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6"/>
          <w:szCs w:val="36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2020年度安溪县竞争性选调公务员职位表</w:t>
      </w:r>
    </w:p>
    <w:tbl>
      <w:tblPr>
        <w:tblStyle w:val="6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1189"/>
        <w:gridCol w:w="3"/>
        <w:gridCol w:w="495"/>
        <w:gridCol w:w="6"/>
        <w:gridCol w:w="1299"/>
        <w:gridCol w:w="489"/>
        <w:gridCol w:w="842"/>
        <w:gridCol w:w="1297"/>
        <w:gridCol w:w="881"/>
        <w:gridCol w:w="881"/>
        <w:gridCol w:w="463"/>
        <w:gridCol w:w="793"/>
        <w:gridCol w:w="515"/>
        <w:gridCol w:w="728"/>
        <w:gridCol w:w="833"/>
        <w:gridCol w:w="992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20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  <w:t>代码</w:t>
            </w:r>
          </w:p>
        </w:tc>
        <w:tc>
          <w:tcPr>
            <w:tcW w:w="4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  <w:t>单位名称（主管部门）</w:t>
            </w:r>
          </w:p>
        </w:tc>
        <w:tc>
          <w:tcPr>
            <w:tcW w:w="175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  <w:t>岗位代码</w:t>
            </w:r>
          </w:p>
        </w:tc>
        <w:tc>
          <w:tcPr>
            <w:tcW w:w="457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  <w:t>岗位名称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  <w:t>选调人数</w:t>
            </w:r>
          </w:p>
        </w:tc>
        <w:tc>
          <w:tcPr>
            <w:tcW w:w="2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  <w:t>学历类别</w:t>
            </w:r>
          </w:p>
        </w:tc>
        <w:tc>
          <w:tcPr>
            <w:tcW w:w="4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1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2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  <w:t>年龄</w:t>
            </w:r>
          </w:p>
        </w:tc>
        <w:tc>
          <w:tcPr>
            <w:tcW w:w="1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  <w:t>民族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2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  <w:t>报考范围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  <w:t>要求</w:t>
            </w:r>
          </w:p>
        </w:tc>
        <w:tc>
          <w:tcPr>
            <w:tcW w:w="6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001</w:t>
            </w:r>
          </w:p>
        </w:tc>
        <w:tc>
          <w:tcPr>
            <w:tcW w:w="4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县直机关大职位</w:t>
            </w:r>
          </w:p>
        </w:tc>
        <w:tc>
          <w:tcPr>
            <w:tcW w:w="175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01</w:t>
            </w:r>
          </w:p>
        </w:tc>
        <w:tc>
          <w:tcPr>
            <w:tcW w:w="457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三级主任科员及以下</w:t>
            </w:r>
          </w:p>
        </w:tc>
        <w:tc>
          <w:tcPr>
            <w:tcW w:w="1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全日制普通高等院校</w:t>
            </w:r>
          </w:p>
        </w:tc>
        <w:tc>
          <w:tcPr>
            <w:tcW w:w="4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学士及以上</w:t>
            </w:r>
          </w:p>
        </w:tc>
        <w:tc>
          <w:tcPr>
            <w:tcW w:w="1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2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35周岁以下</w:t>
            </w:r>
          </w:p>
        </w:tc>
        <w:tc>
          <w:tcPr>
            <w:tcW w:w="1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2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全省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县委办1名、县委组织部2名、县委宣传部1名、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县政府办2名，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考察体检合格的按照综合成绩高低依次选择岗位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002</w:t>
            </w:r>
          </w:p>
        </w:tc>
        <w:tc>
          <w:tcPr>
            <w:tcW w:w="41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县纪委监委</w:t>
            </w:r>
          </w:p>
        </w:tc>
        <w:tc>
          <w:tcPr>
            <w:tcW w:w="17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01</w:t>
            </w:r>
          </w:p>
        </w:tc>
        <w:tc>
          <w:tcPr>
            <w:tcW w:w="4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三级主任科员及以下</w:t>
            </w:r>
          </w:p>
        </w:tc>
        <w:tc>
          <w:tcPr>
            <w:tcW w:w="1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全日制普通高等院校</w:t>
            </w:r>
          </w:p>
        </w:tc>
        <w:tc>
          <w:tcPr>
            <w:tcW w:w="4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学士及以上</w:t>
            </w:r>
          </w:p>
        </w:tc>
        <w:tc>
          <w:tcPr>
            <w:tcW w:w="1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2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35周岁以下</w:t>
            </w:r>
          </w:p>
        </w:tc>
        <w:tc>
          <w:tcPr>
            <w:tcW w:w="1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中共党员</w:t>
            </w:r>
          </w:p>
        </w:tc>
        <w:tc>
          <w:tcPr>
            <w:tcW w:w="2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全省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20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003</w:t>
            </w:r>
          </w:p>
        </w:tc>
        <w:tc>
          <w:tcPr>
            <w:tcW w:w="4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县司法局</w:t>
            </w:r>
          </w:p>
        </w:tc>
        <w:tc>
          <w:tcPr>
            <w:tcW w:w="175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01</w:t>
            </w:r>
          </w:p>
        </w:tc>
        <w:tc>
          <w:tcPr>
            <w:tcW w:w="457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乡镇司法所三级主任科员及以下</w:t>
            </w:r>
          </w:p>
        </w:tc>
        <w:tc>
          <w:tcPr>
            <w:tcW w:w="1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全日制普通高等院校</w:t>
            </w:r>
          </w:p>
        </w:tc>
        <w:tc>
          <w:tcPr>
            <w:tcW w:w="4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法学类</w:t>
            </w:r>
          </w:p>
        </w:tc>
        <w:tc>
          <w:tcPr>
            <w:tcW w:w="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学士及以上</w:t>
            </w:r>
          </w:p>
        </w:tc>
        <w:tc>
          <w:tcPr>
            <w:tcW w:w="1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2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35周岁以下</w:t>
            </w:r>
          </w:p>
        </w:tc>
        <w:tc>
          <w:tcPr>
            <w:tcW w:w="1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2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全省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004</w:t>
            </w:r>
          </w:p>
        </w:tc>
        <w:tc>
          <w:tcPr>
            <w:tcW w:w="4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县市场监督管理局</w:t>
            </w:r>
          </w:p>
        </w:tc>
        <w:tc>
          <w:tcPr>
            <w:tcW w:w="175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01</w:t>
            </w:r>
          </w:p>
        </w:tc>
        <w:tc>
          <w:tcPr>
            <w:tcW w:w="457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乡镇市场监督管理所三级主任科员及以下</w:t>
            </w:r>
          </w:p>
        </w:tc>
        <w:tc>
          <w:tcPr>
            <w:tcW w:w="1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全日制普通高等院校</w:t>
            </w:r>
          </w:p>
        </w:tc>
        <w:tc>
          <w:tcPr>
            <w:tcW w:w="4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机械类、仪器仪表类、法学类</w:t>
            </w:r>
          </w:p>
        </w:tc>
        <w:tc>
          <w:tcPr>
            <w:tcW w:w="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学士及以上</w:t>
            </w:r>
          </w:p>
        </w:tc>
        <w:tc>
          <w:tcPr>
            <w:tcW w:w="1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35周岁以下</w:t>
            </w:r>
          </w:p>
        </w:tc>
        <w:tc>
          <w:tcPr>
            <w:tcW w:w="1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2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全省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00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乡镇机关大职位</w:t>
            </w:r>
          </w:p>
        </w:tc>
        <w:tc>
          <w:tcPr>
            <w:tcW w:w="175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01</w:t>
            </w:r>
          </w:p>
        </w:tc>
        <w:tc>
          <w:tcPr>
            <w:tcW w:w="457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三级主任科员及以下</w:t>
            </w:r>
          </w:p>
        </w:tc>
        <w:tc>
          <w:tcPr>
            <w:tcW w:w="1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全日制普通高等院校</w:t>
            </w:r>
          </w:p>
        </w:tc>
        <w:tc>
          <w:tcPr>
            <w:tcW w:w="4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学士及以上</w:t>
            </w:r>
          </w:p>
        </w:tc>
        <w:tc>
          <w:tcPr>
            <w:tcW w:w="1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2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35周岁以下</w:t>
            </w:r>
          </w:p>
        </w:tc>
        <w:tc>
          <w:tcPr>
            <w:tcW w:w="1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2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全省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凤城镇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名、城厢镇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名、参内镇1名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考察体检合格的按照综合成绩高低依次选择岗位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</w:trPr>
        <w:tc>
          <w:tcPr>
            <w:tcW w:w="20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00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乡镇机关大职位</w:t>
            </w:r>
          </w:p>
        </w:tc>
        <w:tc>
          <w:tcPr>
            <w:tcW w:w="175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02</w:t>
            </w:r>
          </w:p>
        </w:tc>
        <w:tc>
          <w:tcPr>
            <w:tcW w:w="457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三级主任科员及以下</w:t>
            </w:r>
          </w:p>
        </w:tc>
        <w:tc>
          <w:tcPr>
            <w:tcW w:w="1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全日制普通高等院校</w:t>
            </w:r>
          </w:p>
        </w:tc>
        <w:tc>
          <w:tcPr>
            <w:tcW w:w="4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学士及以上</w:t>
            </w:r>
          </w:p>
        </w:tc>
        <w:tc>
          <w:tcPr>
            <w:tcW w:w="1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2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35周岁以下</w:t>
            </w:r>
          </w:p>
        </w:tc>
        <w:tc>
          <w:tcPr>
            <w:tcW w:w="1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2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全省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湖头镇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名、长卿镇2名、龙涓乡1名、龙门镇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名，考察体检合格的按照综合成绩高低依次选择岗位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00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参照公务员法管理事业单位大职位</w:t>
            </w:r>
          </w:p>
        </w:tc>
        <w:tc>
          <w:tcPr>
            <w:tcW w:w="175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01</w:t>
            </w:r>
          </w:p>
        </w:tc>
        <w:tc>
          <w:tcPr>
            <w:tcW w:w="457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三级主任科员及以下</w:t>
            </w:r>
          </w:p>
        </w:tc>
        <w:tc>
          <w:tcPr>
            <w:tcW w:w="1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全日制普通高等院校</w:t>
            </w:r>
          </w:p>
        </w:tc>
        <w:tc>
          <w:tcPr>
            <w:tcW w:w="4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学士及以上</w:t>
            </w:r>
          </w:p>
        </w:tc>
        <w:tc>
          <w:tcPr>
            <w:tcW w:w="1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35周岁以下</w:t>
            </w:r>
          </w:p>
        </w:tc>
        <w:tc>
          <w:tcPr>
            <w:tcW w:w="1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2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全省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县委党史和地方志研究室1名、县供销合作社联合社1名，考察体检合格的按照综合成绩高低依次选择岗位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</w:trPr>
        <w:tc>
          <w:tcPr>
            <w:tcW w:w="20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00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参照公务员法管理事业单位大职位</w:t>
            </w:r>
          </w:p>
        </w:tc>
        <w:tc>
          <w:tcPr>
            <w:tcW w:w="175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57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所属参公单位三级主任科员及以下</w:t>
            </w:r>
          </w:p>
        </w:tc>
        <w:tc>
          <w:tcPr>
            <w:tcW w:w="1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全日制普通高等院校</w:t>
            </w:r>
          </w:p>
        </w:tc>
        <w:tc>
          <w:tcPr>
            <w:tcW w:w="4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不限</w:t>
            </w:r>
          </w:p>
        </w:tc>
        <w:tc>
          <w:tcPr>
            <w:tcW w:w="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学士及以上</w:t>
            </w:r>
          </w:p>
        </w:tc>
        <w:tc>
          <w:tcPr>
            <w:tcW w:w="1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不限</w:t>
            </w:r>
          </w:p>
        </w:tc>
        <w:tc>
          <w:tcPr>
            <w:tcW w:w="2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35周岁以下</w:t>
            </w:r>
          </w:p>
        </w:tc>
        <w:tc>
          <w:tcPr>
            <w:tcW w:w="1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2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全省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县委组织部所属参公单位2名、县委宣传部所属参公单位1名，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考察体检合格的按照综合成绩高低依次选择岗位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</w:trPr>
        <w:tc>
          <w:tcPr>
            <w:tcW w:w="20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00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4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中共安溪县委组织部</w:t>
            </w:r>
          </w:p>
        </w:tc>
        <w:tc>
          <w:tcPr>
            <w:tcW w:w="175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01</w:t>
            </w:r>
          </w:p>
        </w:tc>
        <w:tc>
          <w:tcPr>
            <w:tcW w:w="457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中共安溪县委组织部干部档案室主任</w:t>
            </w:r>
          </w:p>
        </w:tc>
        <w:tc>
          <w:tcPr>
            <w:tcW w:w="1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全日制普通高等院校</w:t>
            </w:r>
          </w:p>
        </w:tc>
        <w:tc>
          <w:tcPr>
            <w:tcW w:w="4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图书档案学类</w:t>
            </w:r>
          </w:p>
        </w:tc>
        <w:tc>
          <w:tcPr>
            <w:tcW w:w="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学士及以上</w:t>
            </w:r>
          </w:p>
        </w:tc>
        <w:tc>
          <w:tcPr>
            <w:tcW w:w="1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不限</w:t>
            </w:r>
          </w:p>
        </w:tc>
        <w:tc>
          <w:tcPr>
            <w:tcW w:w="2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35周岁以下</w:t>
            </w:r>
          </w:p>
        </w:tc>
        <w:tc>
          <w:tcPr>
            <w:tcW w:w="1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2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全省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参公单位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</w:trPr>
        <w:tc>
          <w:tcPr>
            <w:tcW w:w="20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008</w:t>
            </w:r>
          </w:p>
        </w:tc>
        <w:tc>
          <w:tcPr>
            <w:tcW w:w="4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县委党校</w:t>
            </w:r>
          </w:p>
        </w:tc>
        <w:tc>
          <w:tcPr>
            <w:tcW w:w="175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01</w:t>
            </w:r>
          </w:p>
        </w:tc>
        <w:tc>
          <w:tcPr>
            <w:tcW w:w="457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三级主任科员及以下</w:t>
            </w:r>
          </w:p>
        </w:tc>
        <w:tc>
          <w:tcPr>
            <w:tcW w:w="1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9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全日制普通高等院校</w:t>
            </w:r>
          </w:p>
        </w:tc>
        <w:tc>
          <w:tcPr>
            <w:tcW w:w="4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教育学大类</w:t>
            </w:r>
          </w:p>
        </w:tc>
        <w:tc>
          <w:tcPr>
            <w:tcW w:w="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3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学士及以上</w:t>
            </w:r>
          </w:p>
        </w:tc>
        <w:tc>
          <w:tcPr>
            <w:tcW w:w="1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2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35周岁以下</w:t>
            </w:r>
          </w:p>
        </w:tc>
        <w:tc>
          <w:tcPr>
            <w:tcW w:w="1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2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2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全省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参公单位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254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1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3573" w:type="pct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8" w:right="1417" w:bottom="1474" w:left="141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659231815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3"/>
                                <w:jc w:val="center"/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7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659231815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3"/>
                          <w:jc w:val="center"/>
                        </w:pP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7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30396"/>
    <w:rsid w:val="03901FE1"/>
    <w:rsid w:val="05C42ED8"/>
    <w:rsid w:val="0A496D5F"/>
    <w:rsid w:val="0EE47BDC"/>
    <w:rsid w:val="127E3F17"/>
    <w:rsid w:val="15E519B8"/>
    <w:rsid w:val="18153677"/>
    <w:rsid w:val="197C4E38"/>
    <w:rsid w:val="1BB654B6"/>
    <w:rsid w:val="1D5D7706"/>
    <w:rsid w:val="1E8D4140"/>
    <w:rsid w:val="20C7573E"/>
    <w:rsid w:val="23BF4543"/>
    <w:rsid w:val="25CE1A6E"/>
    <w:rsid w:val="29A65468"/>
    <w:rsid w:val="2B9A53E9"/>
    <w:rsid w:val="2C383886"/>
    <w:rsid w:val="303536EC"/>
    <w:rsid w:val="37C438D4"/>
    <w:rsid w:val="3A35550D"/>
    <w:rsid w:val="4B9A78E5"/>
    <w:rsid w:val="4CC344FB"/>
    <w:rsid w:val="4FE450AA"/>
    <w:rsid w:val="52634946"/>
    <w:rsid w:val="54601932"/>
    <w:rsid w:val="591F14BA"/>
    <w:rsid w:val="5C930396"/>
    <w:rsid w:val="5DC25D31"/>
    <w:rsid w:val="5E9710B8"/>
    <w:rsid w:val="62B867D3"/>
    <w:rsid w:val="648B5F52"/>
    <w:rsid w:val="6BD9652A"/>
    <w:rsid w:val="6CAC2A2E"/>
    <w:rsid w:val="6D514C85"/>
    <w:rsid w:val="70596318"/>
    <w:rsid w:val="759F7E49"/>
    <w:rsid w:val="75D55013"/>
    <w:rsid w:val="76FE3C6A"/>
    <w:rsid w:val="773E597E"/>
    <w:rsid w:val="7A26672A"/>
    <w:rsid w:val="7BBC63B2"/>
    <w:rsid w:val="7C50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qFormat/>
    <w:uiPriority w:val="0"/>
    <w:pPr>
      <w:widowControl/>
      <w:spacing w:before="100" w:beforeAutospacing="1" w:after="100" w:afterAutospacing="1"/>
      <w:jc w:val="left"/>
    </w:pPr>
    <w:rPr>
      <w:rFonts w:ascii="ˎ̥" w:hAnsi="ˎ̥" w:eastAsia="宋体" w:cs="宋体"/>
      <w:kern w:val="0"/>
      <w:sz w:val="16"/>
      <w:szCs w:val="16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 Char"/>
    <w:basedOn w:val="1"/>
    <w:qFormat/>
    <w:uiPriority w:val="0"/>
    <w:rPr>
      <w:rFonts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2020-10-29T02:10:00Z</dcterms:created>
  <dc:creator>Administrator</dc:creator>
  <cp:lastModifiedBy>Administrator</cp:lastModifiedBy>
  <cp:lastPrinted>2020-10-30T04:27:00Z</cp:lastPrinted>
  <dcterms:modified xsi:type="dcterms:W3CDTF">2020-10-30T07:19:24Z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