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安农财〔</w:t>
      </w: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27550" w:rsidRDefault="00D27550" w:rsidP="006E53B5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27550" w:rsidRPr="001A43F8" w:rsidRDefault="00D27550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bCs/>
          <w:spacing w:val="-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安溪县农业农村局关于下达</w:t>
      </w:r>
      <w:r>
        <w:rPr>
          <w:rFonts w:ascii="方正小标宋简体" w:eastAsia="方正小标宋简体" w:hAnsi="Times New Roman" w:cs="Times New Roman"/>
          <w:bCs/>
          <w:sz w:val="44"/>
          <w:szCs w:val="44"/>
        </w:rPr>
        <w:t>2024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年市级乡村振兴专项资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金（市级实绩突出村</w:t>
      </w:r>
      <w:r w:rsidRPr="001A43F8">
        <w:rPr>
          <w:rFonts w:ascii="方正小标宋简体" w:eastAsia="方正小标宋简体" w:hAnsi="Times New Roman" w:cs="Times New Roman" w:hint="eastAsia"/>
          <w:bCs/>
          <w:spacing w:val="-6"/>
          <w:sz w:val="44"/>
          <w:szCs w:val="44"/>
        </w:rPr>
        <w:t>、“一县</w:t>
      </w:r>
    </w:p>
    <w:p w:rsidR="00D27550" w:rsidRPr="001A43F8" w:rsidRDefault="00D27550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bCs/>
          <w:spacing w:val="-14"/>
          <w:sz w:val="44"/>
          <w:szCs w:val="44"/>
        </w:rPr>
      </w:pPr>
      <w:r w:rsidRPr="001A43F8">
        <w:rPr>
          <w:rFonts w:ascii="方正小标宋简体" w:eastAsia="方正小标宋简体" w:hAnsi="Times New Roman" w:cs="Times New Roman" w:hint="eastAsia"/>
          <w:bCs/>
          <w:spacing w:val="-14"/>
          <w:sz w:val="44"/>
          <w:szCs w:val="44"/>
        </w:rPr>
        <w:t>一溪一特色”田园风光建设项目）的通知</w:t>
      </w:r>
    </w:p>
    <w:p w:rsidR="00D27550" w:rsidRDefault="00D27550">
      <w:pPr>
        <w:spacing w:after="0" w:line="640" w:lineRule="exact"/>
        <w:jc w:val="both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D27550" w:rsidRDefault="00D27550">
      <w:pPr>
        <w:spacing w:after="0" w:line="66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各有关乡镇人民政府：</w:t>
      </w:r>
    </w:p>
    <w:p w:rsidR="00D27550" w:rsidRDefault="00D27550" w:rsidP="006E53B5">
      <w:pPr>
        <w:spacing w:after="0" w:line="660" w:lineRule="exact"/>
        <w:ind w:firstLineChars="2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根据泉财指标〔</w:t>
      </w:r>
      <w:r>
        <w:rPr>
          <w:rFonts w:ascii="仿宋_GB2312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850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号和泉财指标〔</w:t>
      </w: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号文精神，现下达</w:t>
      </w: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年市级乡村振兴专项资金（市级实绩突出村、“一县一溪一特色”田园风光建设项目）</w:t>
      </w:r>
      <w:r>
        <w:rPr>
          <w:rFonts w:ascii="仿宋_GB2312" w:eastAsia="仿宋_GB2312" w:hAnsi="Times New Roman" w:cs="Times New Roman"/>
          <w:sz w:val="32"/>
          <w:szCs w:val="32"/>
        </w:rPr>
        <w:t>350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万元（详见附件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），其中</w:t>
      </w:r>
      <w:r>
        <w:rPr>
          <w:rFonts w:ascii="仿宋_GB2312" w:eastAsia="仿宋_GB2312" w:hAnsi="Times New Roman" w:cs="Times New Roman"/>
          <w:sz w:val="32"/>
          <w:szCs w:val="32"/>
        </w:rPr>
        <w:t>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万元用于官桥镇善益村等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个市级实绩突出村建设项目、</w:t>
      </w:r>
      <w:r>
        <w:rPr>
          <w:rFonts w:ascii="仿宋_GB2312" w:eastAsia="仿宋_GB2312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万元用于安溪县蓝溪田园风光建设项目，同步下达绩效目标（详见附件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）。</w:t>
      </w:r>
      <w:r>
        <w:rPr>
          <w:rFonts w:ascii="仿宋_GB2312" w:eastAsia="仿宋_GB2312" w:cs="仿宋_GB2312" w:hint="eastAsia"/>
          <w:sz w:val="32"/>
          <w:szCs w:val="32"/>
        </w:rPr>
        <w:t>请按照《泉州市财政局泉州市农业农村局关于印发</w:t>
      </w:r>
      <w:r>
        <w:rPr>
          <w:rFonts w:ascii="仿宋_GB2312" w:eastAsia="仿宋_GB2312" w:cs="仿宋_GB2312"/>
          <w:sz w:val="32"/>
          <w:szCs w:val="32"/>
        </w:rPr>
        <w:t>&lt;</w:t>
      </w:r>
      <w:r>
        <w:rPr>
          <w:rFonts w:ascii="仿宋_GB2312" w:eastAsia="仿宋_GB2312" w:cs="仿宋_GB2312" w:hint="eastAsia"/>
          <w:sz w:val="32"/>
          <w:szCs w:val="32"/>
        </w:rPr>
        <w:t>泉州市市级特色现代农业发展资金管理规定</w:t>
      </w:r>
      <w:r>
        <w:rPr>
          <w:rFonts w:ascii="仿宋_GB2312" w:eastAsia="仿宋_GB2312" w:cs="仿宋_GB2312"/>
          <w:sz w:val="32"/>
          <w:szCs w:val="32"/>
        </w:rPr>
        <w:t>&gt;&lt;</w:t>
      </w:r>
      <w:r>
        <w:rPr>
          <w:rFonts w:ascii="仿宋_GB2312" w:eastAsia="仿宋_GB2312" w:cs="仿宋_GB2312" w:hint="eastAsia"/>
          <w:sz w:val="32"/>
          <w:szCs w:val="32"/>
        </w:rPr>
        <w:t>泉州市市级乡村振兴专项资金管理暂行规定</w:t>
      </w:r>
      <w:r>
        <w:rPr>
          <w:rFonts w:ascii="仿宋_GB2312" w:eastAsia="仿宋_GB2312" w:cs="仿宋_GB2312"/>
          <w:sz w:val="32"/>
          <w:szCs w:val="32"/>
        </w:rPr>
        <w:t>&gt;</w:t>
      </w:r>
      <w:r>
        <w:rPr>
          <w:rFonts w:ascii="仿宋_GB2312" w:eastAsia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泉财农〔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84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、《安溪县乡村振兴专项资金使用管理办法》（安财农〔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35</w:t>
      </w:r>
      <w:r>
        <w:rPr>
          <w:rFonts w:ascii="仿宋_GB2312" w:eastAsia="仿宋_GB2312" w:cs="仿宋_GB2312" w:hint="eastAsia"/>
          <w:sz w:val="32"/>
          <w:szCs w:val="32"/>
        </w:rPr>
        <w:t>号）管理使用资金，加强资金监管，做好绩效跟踪管理，充分发挥资金使用效益。</w:t>
      </w:r>
    </w:p>
    <w:p w:rsidR="00D27550" w:rsidRDefault="00D27550" w:rsidP="006E53B5">
      <w:pPr>
        <w:spacing w:after="0" w:line="660" w:lineRule="exact"/>
        <w:ind w:leftChars="292" w:left="31680" w:hangingChars="3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60" w:lineRule="exact"/>
        <w:ind w:leftChars="292" w:left="31680" w:hangingChars="400" w:firstLine="31680"/>
        <w:jc w:val="both"/>
        <w:rPr>
          <w:rFonts w:ascii="仿宋_GB2312" w:eastAsia="仿宋_GB2312" w:hAnsi="Times New Roman" w:cs="Times New Roman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>
        <w:rPr>
          <w:rFonts w:ascii="仿宋_GB2312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/>
          <w:spacing w:val="-6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年市级乡村振兴专项资金（市级实绩突出村、“一县一溪一特色”田园风光建设项目）分配表</w:t>
      </w:r>
    </w:p>
    <w:p w:rsidR="00D27550" w:rsidRDefault="00D27550" w:rsidP="006E53B5">
      <w:pPr>
        <w:spacing w:after="0" w:line="660" w:lineRule="exact"/>
        <w:ind w:leftChars="730" w:left="31680" w:hangingChars="1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="Times New Roman" w:cs="Times New Roman"/>
          <w:spacing w:val="-17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pacing w:val="-17"/>
          <w:sz w:val="32"/>
          <w:szCs w:val="32"/>
        </w:rPr>
        <w:t>年市级乡村振兴专项资金（市级实绩突出村、“一县一溪一特色”田园风光建设项目）绩效目标表</w:t>
      </w:r>
    </w:p>
    <w:p w:rsidR="00D27550" w:rsidRDefault="00D27550">
      <w:pPr>
        <w:spacing w:after="0" w:line="64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27550" w:rsidRDefault="00D27550" w:rsidP="006E53B5">
      <w:pPr>
        <w:spacing w:after="0" w:line="640" w:lineRule="exact"/>
        <w:ind w:firstLineChars="17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安溪县农业农村局</w:t>
      </w:r>
    </w:p>
    <w:p w:rsidR="00D27550" w:rsidRDefault="00D27550" w:rsidP="006E53B5">
      <w:pPr>
        <w:spacing w:after="0" w:line="640" w:lineRule="exact"/>
        <w:ind w:firstLineChars="1718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27550" w:rsidRDefault="00D2755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（此件公开发布）</w:t>
      </w: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Pr="001A43F8" w:rsidRDefault="00D27550">
      <w:pPr>
        <w:spacing w:line="560" w:lineRule="exact"/>
        <w:jc w:val="both"/>
        <w:rPr>
          <w:rFonts w:ascii="黑体" w:eastAsia="黑体" w:hAnsi="仿宋_GB2312" w:cs="仿宋_GB2312"/>
          <w:sz w:val="32"/>
          <w:szCs w:val="32"/>
        </w:rPr>
      </w:pPr>
      <w:r w:rsidRPr="001A43F8">
        <w:rPr>
          <w:rFonts w:ascii="黑体" w:eastAsia="黑体" w:hAnsi="仿宋_GB2312" w:cs="仿宋_GB2312" w:hint="eastAsia"/>
          <w:sz w:val="32"/>
          <w:szCs w:val="32"/>
        </w:rPr>
        <w:t>附件</w:t>
      </w:r>
      <w:r w:rsidRPr="001A43F8">
        <w:rPr>
          <w:rFonts w:ascii="黑体" w:eastAsia="黑体" w:hAnsi="仿宋_GB2312" w:cs="仿宋_GB2312"/>
          <w:sz w:val="32"/>
          <w:szCs w:val="32"/>
        </w:rPr>
        <w:t>1</w:t>
      </w:r>
    </w:p>
    <w:p w:rsidR="00D27550" w:rsidRDefault="00D27550" w:rsidP="001A43F8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/>
          <w:bCs/>
          <w:sz w:val="34"/>
          <w:szCs w:val="34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年市级乡村振兴专项资金（市级实绩突出村、</w:t>
      </w:r>
    </w:p>
    <w:p w:rsidR="00D27550" w:rsidRDefault="00D27550" w:rsidP="001A43F8">
      <w:pPr>
        <w:spacing w:after="0" w:line="560" w:lineRule="exact"/>
        <w:jc w:val="center"/>
        <w:rPr>
          <w:rFonts w:ascii="黑体" w:eastAsia="黑体" w:hAnsi="黑体" w:cs="黑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“一县一溪一特色”田园风光建设项目）分配表</w:t>
      </w: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1972"/>
        <w:gridCol w:w="1835"/>
        <w:gridCol w:w="1977"/>
        <w:gridCol w:w="2117"/>
      </w:tblGrid>
      <w:tr w:rsidR="00D27550">
        <w:trPr>
          <w:trHeight w:hRule="exact" w:val="862"/>
        </w:trPr>
        <w:tc>
          <w:tcPr>
            <w:tcW w:w="540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13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乡镇</w:t>
            </w:r>
          </w:p>
        </w:tc>
        <w:tc>
          <w:tcPr>
            <w:tcW w:w="1035" w:type="pct"/>
            <w:vAlign w:val="center"/>
          </w:tcPr>
          <w:p w:rsidR="00D27550" w:rsidRDefault="00D27550" w:rsidP="00D27550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</w:t>
            </w:r>
          </w:p>
        </w:tc>
        <w:tc>
          <w:tcPr>
            <w:tcW w:w="1115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8"/>
                <w:szCs w:val="28"/>
              </w:rPr>
              <w:t>补助类型</w:t>
            </w:r>
          </w:p>
        </w:tc>
        <w:tc>
          <w:tcPr>
            <w:tcW w:w="1194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补助金额</w:t>
            </w:r>
          </w:p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</w:tr>
      <w:tr w:rsidR="00D27550">
        <w:trPr>
          <w:trHeight w:hRule="exact" w:val="1055"/>
        </w:trPr>
        <w:tc>
          <w:tcPr>
            <w:tcW w:w="540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113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官桥镇</w:t>
            </w:r>
          </w:p>
        </w:tc>
        <w:tc>
          <w:tcPr>
            <w:tcW w:w="1035" w:type="pct"/>
            <w:vAlign w:val="center"/>
          </w:tcPr>
          <w:p w:rsidR="00D27550" w:rsidRDefault="00D27550" w:rsidP="00D27550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善益村</w:t>
            </w:r>
          </w:p>
        </w:tc>
        <w:tc>
          <w:tcPr>
            <w:tcW w:w="1115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市级实绩突出村</w:t>
            </w:r>
          </w:p>
        </w:tc>
        <w:tc>
          <w:tcPr>
            <w:tcW w:w="1194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</w:t>
            </w:r>
          </w:p>
        </w:tc>
      </w:tr>
      <w:tr w:rsidR="00D27550">
        <w:trPr>
          <w:trHeight w:hRule="exact" w:val="1261"/>
        </w:trPr>
        <w:tc>
          <w:tcPr>
            <w:tcW w:w="540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113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剑斗镇</w:t>
            </w:r>
          </w:p>
        </w:tc>
        <w:tc>
          <w:tcPr>
            <w:tcW w:w="1035" w:type="pct"/>
            <w:vAlign w:val="center"/>
          </w:tcPr>
          <w:p w:rsidR="00D27550" w:rsidRDefault="00D27550" w:rsidP="00D27550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前炉村</w:t>
            </w:r>
          </w:p>
        </w:tc>
        <w:tc>
          <w:tcPr>
            <w:tcW w:w="1115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市级实绩突出村</w:t>
            </w:r>
          </w:p>
        </w:tc>
        <w:tc>
          <w:tcPr>
            <w:tcW w:w="1194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</w:t>
            </w:r>
          </w:p>
        </w:tc>
      </w:tr>
      <w:tr w:rsidR="00D27550">
        <w:trPr>
          <w:trHeight w:hRule="exact" w:val="1139"/>
        </w:trPr>
        <w:tc>
          <w:tcPr>
            <w:tcW w:w="540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113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长卿镇</w:t>
            </w:r>
          </w:p>
        </w:tc>
        <w:tc>
          <w:tcPr>
            <w:tcW w:w="1035" w:type="pct"/>
            <w:vAlign w:val="center"/>
          </w:tcPr>
          <w:p w:rsidR="00D27550" w:rsidRDefault="00D27550" w:rsidP="00D27550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南斗村</w:t>
            </w:r>
          </w:p>
        </w:tc>
        <w:tc>
          <w:tcPr>
            <w:tcW w:w="1115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市级实绩突出村</w:t>
            </w:r>
          </w:p>
        </w:tc>
        <w:tc>
          <w:tcPr>
            <w:tcW w:w="1194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</w:t>
            </w:r>
          </w:p>
        </w:tc>
      </w:tr>
      <w:tr w:rsidR="00D27550">
        <w:trPr>
          <w:trHeight w:hRule="exact" w:val="1272"/>
        </w:trPr>
        <w:tc>
          <w:tcPr>
            <w:tcW w:w="540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113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虎邱镇</w:t>
            </w:r>
          </w:p>
        </w:tc>
        <w:tc>
          <w:tcPr>
            <w:tcW w:w="1035" w:type="pct"/>
            <w:vAlign w:val="center"/>
          </w:tcPr>
          <w:p w:rsidR="00D27550" w:rsidRDefault="00D27550" w:rsidP="00D27550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“一县一溪一特色”田园风光建设项目</w:t>
            </w:r>
          </w:p>
        </w:tc>
        <w:tc>
          <w:tcPr>
            <w:tcW w:w="1194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50</w:t>
            </w:r>
          </w:p>
        </w:tc>
      </w:tr>
      <w:tr w:rsidR="00D27550">
        <w:trPr>
          <w:trHeight w:hRule="exact" w:val="1063"/>
        </w:trPr>
        <w:tc>
          <w:tcPr>
            <w:tcW w:w="540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113" w:type="pct"/>
            <w:vAlign w:val="center"/>
          </w:tcPr>
          <w:p w:rsidR="00D27550" w:rsidRDefault="00D275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035" w:type="pct"/>
            <w:vAlign w:val="center"/>
          </w:tcPr>
          <w:p w:rsidR="00D27550" w:rsidRDefault="00D275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D27550" w:rsidRDefault="00D27550">
            <w:pPr>
              <w:spacing w:after="0"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350</w:t>
            </w:r>
          </w:p>
        </w:tc>
      </w:tr>
    </w:tbl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line="500" w:lineRule="exact"/>
        <w:ind w:left="221"/>
        <w:rPr>
          <w:rFonts w:ascii="黑体" w:eastAsia="黑体" w:hAnsi="黑体" w:cs="黑体"/>
          <w:bCs/>
          <w:sz w:val="32"/>
          <w:szCs w:val="32"/>
        </w:rPr>
        <w:sectPr w:rsidR="00D27550" w:rsidSect="006E53B5">
          <w:headerReference w:type="default" r:id="rId6"/>
          <w:footerReference w:type="default" r:id="rId7"/>
          <w:pgSz w:w="11906" w:h="16838"/>
          <w:pgMar w:top="1701" w:right="1474" w:bottom="1588" w:left="1474" w:header="709" w:footer="709" w:gutter="0"/>
          <w:pgNumType w:fmt="numberInDash"/>
          <w:cols w:space="0"/>
          <w:docGrid w:linePitch="360"/>
        </w:sectPr>
      </w:pPr>
    </w:p>
    <w:p w:rsidR="00D27550" w:rsidRPr="00F8152A" w:rsidRDefault="00D27550" w:rsidP="00183664">
      <w:pPr>
        <w:spacing w:afterLines="100" w:line="480" w:lineRule="exact"/>
        <w:rPr>
          <w:rFonts w:ascii="黑体" w:eastAsia="黑体" w:hAnsi="仿宋_GB2312" w:cs="仿宋_GB2312"/>
          <w:spacing w:val="-4"/>
          <w:sz w:val="32"/>
          <w:szCs w:val="36"/>
        </w:rPr>
      </w:pPr>
      <w:r w:rsidRPr="00F8152A">
        <w:rPr>
          <w:rFonts w:ascii="黑体" w:eastAsia="黑体" w:hAnsi="仿宋_GB2312" w:cs="仿宋_GB2312" w:hint="eastAsia"/>
          <w:spacing w:val="-4"/>
          <w:sz w:val="32"/>
          <w:szCs w:val="36"/>
        </w:rPr>
        <w:t>附件</w:t>
      </w:r>
      <w:r w:rsidRPr="00F8152A">
        <w:rPr>
          <w:rFonts w:ascii="黑体" w:eastAsia="黑体" w:hAnsi="仿宋_GB2312" w:cs="仿宋_GB2312"/>
          <w:spacing w:val="-4"/>
          <w:sz w:val="32"/>
          <w:szCs w:val="36"/>
        </w:rPr>
        <w:t>2</w:t>
      </w:r>
    </w:p>
    <w:p w:rsidR="00D27550" w:rsidRDefault="00D27550" w:rsidP="00F8152A">
      <w:pPr>
        <w:spacing w:after="0" w:line="480" w:lineRule="exact"/>
        <w:jc w:val="center"/>
        <w:rPr>
          <w:rFonts w:ascii="方正小标宋简体" w:eastAsia="方正小标宋简体" w:hAnsi="方正小标宋简体" w:cs="方正小标宋简体"/>
          <w:spacing w:val="-4"/>
          <w:sz w:val="34"/>
          <w:szCs w:val="34"/>
        </w:rPr>
      </w:pPr>
      <w:r>
        <w:rPr>
          <w:rFonts w:ascii="方正小标宋简体" w:eastAsia="方正小标宋简体" w:hAnsi="方正小标宋简体" w:cs="方正小标宋简体"/>
          <w:spacing w:val="-4"/>
          <w:sz w:val="34"/>
          <w:szCs w:val="34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4"/>
          <w:sz w:val="34"/>
          <w:szCs w:val="34"/>
        </w:rPr>
        <w:t>年市级乡村振兴专项资金（市级实绩突出村、“一县一溪一特色”</w:t>
      </w:r>
    </w:p>
    <w:p w:rsidR="00D27550" w:rsidRDefault="00D27550" w:rsidP="00F8152A">
      <w:pPr>
        <w:spacing w:afterLines="50" w:line="480" w:lineRule="exact"/>
        <w:jc w:val="center"/>
        <w:rPr>
          <w:rFonts w:ascii="黑体" w:eastAsia="黑体" w:hAnsi="黑体" w:cs="黑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34"/>
          <w:szCs w:val="34"/>
        </w:rPr>
        <w:t>田园风光建设项目）绩效目标表</w:t>
      </w:r>
    </w:p>
    <w:tbl>
      <w:tblPr>
        <w:tblW w:w="143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24"/>
        <w:gridCol w:w="1359"/>
        <w:gridCol w:w="1379"/>
        <w:gridCol w:w="1779"/>
        <w:gridCol w:w="3107"/>
        <w:gridCol w:w="1469"/>
        <w:gridCol w:w="1199"/>
        <w:gridCol w:w="969"/>
        <w:gridCol w:w="1315"/>
      </w:tblGrid>
      <w:tr w:rsidR="00D27550" w:rsidTr="0010326A">
        <w:trPr>
          <w:trHeight w:val="517"/>
        </w:trPr>
        <w:tc>
          <w:tcPr>
            <w:tcW w:w="1724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项目名称</w:t>
            </w:r>
          </w:p>
        </w:tc>
        <w:tc>
          <w:tcPr>
            <w:tcW w:w="12576" w:type="dxa"/>
            <w:gridSpan w:val="8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2024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年市级乡村振兴专项资金（市级实绩突出村、“一县一溪一特色”田园风光建设项目）</w:t>
            </w:r>
          </w:p>
        </w:tc>
      </w:tr>
      <w:tr w:rsidR="00D27550" w:rsidTr="0010326A">
        <w:trPr>
          <w:trHeight w:val="723"/>
        </w:trPr>
        <w:tc>
          <w:tcPr>
            <w:tcW w:w="1724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主管部门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名称及部门预算编码</w:t>
            </w:r>
          </w:p>
        </w:tc>
        <w:tc>
          <w:tcPr>
            <w:tcW w:w="4517" w:type="dxa"/>
            <w:gridSpan w:val="3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安溪县农业农村局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行政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补助项目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区域</w:t>
            </w:r>
          </w:p>
        </w:tc>
        <w:tc>
          <w:tcPr>
            <w:tcW w:w="4952" w:type="dxa"/>
            <w:gridSpan w:val="4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城厢镇、参内镇</w:t>
            </w:r>
          </w:p>
        </w:tc>
      </w:tr>
      <w:tr w:rsidR="00D27550" w:rsidTr="0010326A">
        <w:trPr>
          <w:trHeight w:val="342"/>
        </w:trPr>
        <w:tc>
          <w:tcPr>
            <w:tcW w:w="1724" w:type="dxa"/>
            <w:vMerge w:val="restart"/>
            <w:tcBorders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专项资金情况</w:t>
            </w:r>
          </w:p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万元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4517" w:type="dxa"/>
            <w:gridSpan w:val="3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资金总额：</w:t>
            </w:r>
          </w:p>
        </w:tc>
        <w:tc>
          <w:tcPr>
            <w:tcW w:w="8059" w:type="dxa"/>
            <w:gridSpan w:val="5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350</w:t>
            </w:r>
          </w:p>
        </w:tc>
      </w:tr>
      <w:tr w:rsidR="00D27550" w:rsidTr="0010326A">
        <w:trPr>
          <w:trHeight w:val="400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其中：财政拨款</w:t>
            </w:r>
          </w:p>
        </w:tc>
        <w:tc>
          <w:tcPr>
            <w:tcW w:w="8059" w:type="dxa"/>
            <w:gridSpan w:val="5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350</w:t>
            </w:r>
          </w:p>
        </w:tc>
      </w:tr>
      <w:tr w:rsidR="00D27550" w:rsidTr="0010326A">
        <w:trPr>
          <w:trHeight w:val="355"/>
        </w:trPr>
        <w:tc>
          <w:tcPr>
            <w:tcW w:w="1724" w:type="dxa"/>
            <w:vMerge/>
            <w:tcBorders>
              <w:top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4517" w:type="dxa"/>
            <w:gridSpan w:val="3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8059" w:type="dxa"/>
            <w:gridSpan w:val="5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27550" w:rsidTr="0010326A">
        <w:trPr>
          <w:trHeight w:val="560"/>
        </w:trPr>
        <w:tc>
          <w:tcPr>
            <w:tcW w:w="1724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总体目标</w:t>
            </w:r>
          </w:p>
        </w:tc>
        <w:tc>
          <w:tcPr>
            <w:tcW w:w="12576" w:type="dxa"/>
            <w:gridSpan w:val="8"/>
            <w:vAlign w:val="center"/>
          </w:tcPr>
          <w:p w:rsidR="00D27550" w:rsidRDefault="00D27550" w:rsidP="00664172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both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建设产业兴旺、生态宜居、乡风文明、治理有效、生活富裕的市级突出村；以美丽田园建设为重点，以美丽村庄建设为延伸，以美丽经济转化为目标，全流域连片开展“四美”工程建设推进乡村振兴。</w:t>
            </w:r>
          </w:p>
        </w:tc>
      </w:tr>
      <w:tr w:rsidR="00D27550" w:rsidTr="0010326A">
        <w:trPr>
          <w:trHeight w:val="496"/>
        </w:trPr>
        <w:tc>
          <w:tcPr>
            <w:tcW w:w="1724" w:type="dxa"/>
            <w:vMerge w:val="restart"/>
            <w:tcBorders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绩效指标</w:t>
            </w:r>
          </w:p>
        </w:tc>
        <w:tc>
          <w:tcPr>
            <w:tcW w:w="135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一级指标</w:t>
            </w: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二级指标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指标解释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指标性质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指标方向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目标值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计量单位</w:t>
            </w:r>
          </w:p>
        </w:tc>
      </w:tr>
      <w:tr w:rsidR="00D27550" w:rsidTr="0010326A">
        <w:trPr>
          <w:trHeight w:val="560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经济成本指标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扶持金额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带动村数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350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万元</w:t>
            </w:r>
          </w:p>
        </w:tc>
      </w:tr>
      <w:tr w:rsidR="00D27550" w:rsidTr="0010326A">
        <w:trPr>
          <w:trHeight w:val="412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产出指标</w:t>
            </w:r>
          </w:p>
        </w:tc>
        <w:tc>
          <w:tcPr>
            <w:tcW w:w="1379" w:type="dxa"/>
            <w:tcBorders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扶持数量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条市级精品示范线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大于等于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4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村次</w:t>
            </w:r>
          </w:p>
        </w:tc>
      </w:tr>
      <w:tr w:rsidR="00D27550" w:rsidTr="0010326A">
        <w:trPr>
          <w:trHeight w:val="469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补助对象精准度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扶持对象是否符合自己管理办法规定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%</w:t>
            </w:r>
          </w:p>
        </w:tc>
      </w:tr>
      <w:tr w:rsidR="00D27550" w:rsidTr="0010326A">
        <w:trPr>
          <w:trHeight w:val="369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时效指标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资金使用率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100%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及时补助项目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等于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100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%</w:t>
            </w:r>
          </w:p>
        </w:tc>
      </w:tr>
      <w:tr w:rsidR="00D27550" w:rsidTr="0010326A">
        <w:trPr>
          <w:trHeight w:val="469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效益指标</w:t>
            </w: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经济效益指标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带动一批建设提升项目投资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总投资额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大于等于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350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万元</w:t>
            </w:r>
          </w:p>
        </w:tc>
      </w:tr>
      <w:tr w:rsidR="00D27550" w:rsidTr="0010326A">
        <w:trPr>
          <w:trHeight w:val="549"/>
        </w:trPr>
        <w:tc>
          <w:tcPr>
            <w:tcW w:w="1724" w:type="dxa"/>
            <w:vMerge/>
            <w:tcBorders>
              <w:top w:val="nil"/>
              <w:bottom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社会效益指标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资金使用违规违纪问题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资金使用违规违纪问题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无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无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无</w:t>
            </w:r>
          </w:p>
        </w:tc>
      </w:tr>
      <w:tr w:rsidR="00D27550" w:rsidTr="0010326A">
        <w:trPr>
          <w:trHeight w:val="658"/>
        </w:trPr>
        <w:tc>
          <w:tcPr>
            <w:tcW w:w="1724" w:type="dxa"/>
            <w:vMerge/>
            <w:tcBorders>
              <w:top w:val="nil"/>
            </w:tcBorders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ind w:left="26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满意度指标</w:t>
            </w:r>
          </w:p>
        </w:tc>
        <w:tc>
          <w:tcPr>
            <w:tcW w:w="13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服务对象满意度指标</w:t>
            </w:r>
          </w:p>
        </w:tc>
        <w:tc>
          <w:tcPr>
            <w:tcW w:w="177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服务对象满意度</w:t>
            </w:r>
          </w:p>
        </w:tc>
        <w:tc>
          <w:tcPr>
            <w:tcW w:w="3107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考察群众满意度情况</w:t>
            </w:r>
          </w:p>
        </w:tc>
        <w:tc>
          <w:tcPr>
            <w:tcW w:w="14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正向</w:t>
            </w:r>
          </w:p>
        </w:tc>
        <w:tc>
          <w:tcPr>
            <w:tcW w:w="119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sz w:val="21"/>
                <w:szCs w:val="21"/>
              </w:rPr>
              <w:t>大于等于</w:t>
            </w:r>
          </w:p>
        </w:tc>
        <w:tc>
          <w:tcPr>
            <w:tcW w:w="969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95</w:t>
            </w:r>
          </w:p>
        </w:tc>
        <w:tc>
          <w:tcPr>
            <w:tcW w:w="1315" w:type="dxa"/>
            <w:vAlign w:val="center"/>
          </w:tcPr>
          <w:p w:rsidR="00D27550" w:rsidRDefault="00D27550">
            <w:pPr>
              <w:kinsoku w:val="0"/>
              <w:autoSpaceDE w:val="0"/>
              <w:autoSpaceDN w:val="0"/>
              <w:spacing w:before="16" w:after="0" w:line="193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sz w:val="21"/>
                <w:szCs w:val="21"/>
              </w:rPr>
              <w:t>%</w:t>
            </w:r>
          </w:p>
        </w:tc>
      </w:tr>
    </w:tbl>
    <w:p w:rsidR="00D27550" w:rsidRDefault="00D27550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  <w:sectPr w:rsidR="00D27550">
          <w:pgSz w:w="16838" w:h="11906" w:orient="landscape"/>
          <w:pgMar w:top="1474" w:right="1701" w:bottom="1474" w:left="1588" w:header="709" w:footer="709" w:gutter="0"/>
          <w:pgNumType w:fmt="numberInDash"/>
          <w:cols w:space="0"/>
          <w:docGrid w:linePitch="360"/>
        </w:sectPr>
      </w:pPr>
    </w:p>
    <w:p w:rsidR="00D27550" w:rsidRDefault="00D27550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D27550" w:rsidRDefault="00D27550" w:rsidP="006E53B5">
      <w:pPr>
        <w:spacing w:line="600" w:lineRule="exact"/>
        <w:ind w:firstLineChars="100" w:firstLine="3168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直线 2" o:spid="_x0000_s1026" style="position:absolute;left:0;text-align:left;z-index:251658240" from="0,34.95pt" to="456.75pt,34.95pt" o:gfxdata="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37W21AAAAAYB&#10;AAAPAAAAAAAAAAEAIAAAACIAAABkcnMvZG93bnJldi54bWxQSwECFAAUAAAACACHTuJAMH2vneYB&#10;AADbAwAADgAAAAAAAAABACAAAAAjAQAAZHJzL2Uyb0RvYy54bWxQSwUGAAAAAAYABgBZAQAAewUA&#10;AAAA&#10;"/>
        </w:pict>
      </w:r>
      <w:r>
        <w:rPr>
          <w:noProof/>
        </w:rPr>
        <w:pict>
          <v:line id="直线 3" o:spid="_x0000_s1027" style="position:absolute;left:0;text-align:left;z-index:251659264" from="0,0" to="456.75pt,0" o:gfxdata="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arPrbSAAAAAgEA&#10;AA8AAAAAAAAAAQAgAAAAIgAAAGRycy9kb3ducmV2LnhtbFBLAQIUABQAAAAIAIdO4kDXlEYO5wEA&#10;ANsDAAAOAAAAAAAAAAEAIAAAACEBAABkcnMvZTJvRG9jLnhtbFBLBQYAAAAABgAGAFkBAAB6BQAA&#10;AAA=&#10;"/>
        </w:pict>
      </w:r>
      <w:r>
        <w:rPr>
          <w:rFonts w:ascii="仿宋_GB2312" w:eastAsia="仿宋_GB2312" w:hAnsi="仿宋" w:cs="仿宋" w:hint="eastAsia"/>
          <w:sz w:val="28"/>
          <w:szCs w:val="28"/>
        </w:rPr>
        <w:t>安溪县农业农村局办公室</w:t>
      </w:r>
      <w:r>
        <w:rPr>
          <w:rFonts w:ascii="仿宋_GB2312" w:eastAsia="仿宋_GB2312" w:hAnsi="仿宋" w:cs="仿宋"/>
          <w:sz w:val="28"/>
          <w:szCs w:val="28"/>
        </w:rPr>
        <w:t xml:space="preserve">                    2024</w:t>
      </w:r>
      <w:r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/>
          <w:sz w:val="28"/>
          <w:szCs w:val="28"/>
        </w:rPr>
        <w:t>4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日印发</w:t>
      </w:r>
    </w:p>
    <w:p w:rsidR="00D27550" w:rsidRDefault="00D27550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sectPr w:rsidR="00D27550" w:rsidSect="0039719F">
      <w:pgSz w:w="11906" w:h="16838"/>
      <w:pgMar w:top="1701" w:right="1474" w:bottom="1588" w:left="1474" w:header="709" w:footer="709" w:gutter="0"/>
      <w:pgNumType w:fmt="numberInDash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50" w:rsidRDefault="00D27550" w:rsidP="0039719F">
      <w:pPr>
        <w:spacing w:after="0"/>
      </w:pPr>
      <w:r>
        <w:separator/>
      </w:r>
    </w:p>
  </w:endnote>
  <w:endnote w:type="continuationSeparator" w:id="0">
    <w:p w:rsidR="00D27550" w:rsidRDefault="00D27550" w:rsidP="00397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50" w:rsidRDefault="00D27550">
    <w:pPr>
      <w:pStyle w:val="Footer"/>
      <w:framePr w:wrap="around" w:vAnchor="text" w:hAnchor="margin" w:xAlign="outside" w:y="1"/>
      <w:rPr>
        <w:rStyle w:val="PageNumber"/>
        <w:rFonts w:ascii="宋体" w:eastAsia="宋体" w:hAnsi="宋体" w:cs="Tahoma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D27550" w:rsidRDefault="00D2755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50" w:rsidRDefault="00D27550">
      <w:pPr>
        <w:spacing w:after="0"/>
      </w:pPr>
      <w:r>
        <w:separator/>
      </w:r>
    </w:p>
  </w:footnote>
  <w:footnote w:type="continuationSeparator" w:id="0">
    <w:p w:rsidR="00D27550" w:rsidRDefault="00D275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50" w:rsidRDefault="00D2755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ViYjg5YTNjNWJhZWVmN2E3ODg5MDE2MzYyZjVmODgifQ=="/>
  </w:docVars>
  <w:rsids>
    <w:rsidRoot w:val="00D31D50"/>
    <w:rsid w:val="00004B8D"/>
    <w:rsid w:val="00012B66"/>
    <w:rsid w:val="00026857"/>
    <w:rsid w:val="00030C80"/>
    <w:rsid w:val="0003292C"/>
    <w:rsid w:val="00040F20"/>
    <w:rsid w:val="0007670B"/>
    <w:rsid w:val="00085B1D"/>
    <w:rsid w:val="000865BD"/>
    <w:rsid w:val="00097266"/>
    <w:rsid w:val="000B577E"/>
    <w:rsid w:val="000C479E"/>
    <w:rsid w:val="000F3083"/>
    <w:rsid w:val="001012A7"/>
    <w:rsid w:val="001012C6"/>
    <w:rsid w:val="0010326A"/>
    <w:rsid w:val="00105313"/>
    <w:rsid w:val="00137AC7"/>
    <w:rsid w:val="00141DF6"/>
    <w:rsid w:val="00183664"/>
    <w:rsid w:val="0019755C"/>
    <w:rsid w:val="001A43F8"/>
    <w:rsid w:val="001C3E07"/>
    <w:rsid w:val="001C5506"/>
    <w:rsid w:val="002164E8"/>
    <w:rsid w:val="00220A19"/>
    <w:rsid w:val="0022138C"/>
    <w:rsid w:val="002C23AE"/>
    <w:rsid w:val="002E4038"/>
    <w:rsid w:val="00306B2C"/>
    <w:rsid w:val="00312C39"/>
    <w:rsid w:val="00323B43"/>
    <w:rsid w:val="00331B94"/>
    <w:rsid w:val="003506CB"/>
    <w:rsid w:val="00355120"/>
    <w:rsid w:val="0036008E"/>
    <w:rsid w:val="00364F81"/>
    <w:rsid w:val="00370654"/>
    <w:rsid w:val="00376CE2"/>
    <w:rsid w:val="0039122D"/>
    <w:rsid w:val="0039719F"/>
    <w:rsid w:val="003B3376"/>
    <w:rsid w:val="003D196D"/>
    <w:rsid w:val="003D37D8"/>
    <w:rsid w:val="003E3C01"/>
    <w:rsid w:val="003E4DA0"/>
    <w:rsid w:val="00402D4A"/>
    <w:rsid w:val="00426133"/>
    <w:rsid w:val="0043339A"/>
    <w:rsid w:val="0043408A"/>
    <w:rsid w:val="004358AB"/>
    <w:rsid w:val="004622B5"/>
    <w:rsid w:val="00475600"/>
    <w:rsid w:val="004A002C"/>
    <w:rsid w:val="004A0259"/>
    <w:rsid w:val="004B1513"/>
    <w:rsid w:val="004C48C8"/>
    <w:rsid w:val="004C55B8"/>
    <w:rsid w:val="004E3749"/>
    <w:rsid w:val="004E522C"/>
    <w:rsid w:val="004F05E0"/>
    <w:rsid w:val="004F6FDC"/>
    <w:rsid w:val="005055BB"/>
    <w:rsid w:val="00522D1A"/>
    <w:rsid w:val="00532F39"/>
    <w:rsid w:val="00552A44"/>
    <w:rsid w:val="00585513"/>
    <w:rsid w:val="0059156C"/>
    <w:rsid w:val="005C7DBB"/>
    <w:rsid w:val="005E5473"/>
    <w:rsid w:val="005F6143"/>
    <w:rsid w:val="00601B8F"/>
    <w:rsid w:val="006427CC"/>
    <w:rsid w:val="00664172"/>
    <w:rsid w:val="0066531B"/>
    <w:rsid w:val="0066554D"/>
    <w:rsid w:val="006753B1"/>
    <w:rsid w:val="006759D8"/>
    <w:rsid w:val="00682795"/>
    <w:rsid w:val="006E53B5"/>
    <w:rsid w:val="007104F9"/>
    <w:rsid w:val="00731381"/>
    <w:rsid w:val="00771A98"/>
    <w:rsid w:val="007852AE"/>
    <w:rsid w:val="007C22D2"/>
    <w:rsid w:val="007D0CC1"/>
    <w:rsid w:val="007E18E3"/>
    <w:rsid w:val="00814002"/>
    <w:rsid w:val="00817313"/>
    <w:rsid w:val="008176F8"/>
    <w:rsid w:val="00821F80"/>
    <w:rsid w:val="00832BF4"/>
    <w:rsid w:val="00842624"/>
    <w:rsid w:val="00860E9A"/>
    <w:rsid w:val="008659D6"/>
    <w:rsid w:val="00874410"/>
    <w:rsid w:val="00876F14"/>
    <w:rsid w:val="0087752B"/>
    <w:rsid w:val="00894B05"/>
    <w:rsid w:val="008A20BC"/>
    <w:rsid w:val="008A7A79"/>
    <w:rsid w:val="008B7726"/>
    <w:rsid w:val="008C689B"/>
    <w:rsid w:val="0091095A"/>
    <w:rsid w:val="009136E8"/>
    <w:rsid w:val="00917B71"/>
    <w:rsid w:val="00920196"/>
    <w:rsid w:val="00936A06"/>
    <w:rsid w:val="009449BF"/>
    <w:rsid w:val="00954178"/>
    <w:rsid w:val="0097143E"/>
    <w:rsid w:val="0097164D"/>
    <w:rsid w:val="00974C17"/>
    <w:rsid w:val="00975C70"/>
    <w:rsid w:val="00982002"/>
    <w:rsid w:val="0099661C"/>
    <w:rsid w:val="009C0C4E"/>
    <w:rsid w:val="009E6CA1"/>
    <w:rsid w:val="009F000E"/>
    <w:rsid w:val="009F4390"/>
    <w:rsid w:val="00A169EC"/>
    <w:rsid w:val="00A36AA8"/>
    <w:rsid w:val="00A36F20"/>
    <w:rsid w:val="00A81DF9"/>
    <w:rsid w:val="00AA0D73"/>
    <w:rsid w:val="00AA7E85"/>
    <w:rsid w:val="00AB3212"/>
    <w:rsid w:val="00AC1FC8"/>
    <w:rsid w:val="00AC35F5"/>
    <w:rsid w:val="00AE0ADF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A1A4E"/>
    <w:rsid w:val="00C05A30"/>
    <w:rsid w:val="00C30B89"/>
    <w:rsid w:val="00C46E4D"/>
    <w:rsid w:val="00C61BC0"/>
    <w:rsid w:val="00C9266A"/>
    <w:rsid w:val="00C97ACB"/>
    <w:rsid w:val="00CA4D32"/>
    <w:rsid w:val="00CC0BC7"/>
    <w:rsid w:val="00CC39AC"/>
    <w:rsid w:val="00CD2BAA"/>
    <w:rsid w:val="00CE2D3D"/>
    <w:rsid w:val="00CF7548"/>
    <w:rsid w:val="00D151CC"/>
    <w:rsid w:val="00D15D1B"/>
    <w:rsid w:val="00D257D6"/>
    <w:rsid w:val="00D27550"/>
    <w:rsid w:val="00D308F7"/>
    <w:rsid w:val="00D31D50"/>
    <w:rsid w:val="00D5180F"/>
    <w:rsid w:val="00D63045"/>
    <w:rsid w:val="00D73A42"/>
    <w:rsid w:val="00DA5D27"/>
    <w:rsid w:val="00DC6E2B"/>
    <w:rsid w:val="00DD7993"/>
    <w:rsid w:val="00DF3FDA"/>
    <w:rsid w:val="00E02F59"/>
    <w:rsid w:val="00E421C1"/>
    <w:rsid w:val="00E47B94"/>
    <w:rsid w:val="00E60285"/>
    <w:rsid w:val="00E72F53"/>
    <w:rsid w:val="00E81BF4"/>
    <w:rsid w:val="00E831F1"/>
    <w:rsid w:val="00EB1FDB"/>
    <w:rsid w:val="00EC307B"/>
    <w:rsid w:val="00F13D8D"/>
    <w:rsid w:val="00F71966"/>
    <w:rsid w:val="00F8152A"/>
    <w:rsid w:val="00FB2525"/>
    <w:rsid w:val="00FC70B1"/>
    <w:rsid w:val="00FD0875"/>
    <w:rsid w:val="00FD220F"/>
    <w:rsid w:val="00FF3845"/>
    <w:rsid w:val="0DD27F73"/>
    <w:rsid w:val="2102357F"/>
    <w:rsid w:val="24494677"/>
    <w:rsid w:val="3114752D"/>
    <w:rsid w:val="34510EA5"/>
    <w:rsid w:val="3B693BF6"/>
    <w:rsid w:val="41646838"/>
    <w:rsid w:val="49BB2FB0"/>
    <w:rsid w:val="522C16C9"/>
    <w:rsid w:val="557755CD"/>
    <w:rsid w:val="641406DD"/>
    <w:rsid w:val="6A732273"/>
    <w:rsid w:val="7B75797C"/>
    <w:rsid w:val="7FA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9F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9719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9719F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semiHidden/>
    <w:rsid w:val="003971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19F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971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19F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39719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9719F"/>
    <w:rPr>
      <w:rFonts w:cs="Times New Roman"/>
    </w:rPr>
  </w:style>
  <w:style w:type="table" w:customStyle="1" w:styleId="TableNormal1">
    <w:name w:val="Table Normal1"/>
    <w:uiPriority w:val="99"/>
    <w:semiHidden/>
    <w:rsid w:val="0039719F"/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212</Words>
  <Characters>1213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cp:lastPrinted>2024-04-02T07:22:00Z</cp:lastPrinted>
  <dcterms:created xsi:type="dcterms:W3CDTF">2021-06-18T01:31:00Z</dcterms:created>
  <dcterms:modified xsi:type="dcterms:W3CDTF">2024-04-07T02:48:00Z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E2AD727929CD4ED7BA5B0B6532405E20_13</vt:lpwstr>
  </property>
</Properties>
</file>