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AE" w:rsidRPr="003E3C01" w:rsidRDefault="003B6FAE" w:rsidP="003B18FD">
      <w:pPr>
        <w:spacing w:after="0" w:line="600" w:lineRule="exact"/>
        <w:jc w:val="center"/>
        <w:rPr>
          <w:rFonts w:ascii="仿宋_GB2312" w:eastAsia="仿宋_GB2312"/>
          <w:sz w:val="32"/>
          <w:szCs w:val="32"/>
        </w:rPr>
      </w:pPr>
    </w:p>
    <w:p w:rsidR="003B6FAE" w:rsidRPr="003E3C01" w:rsidRDefault="003B6FAE" w:rsidP="003B18FD">
      <w:pPr>
        <w:spacing w:after="0" w:line="600" w:lineRule="exact"/>
        <w:jc w:val="center"/>
        <w:rPr>
          <w:rFonts w:ascii="仿宋_GB2312" w:eastAsia="仿宋_GB2312"/>
          <w:sz w:val="32"/>
          <w:szCs w:val="32"/>
        </w:rPr>
      </w:pPr>
    </w:p>
    <w:p w:rsidR="003B6FAE" w:rsidRPr="003E3C01" w:rsidRDefault="003B6FAE" w:rsidP="003B18FD">
      <w:pPr>
        <w:spacing w:after="0" w:line="600" w:lineRule="exact"/>
        <w:jc w:val="center"/>
        <w:rPr>
          <w:rFonts w:ascii="仿宋_GB2312" w:eastAsia="仿宋_GB2312"/>
          <w:sz w:val="32"/>
          <w:szCs w:val="32"/>
        </w:rPr>
      </w:pPr>
    </w:p>
    <w:p w:rsidR="003B6FAE" w:rsidRPr="003E3C01" w:rsidRDefault="003B6FAE" w:rsidP="003B18FD">
      <w:pPr>
        <w:spacing w:after="0" w:line="600" w:lineRule="exact"/>
        <w:jc w:val="center"/>
        <w:rPr>
          <w:rFonts w:ascii="仿宋_GB2312" w:eastAsia="仿宋_GB2312"/>
          <w:sz w:val="32"/>
          <w:szCs w:val="32"/>
        </w:rPr>
      </w:pPr>
    </w:p>
    <w:p w:rsidR="003B6FAE" w:rsidRPr="003E3C01" w:rsidRDefault="003B6FAE" w:rsidP="003B18FD">
      <w:pPr>
        <w:spacing w:after="0" w:line="600" w:lineRule="exact"/>
        <w:jc w:val="center"/>
        <w:rPr>
          <w:rFonts w:ascii="仿宋_GB2312" w:eastAsia="仿宋_GB2312"/>
          <w:sz w:val="32"/>
          <w:szCs w:val="32"/>
        </w:rPr>
      </w:pPr>
    </w:p>
    <w:p w:rsidR="003B6FAE" w:rsidRDefault="003B6FAE" w:rsidP="003B18FD">
      <w:pPr>
        <w:spacing w:after="0" w:line="600" w:lineRule="exact"/>
        <w:jc w:val="center"/>
        <w:rPr>
          <w:rFonts w:ascii="仿宋_GB2312" w:eastAsia="仿宋_GB2312"/>
          <w:sz w:val="32"/>
          <w:szCs w:val="32"/>
        </w:rPr>
      </w:pPr>
    </w:p>
    <w:p w:rsidR="003B6FAE" w:rsidRDefault="003B6FAE" w:rsidP="003B18FD">
      <w:pPr>
        <w:spacing w:after="0" w:line="600" w:lineRule="exact"/>
        <w:jc w:val="center"/>
        <w:rPr>
          <w:rFonts w:ascii="仿宋_GB2312" w:eastAsia="仿宋_GB2312"/>
          <w:sz w:val="32"/>
          <w:szCs w:val="32"/>
        </w:rPr>
      </w:pPr>
    </w:p>
    <w:p w:rsidR="003B6FAE" w:rsidRDefault="003B6FAE" w:rsidP="003B18FD">
      <w:pPr>
        <w:spacing w:after="0" w:line="600" w:lineRule="exact"/>
        <w:jc w:val="center"/>
        <w:rPr>
          <w:rFonts w:ascii="仿宋_GB2312" w:eastAsia="仿宋_GB2312"/>
          <w:sz w:val="32"/>
          <w:szCs w:val="32"/>
        </w:rPr>
      </w:pPr>
      <w:r>
        <w:rPr>
          <w:rFonts w:ascii="仿宋_GB2312" w:eastAsia="仿宋_GB2312" w:cs="仿宋_GB2312" w:hint="eastAsia"/>
          <w:sz w:val="32"/>
          <w:szCs w:val="32"/>
        </w:rPr>
        <w:t>安农财〔</w:t>
      </w:r>
      <w:r>
        <w:rPr>
          <w:rFonts w:ascii="仿宋_GB2312" w:eastAsia="仿宋_GB2312" w:cs="仿宋_GB2312"/>
          <w:sz w:val="32"/>
          <w:szCs w:val="32"/>
        </w:rPr>
        <w:t>2023</w:t>
      </w:r>
      <w:r>
        <w:rPr>
          <w:rFonts w:ascii="仿宋_GB2312" w:eastAsia="仿宋_GB2312" w:cs="仿宋_GB2312" w:hint="eastAsia"/>
          <w:sz w:val="32"/>
          <w:szCs w:val="32"/>
        </w:rPr>
        <w:t>〕</w:t>
      </w:r>
      <w:r>
        <w:rPr>
          <w:rFonts w:ascii="仿宋_GB2312" w:eastAsia="仿宋_GB2312" w:cs="仿宋_GB2312"/>
          <w:sz w:val="32"/>
          <w:szCs w:val="32"/>
        </w:rPr>
        <w:t>8</w:t>
      </w:r>
      <w:r>
        <w:rPr>
          <w:rFonts w:ascii="仿宋_GB2312" w:eastAsia="仿宋_GB2312" w:cs="仿宋_GB2312" w:hint="eastAsia"/>
          <w:sz w:val="32"/>
          <w:szCs w:val="32"/>
        </w:rPr>
        <w:t>号</w:t>
      </w:r>
    </w:p>
    <w:p w:rsidR="003B6FAE" w:rsidRDefault="003B6FAE" w:rsidP="003B18FD">
      <w:pPr>
        <w:spacing w:after="0" w:line="600" w:lineRule="exact"/>
        <w:jc w:val="center"/>
        <w:rPr>
          <w:rFonts w:ascii="仿宋_GB2312" w:eastAsia="仿宋_GB2312"/>
          <w:sz w:val="32"/>
          <w:szCs w:val="32"/>
        </w:rPr>
      </w:pPr>
    </w:p>
    <w:p w:rsidR="003B6FAE" w:rsidRPr="003E3C01" w:rsidRDefault="003B6FAE" w:rsidP="003E3C01">
      <w:pPr>
        <w:spacing w:after="0" w:line="600" w:lineRule="exact"/>
        <w:jc w:val="center"/>
        <w:rPr>
          <w:rFonts w:ascii="仿宋_GB2312" w:eastAsia="仿宋_GB2312"/>
          <w:sz w:val="32"/>
          <w:szCs w:val="32"/>
        </w:rPr>
      </w:pPr>
    </w:p>
    <w:p w:rsidR="003B6FAE" w:rsidRDefault="003B6FAE" w:rsidP="009511BF">
      <w:pPr>
        <w:spacing w:after="0" w:line="660" w:lineRule="exact"/>
        <w:jc w:val="center"/>
        <w:rPr>
          <w:rFonts w:ascii="方正小标宋简体" w:eastAsia="方正小标宋简体" w:cs="方正小标宋简体"/>
          <w:sz w:val="44"/>
          <w:szCs w:val="44"/>
        </w:rPr>
      </w:pPr>
      <w:r w:rsidRPr="0086366D">
        <w:rPr>
          <w:rFonts w:ascii="方正小标宋简体" w:eastAsia="方正小标宋简体" w:cs="方正小标宋简体" w:hint="eastAsia"/>
          <w:spacing w:val="20"/>
          <w:sz w:val="44"/>
          <w:szCs w:val="44"/>
        </w:rPr>
        <w:t>安溪县农业农村局关于下</w:t>
      </w:r>
      <w:r>
        <w:rPr>
          <w:rFonts w:ascii="方正小标宋简体" w:eastAsia="方正小标宋简体" w:cs="方正小标宋简体" w:hint="eastAsia"/>
          <w:spacing w:val="20"/>
          <w:sz w:val="44"/>
          <w:szCs w:val="44"/>
        </w:rPr>
        <w:t>达</w:t>
      </w:r>
      <w:r w:rsidRPr="0086366D">
        <w:rPr>
          <w:rFonts w:ascii="方正小标宋简体" w:eastAsia="方正小标宋简体" w:cs="方正小标宋简体"/>
          <w:spacing w:val="20"/>
          <w:sz w:val="44"/>
          <w:szCs w:val="44"/>
        </w:rPr>
        <w:t>202</w:t>
      </w:r>
      <w:r>
        <w:rPr>
          <w:rFonts w:ascii="方正小标宋简体" w:eastAsia="方正小标宋简体" w:cs="方正小标宋简体"/>
          <w:spacing w:val="20"/>
          <w:sz w:val="44"/>
          <w:szCs w:val="44"/>
        </w:rPr>
        <w:t>3</w:t>
      </w:r>
      <w:r w:rsidRPr="0086366D">
        <w:rPr>
          <w:rFonts w:ascii="方正小标宋简体" w:eastAsia="方正小标宋简体" w:cs="方正小标宋简体" w:hint="eastAsia"/>
          <w:spacing w:val="20"/>
          <w:sz w:val="44"/>
          <w:szCs w:val="44"/>
        </w:rPr>
        <w:t>年度</w:t>
      </w:r>
      <w:r>
        <w:rPr>
          <w:rFonts w:ascii="方正小标宋简体" w:eastAsia="方正小标宋简体" w:cs="方正小标宋简体" w:hint="eastAsia"/>
          <w:sz w:val="44"/>
          <w:szCs w:val="44"/>
        </w:rPr>
        <w:t>县级</w:t>
      </w:r>
    </w:p>
    <w:p w:rsidR="003B6FAE" w:rsidRPr="00747104" w:rsidRDefault="003B6FAE" w:rsidP="009511BF">
      <w:pPr>
        <w:spacing w:after="0" w:line="6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乡村振兴试点示范配套资金</w:t>
      </w:r>
      <w:r w:rsidRPr="003E3C01">
        <w:rPr>
          <w:rFonts w:ascii="方正小标宋简体" w:eastAsia="方正小标宋简体" w:cs="方正小标宋简体" w:hint="eastAsia"/>
          <w:sz w:val="44"/>
          <w:szCs w:val="44"/>
        </w:rPr>
        <w:t>的通知</w:t>
      </w:r>
    </w:p>
    <w:p w:rsidR="003B6FAE" w:rsidRPr="0046077D" w:rsidRDefault="003B6FAE" w:rsidP="003E3C01">
      <w:pPr>
        <w:spacing w:after="0" w:line="640" w:lineRule="exact"/>
        <w:jc w:val="both"/>
        <w:rPr>
          <w:rFonts w:ascii="仿宋_GB2312" w:eastAsia="仿宋_GB2312"/>
          <w:sz w:val="32"/>
          <w:szCs w:val="32"/>
        </w:rPr>
      </w:pPr>
    </w:p>
    <w:p w:rsidR="003B6FAE" w:rsidRPr="00030C80" w:rsidRDefault="003B6FAE" w:rsidP="00A456E8">
      <w:pPr>
        <w:spacing w:after="0" w:line="600" w:lineRule="exact"/>
        <w:jc w:val="both"/>
        <w:rPr>
          <w:rFonts w:ascii="仿宋_GB2312" w:eastAsia="仿宋_GB2312"/>
          <w:sz w:val="32"/>
          <w:szCs w:val="32"/>
        </w:rPr>
      </w:pPr>
      <w:r w:rsidRPr="00030C80">
        <w:rPr>
          <w:rFonts w:ascii="仿宋_GB2312" w:eastAsia="仿宋_GB2312" w:cs="仿宋_GB2312" w:hint="eastAsia"/>
          <w:sz w:val="32"/>
          <w:szCs w:val="32"/>
        </w:rPr>
        <w:t>各</w:t>
      </w:r>
      <w:r>
        <w:rPr>
          <w:rFonts w:ascii="仿宋_GB2312" w:eastAsia="仿宋_GB2312" w:cs="仿宋_GB2312" w:hint="eastAsia"/>
          <w:sz w:val="32"/>
          <w:szCs w:val="32"/>
        </w:rPr>
        <w:t>有关</w:t>
      </w:r>
      <w:r w:rsidRPr="00030C80">
        <w:rPr>
          <w:rFonts w:ascii="仿宋_GB2312" w:eastAsia="仿宋_GB2312" w:cs="仿宋_GB2312" w:hint="eastAsia"/>
          <w:sz w:val="32"/>
          <w:szCs w:val="32"/>
        </w:rPr>
        <w:t>乡镇</w:t>
      </w:r>
      <w:r>
        <w:rPr>
          <w:rFonts w:ascii="仿宋_GB2312" w:eastAsia="仿宋_GB2312" w:cs="仿宋_GB2312" w:hint="eastAsia"/>
          <w:sz w:val="32"/>
          <w:szCs w:val="32"/>
        </w:rPr>
        <w:t>人民政府</w:t>
      </w:r>
      <w:r w:rsidRPr="00030C80">
        <w:rPr>
          <w:rFonts w:ascii="仿宋_GB2312" w:eastAsia="仿宋_GB2312" w:cs="仿宋_GB2312" w:hint="eastAsia"/>
          <w:sz w:val="32"/>
          <w:szCs w:val="32"/>
        </w:rPr>
        <w:t>：</w:t>
      </w:r>
    </w:p>
    <w:p w:rsidR="003B6FAE" w:rsidRPr="00030C80" w:rsidRDefault="003B6FAE" w:rsidP="00A456E8">
      <w:pPr>
        <w:spacing w:after="0" w:line="600" w:lineRule="exact"/>
        <w:ind w:firstLineChars="200" w:firstLine="31680"/>
        <w:jc w:val="both"/>
        <w:rPr>
          <w:rFonts w:ascii="仿宋_GB2312" w:eastAsia="仿宋_GB2312"/>
          <w:sz w:val="32"/>
          <w:szCs w:val="32"/>
        </w:rPr>
      </w:pPr>
      <w:r w:rsidRPr="00030C80">
        <w:rPr>
          <w:rFonts w:ascii="仿宋_GB2312" w:eastAsia="仿宋_GB2312" w:cs="仿宋_GB2312" w:hint="eastAsia"/>
          <w:sz w:val="32"/>
          <w:szCs w:val="32"/>
        </w:rPr>
        <w:t>根据</w:t>
      </w:r>
      <w:r>
        <w:rPr>
          <w:rFonts w:ascii="仿宋_GB2312" w:eastAsia="仿宋_GB2312" w:cs="仿宋_GB2312" w:hint="eastAsia"/>
          <w:sz w:val="32"/>
          <w:szCs w:val="32"/>
        </w:rPr>
        <w:t>《福建省财政厅</w:t>
      </w:r>
      <w:r>
        <w:rPr>
          <w:rFonts w:ascii="仿宋_GB2312" w:eastAsia="仿宋_GB2312" w:cs="仿宋_GB2312"/>
          <w:sz w:val="32"/>
          <w:szCs w:val="32"/>
        </w:rPr>
        <w:t xml:space="preserve"> </w:t>
      </w:r>
      <w:r>
        <w:rPr>
          <w:rFonts w:ascii="仿宋_GB2312" w:eastAsia="仿宋_GB2312" w:cs="仿宋_GB2312" w:hint="eastAsia"/>
          <w:sz w:val="32"/>
          <w:szCs w:val="32"/>
        </w:rPr>
        <w:t>中共福建省委实施乡村振兴战略领导小组办公室关于全省乡村振兴试点示范资金筹措使用管理有关工作的通知》（闽财农</w:t>
      </w:r>
      <w:r w:rsidRPr="00030C80">
        <w:rPr>
          <w:rFonts w:ascii="仿宋_GB2312" w:eastAsia="仿宋_GB2312" w:cs="仿宋_GB2312" w:hint="eastAsia"/>
          <w:sz w:val="32"/>
          <w:szCs w:val="32"/>
        </w:rPr>
        <w:t>〔</w:t>
      </w:r>
      <w:r w:rsidRPr="00030C80">
        <w:rPr>
          <w:rFonts w:ascii="仿宋_GB2312" w:eastAsia="仿宋_GB2312" w:cs="仿宋_GB2312"/>
          <w:sz w:val="32"/>
          <w:szCs w:val="32"/>
        </w:rPr>
        <w:t>20</w:t>
      </w:r>
      <w:r>
        <w:rPr>
          <w:rFonts w:ascii="仿宋_GB2312" w:eastAsia="仿宋_GB2312" w:cs="仿宋_GB2312"/>
          <w:sz w:val="32"/>
          <w:szCs w:val="32"/>
        </w:rPr>
        <w:t>19</w:t>
      </w:r>
      <w:r w:rsidRPr="00030C80">
        <w:rPr>
          <w:rFonts w:ascii="仿宋_GB2312" w:eastAsia="仿宋_GB2312" w:cs="仿宋_GB2312" w:hint="eastAsia"/>
          <w:sz w:val="32"/>
          <w:szCs w:val="32"/>
        </w:rPr>
        <w:t>〕</w:t>
      </w:r>
      <w:r>
        <w:rPr>
          <w:rFonts w:ascii="仿宋_GB2312" w:eastAsia="仿宋_GB2312" w:cs="仿宋_GB2312"/>
          <w:sz w:val="32"/>
          <w:szCs w:val="32"/>
        </w:rPr>
        <w:t>51</w:t>
      </w:r>
      <w:r w:rsidRPr="00030C80">
        <w:rPr>
          <w:rFonts w:ascii="仿宋_GB2312" w:eastAsia="仿宋_GB2312" w:cs="仿宋_GB2312" w:hint="eastAsia"/>
          <w:sz w:val="32"/>
          <w:szCs w:val="32"/>
        </w:rPr>
        <w:t>号</w:t>
      </w:r>
      <w:r>
        <w:rPr>
          <w:rFonts w:ascii="仿宋_GB2312" w:eastAsia="仿宋_GB2312" w:cs="仿宋_GB2312" w:hint="eastAsia"/>
          <w:sz w:val="32"/>
          <w:szCs w:val="32"/>
        </w:rPr>
        <w:t>）和</w:t>
      </w:r>
      <w:r w:rsidRPr="004C3FBC">
        <w:rPr>
          <w:rFonts w:ascii="仿宋_GB2312" w:eastAsia="仿宋_GB2312" w:cs="仿宋_GB2312" w:hint="eastAsia"/>
          <w:sz w:val="32"/>
          <w:szCs w:val="32"/>
        </w:rPr>
        <w:t>安财</w:t>
      </w:r>
      <w:r w:rsidRPr="004C3FBC">
        <w:rPr>
          <w:rFonts w:ascii="仿宋_GB2312" w:eastAsia="仿宋_GB2312" w:cs="仿宋_GB2312"/>
          <w:sz w:val="32"/>
          <w:szCs w:val="32"/>
        </w:rPr>
        <w:t>(</w:t>
      </w:r>
      <w:r w:rsidRPr="004C3FBC">
        <w:rPr>
          <w:rFonts w:ascii="仿宋_GB2312" w:eastAsia="仿宋_GB2312" w:cs="仿宋_GB2312" w:hint="eastAsia"/>
          <w:sz w:val="32"/>
          <w:szCs w:val="32"/>
        </w:rPr>
        <w:t>农</w:t>
      </w:r>
      <w:r w:rsidRPr="004C3FBC">
        <w:rPr>
          <w:rFonts w:ascii="仿宋_GB2312" w:eastAsia="仿宋_GB2312" w:cs="仿宋_GB2312"/>
          <w:sz w:val="32"/>
          <w:szCs w:val="32"/>
        </w:rPr>
        <w:t>)</w:t>
      </w:r>
      <w:r w:rsidRPr="004C3FBC">
        <w:rPr>
          <w:rFonts w:ascii="仿宋_GB2312" w:eastAsia="仿宋_GB2312" w:cs="仿宋_GB2312" w:hint="eastAsia"/>
          <w:sz w:val="32"/>
          <w:szCs w:val="32"/>
        </w:rPr>
        <w:t>指</w:t>
      </w:r>
      <w:r w:rsidRPr="004C3FBC">
        <w:rPr>
          <w:rFonts w:ascii="仿宋_GB2312" w:eastAsia="仿宋_GB2312" w:cs="仿宋_GB2312"/>
          <w:sz w:val="32"/>
          <w:szCs w:val="32"/>
        </w:rPr>
        <w:t>[2023]116</w:t>
      </w:r>
      <w:r w:rsidRPr="004C3FBC">
        <w:rPr>
          <w:rFonts w:ascii="仿宋_GB2312" w:eastAsia="仿宋_GB2312" w:cs="仿宋_GB2312" w:hint="eastAsia"/>
          <w:sz w:val="32"/>
          <w:szCs w:val="32"/>
        </w:rPr>
        <w:t>号</w:t>
      </w:r>
      <w:r>
        <w:rPr>
          <w:rFonts w:ascii="仿宋_GB2312" w:eastAsia="仿宋_GB2312" w:cs="仿宋_GB2312" w:hint="eastAsia"/>
          <w:sz w:val="32"/>
          <w:szCs w:val="32"/>
        </w:rPr>
        <w:t>文件精神</w:t>
      </w:r>
      <w:r w:rsidRPr="00030C80">
        <w:rPr>
          <w:rFonts w:ascii="仿宋_GB2312" w:eastAsia="仿宋_GB2312" w:cs="仿宋_GB2312" w:hint="eastAsia"/>
          <w:sz w:val="32"/>
          <w:szCs w:val="32"/>
        </w:rPr>
        <w:t>，</w:t>
      </w:r>
      <w:r>
        <w:rPr>
          <w:rFonts w:ascii="仿宋_GB2312" w:eastAsia="仿宋_GB2312" w:cs="仿宋_GB2312" w:hint="eastAsia"/>
          <w:sz w:val="32"/>
          <w:szCs w:val="32"/>
        </w:rPr>
        <w:t>经研究，决定下达</w:t>
      </w:r>
      <w:r>
        <w:rPr>
          <w:rFonts w:ascii="仿宋_GB2312" w:eastAsia="仿宋_GB2312" w:cs="仿宋_GB2312"/>
          <w:sz w:val="32"/>
          <w:szCs w:val="32"/>
        </w:rPr>
        <w:t>2023</w:t>
      </w:r>
      <w:r>
        <w:rPr>
          <w:rFonts w:ascii="仿宋_GB2312" w:eastAsia="仿宋_GB2312" w:cs="仿宋_GB2312" w:hint="eastAsia"/>
          <w:sz w:val="32"/>
          <w:szCs w:val="32"/>
        </w:rPr>
        <w:t>年度</w:t>
      </w:r>
      <w:r w:rsidRPr="00F80298">
        <w:rPr>
          <w:rFonts w:ascii="仿宋_GB2312" w:eastAsia="仿宋_GB2312" w:cs="仿宋_GB2312" w:hint="eastAsia"/>
          <w:sz w:val="32"/>
          <w:szCs w:val="32"/>
        </w:rPr>
        <w:t>县级乡村振兴试点示范配套资金</w:t>
      </w:r>
      <w:r>
        <w:rPr>
          <w:rFonts w:ascii="仿宋_GB2312" w:eastAsia="仿宋_GB2312" w:cs="仿宋_GB2312"/>
          <w:sz w:val="32"/>
          <w:szCs w:val="32"/>
        </w:rPr>
        <w:t>1179</w:t>
      </w:r>
      <w:r>
        <w:rPr>
          <w:rFonts w:ascii="仿宋_GB2312" w:eastAsia="仿宋_GB2312" w:cs="仿宋_GB2312" w:hint="eastAsia"/>
          <w:sz w:val="32"/>
          <w:szCs w:val="32"/>
        </w:rPr>
        <w:t>万元</w:t>
      </w:r>
      <w:r w:rsidRPr="00030C80">
        <w:rPr>
          <w:rFonts w:ascii="仿宋_GB2312" w:eastAsia="仿宋_GB2312" w:cs="仿宋_GB2312" w:hint="eastAsia"/>
          <w:sz w:val="32"/>
          <w:szCs w:val="32"/>
        </w:rPr>
        <w:t>（详见附件）</w:t>
      </w:r>
      <w:r>
        <w:rPr>
          <w:rFonts w:ascii="仿宋_GB2312" w:eastAsia="仿宋_GB2312" w:cs="仿宋_GB2312" w:hint="eastAsia"/>
          <w:sz w:val="32"/>
          <w:szCs w:val="32"/>
        </w:rPr>
        <w:t>。</w:t>
      </w:r>
      <w:r w:rsidRPr="00030C80">
        <w:rPr>
          <w:rFonts w:ascii="仿宋_GB2312" w:eastAsia="仿宋_GB2312" w:cs="仿宋_GB2312" w:hint="eastAsia"/>
          <w:sz w:val="32"/>
          <w:szCs w:val="32"/>
        </w:rPr>
        <w:t>请按照</w:t>
      </w:r>
      <w:r>
        <w:rPr>
          <w:rFonts w:ascii="仿宋_GB2312" w:eastAsia="仿宋_GB2312" w:cs="仿宋_GB2312" w:hint="eastAsia"/>
          <w:sz w:val="32"/>
          <w:szCs w:val="32"/>
        </w:rPr>
        <w:t>《福建省乡村振兴试点示范专项资金管理办法》（闽财农</w:t>
      </w:r>
      <w:r w:rsidRPr="00030C80">
        <w:rPr>
          <w:rFonts w:ascii="仿宋_GB2312" w:eastAsia="仿宋_GB2312" w:cs="仿宋_GB2312" w:hint="eastAsia"/>
          <w:sz w:val="32"/>
          <w:szCs w:val="32"/>
        </w:rPr>
        <w:t>〔</w:t>
      </w:r>
      <w:r w:rsidRPr="00030C80">
        <w:rPr>
          <w:rFonts w:ascii="仿宋_GB2312" w:eastAsia="仿宋_GB2312" w:cs="仿宋_GB2312"/>
          <w:sz w:val="32"/>
          <w:szCs w:val="32"/>
        </w:rPr>
        <w:t>20</w:t>
      </w:r>
      <w:r>
        <w:rPr>
          <w:rFonts w:ascii="仿宋_GB2312" w:eastAsia="仿宋_GB2312" w:cs="仿宋_GB2312"/>
          <w:sz w:val="32"/>
          <w:szCs w:val="32"/>
        </w:rPr>
        <w:t>19</w:t>
      </w:r>
      <w:r w:rsidRPr="00030C80">
        <w:rPr>
          <w:rFonts w:ascii="仿宋_GB2312" w:eastAsia="仿宋_GB2312" w:cs="仿宋_GB2312" w:hint="eastAsia"/>
          <w:sz w:val="32"/>
          <w:szCs w:val="32"/>
        </w:rPr>
        <w:t>〕</w:t>
      </w:r>
      <w:r>
        <w:rPr>
          <w:rFonts w:ascii="仿宋_GB2312" w:eastAsia="仿宋_GB2312" w:cs="仿宋_GB2312"/>
          <w:sz w:val="32"/>
          <w:szCs w:val="32"/>
        </w:rPr>
        <w:t>4</w:t>
      </w:r>
      <w:r w:rsidRPr="00030C80">
        <w:rPr>
          <w:rFonts w:ascii="仿宋_GB2312" w:eastAsia="仿宋_GB2312" w:cs="仿宋_GB2312" w:hint="eastAsia"/>
          <w:sz w:val="32"/>
          <w:szCs w:val="32"/>
        </w:rPr>
        <w:t>号</w:t>
      </w:r>
      <w:r>
        <w:rPr>
          <w:rFonts w:ascii="仿宋_GB2312" w:eastAsia="仿宋_GB2312" w:cs="仿宋_GB2312" w:hint="eastAsia"/>
          <w:sz w:val="32"/>
          <w:szCs w:val="32"/>
        </w:rPr>
        <w:t>）、</w:t>
      </w:r>
      <w:r w:rsidRPr="00030C80">
        <w:rPr>
          <w:rFonts w:ascii="仿宋_GB2312" w:eastAsia="仿宋_GB2312" w:cs="仿宋_GB2312" w:hint="eastAsia"/>
          <w:sz w:val="32"/>
          <w:szCs w:val="32"/>
        </w:rPr>
        <w:t>《安溪县乡村振兴专项资金</w:t>
      </w:r>
      <w:r>
        <w:rPr>
          <w:rFonts w:ascii="仿宋_GB2312" w:eastAsia="仿宋_GB2312" w:cs="仿宋_GB2312" w:hint="eastAsia"/>
          <w:sz w:val="32"/>
          <w:szCs w:val="32"/>
        </w:rPr>
        <w:t>使用</w:t>
      </w:r>
      <w:r w:rsidRPr="00030C80">
        <w:rPr>
          <w:rFonts w:ascii="仿宋_GB2312" w:eastAsia="仿宋_GB2312" w:cs="仿宋_GB2312" w:hint="eastAsia"/>
          <w:sz w:val="32"/>
          <w:szCs w:val="32"/>
        </w:rPr>
        <w:t>管理</w:t>
      </w:r>
      <w:r>
        <w:rPr>
          <w:rFonts w:ascii="仿宋_GB2312" w:eastAsia="仿宋_GB2312" w:cs="仿宋_GB2312" w:hint="eastAsia"/>
          <w:sz w:val="32"/>
          <w:szCs w:val="32"/>
        </w:rPr>
        <w:t>办法</w:t>
      </w:r>
      <w:r w:rsidRPr="00030C80">
        <w:rPr>
          <w:rFonts w:ascii="仿宋_GB2312" w:eastAsia="仿宋_GB2312" w:cs="仿宋_GB2312" w:hint="eastAsia"/>
          <w:sz w:val="32"/>
          <w:szCs w:val="32"/>
        </w:rPr>
        <w:t>》（安</w:t>
      </w:r>
      <w:r>
        <w:rPr>
          <w:rFonts w:ascii="仿宋_GB2312" w:eastAsia="仿宋_GB2312" w:cs="仿宋_GB2312" w:hint="eastAsia"/>
          <w:sz w:val="32"/>
          <w:szCs w:val="32"/>
        </w:rPr>
        <w:t>财</w:t>
      </w:r>
      <w:r w:rsidRPr="00030C80">
        <w:rPr>
          <w:rFonts w:ascii="仿宋_GB2312" w:eastAsia="仿宋_GB2312" w:cs="仿宋_GB2312" w:hint="eastAsia"/>
          <w:sz w:val="32"/>
          <w:szCs w:val="32"/>
        </w:rPr>
        <w:t>农〔</w:t>
      </w:r>
      <w:r w:rsidRPr="00030C80">
        <w:rPr>
          <w:rFonts w:ascii="仿宋_GB2312" w:eastAsia="仿宋_GB2312" w:cs="仿宋_GB2312"/>
          <w:sz w:val="32"/>
          <w:szCs w:val="32"/>
        </w:rPr>
        <w:t>20</w:t>
      </w:r>
      <w:r>
        <w:rPr>
          <w:rFonts w:ascii="仿宋_GB2312" w:eastAsia="仿宋_GB2312" w:cs="仿宋_GB2312"/>
          <w:sz w:val="32"/>
          <w:szCs w:val="32"/>
        </w:rPr>
        <w:t>20</w:t>
      </w:r>
      <w:r w:rsidRPr="00030C80">
        <w:rPr>
          <w:rFonts w:ascii="仿宋_GB2312" w:eastAsia="仿宋_GB2312" w:cs="仿宋_GB2312" w:hint="eastAsia"/>
          <w:sz w:val="32"/>
          <w:szCs w:val="32"/>
        </w:rPr>
        <w:t>〕</w:t>
      </w:r>
      <w:r>
        <w:rPr>
          <w:rFonts w:ascii="仿宋_GB2312" w:eastAsia="仿宋_GB2312" w:cs="仿宋_GB2312"/>
          <w:sz w:val="32"/>
          <w:szCs w:val="32"/>
        </w:rPr>
        <w:t>35</w:t>
      </w:r>
      <w:r w:rsidRPr="00030C80">
        <w:rPr>
          <w:rFonts w:ascii="仿宋_GB2312" w:eastAsia="仿宋_GB2312" w:cs="仿宋_GB2312" w:hint="eastAsia"/>
          <w:sz w:val="32"/>
          <w:szCs w:val="32"/>
        </w:rPr>
        <w:t>号）要求，加强资金使用管理和绩效管理，专款专用，按时完成建设任务。</w:t>
      </w:r>
    </w:p>
    <w:p w:rsidR="003B6FAE" w:rsidRDefault="003B6FAE" w:rsidP="00A456E8">
      <w:pPr>
        <w:spacing w:after="0" w:line="600" w:lineRule="exact"/>
        <w:ind w:firstLineChars="200" w:firstLine="31680"/>
        <w:jc w:val="both"/>
        <w:rPr>
          <w:rFonts w:ascii="仿宋_GB2312" w:eastAsia="仿宋_GB2312"/>
          <w:sz w:val="32"/>
          <w:szCs w:val="32"/>
        </w:rPr>
      </w:pPr>
    </w:p>
    <w:p w:rsidR="003B6FAE" w:rsidRPr="003E3C01" w:rsidRDefault="003B6FAE" w:rsidP="00A456E8">
      <w:pPr>
        <w:spacing w:after="0" w:line="600" w:lineRule="exact"/>
        <w:ind w:firstLineChars="200" w:firstLine="31680"/>
        <w:jc w:val="both"/>
        <w:rPr>
          <w:rFonts w:ascii="方正小标宋简体" w:eastAsia="方正小标宋简体" w:hAnsi="黑体"/>
          <w:sz w:val="36"/>
          <w:szCs w:val="36"/>
        </w:rPr>
      </w:pPr>
      <w:r w:rsidRPr="00030C80">
        <w:rPr>
          <w:rFonts w:ascii="仿宋_GB2312" w:eastAsia="仿宋_GB2312" w:cs="仿宋_GB2312" w:hint="eastAsia"/>
          <w:sz w:val="32"/>
          <w:szCs w:val="32"/>
        </w:rPr>
        <w:t>附件：</w:t>
      </w:r>
      <w:r>
        <w:rPr>
          <w:rFonts w:ascii="仿宋_GB2312" w:eastAsia="仿宋_GB2312" w:cs="仿宋_GB2312"/>
          <w:sz w:val="32"/>
          <w:szCs w:val="32"/>
        </w:rPr>
        <w:t>2023</w:t>
      </w:r>
      <w:r>
        <w:rPr>
          <w:rFonts w:ascii="仿宋_GB2312" w:eastAsia="仿宋_GB2312" w:cs="仿宋_GB2312" w:hint="eastAsia"/>
          <w:sz w:val="32"/>
          <w:szCs w:val="32"/>
        </w:rPr>
        <w:t>年度</w:t>
      </w:r>
      <w:r w:rsidRPr="00F80298">
        <w:rPr>
          <w:rFonts w:ascii="仿宋_GB2312" w:eastAsia="仿宋_GB2312" w:cs="仿宋_GB2312" w:hint="eastAsia"/>
          <w:sz w:val="32"/>
          <w:szCs w:val="32"/>
        </w:rPr>
        <w:t>县级乡村振兴试点示范配套资金</w:t>
      </w:r>
      <w:r w:rsidRPr="00CC0BC7">
        <w:rPr>
          <w:rFonts w:ascii="仿宋_GB2312" w:eastAsia="仿宋_GB2312" w:cs="仿宋_GB2312" w:hint="eastAsia"/>
          <w:sz w:val="32"/>
          <w:szCs w:val="32"/>
        </w:rPr>
        <w:t>分配表</w:t>
      </w:r>
    </w:p>
    <w:p w:rsidR="003B6FAE" w:rsidRDefault="003B6FAE" w:rsidP="00A456E8">
      <w:pPr>
        <w:spacing w:after="0" w:line="680" w:lineRule="exact"/>
        <w:jc w:val="both"/>
        <w:rPr>
          <w:rFonts w:ascii="仿宋_GB2312" w:eastAsia="仿宋_GB2312"/>
          <w:sz w:val="32"/>
          <w:szCs w:val="32"/>
        </w:rPr>
      </w:pPr>
    </w:p>
    <w:p w:rsidR="003B6FAE" w:rsidRDefault="003B6FAE" w:rsidP="00F50964">
      <w:pPr>
        <w:spacing w:after="0" w:line="680" w:lineRule="exact"/>
        <w:jc w:val="both"/>
        <w:rPr>
          <w:rFonts w:ascii="仿宋_GB2312" w:eastAsia="仿宋_GB2312"/>
          <w:sz w:val="32"/>
          <w:szCs w:val="32"/>
        </w:rPr>
      </w:pPr>
    </w:p>
    <w:p w:rsidR="003B6FAE" w:rsidRPr="00030C80" w:rsidRDefault="003B6FAE" w:rsidP="00A456E8">
      <w:pPr>
        <w:tabs>
          <w:tab w:val="left" w:pos="7560"/>
        </w:tabs>
        <w:spacing w:after="0" w:line="600" w:lineRule="exact"/>
        <w:ind w:firstLineChars="1631" w:firstLine="31680"/>
        <w:jc w:val="both"/>
        <w:rPr>
          <w:rFonts w:ascii="仿宋_GB2312" w:eastAsia="仿宋_GB2312"/>
          <w:sz w:val="32"/>
          <w:szCs w:val="32"/>
        </w:rPr>
      </w:pPr>
      <w:r w:rsidRPr="00030C80">
        <w:rPr>
          <w:rFonts w:ascii="仿宋_GB2312" w:eastAsia="仿宋_GB2312" w:cs="仿宋_GB2312" w:hint="eastAsia"/>
          <w:sz w:val="32"/>
          <w:szCs w:val="32"/>
        </w:rPr>
        <w:t>安溪县农业农村局</w:t>
      </w:r>
    </w:p>
    <w:p w:rsidR="003B6FAE" w:rsidRDefault="003B6FAE" w:rsidP="00A456E8">
      <w:pPr>
        <w:spacing w:after="0" w:line="600" w:lineRule="exact"/>
        <w:ind w:firstLineChars="1645" w:firstLine="31680"/>
        <w:jc w:val="both"/>
        <w:rPr>
          <w:rFonts w:ascii="仿宋_GB2312" w:eastAsia="仿宋_GB2312"/>
          <w:sz w:val="32"/>
          <w:szCs w:val="32"/>
        </w:rPr>
      </w:pPr>
      <w:r w:rsidRPr="00030C80">
        <w:rPr>
          <w:rFonts w:ascii="仿宋_GB2312" w:eastAsia="仿宋_GB2312" w:cs="仿宋_GB2312"/>
          <w:sz w:val="32"/>
          <w:szCs w:val="32"/>
        </w:rPr>
        <w:t>20</w:t>
      </w:r>
      <w:r>
        <w:rPr>
          <w:rFonts w:ascii="仿宋_GB2312" w:eastAsia="仿宋_GB2312" w:cs="仿宋_GB2312"/>
          <w:sz w:val="32"/>
          <w:szCs w:val="32"/>
        </w:rPr>
        <w:t>23</w:t>
      </w:r>
      <w:r w:rsidRPr="00030C80">
        <w:rPr>
          <w:rFonts w:ascii="仿宋_GB2312" w:eastAsia="仿宋_GB2312" w:cs="仿宋_GB2312" w:hint="eastAsia"/>
          <w:sz w:val="32"/>
          <w:szCs w:val="32"/>
        </w:rPr>
        <w:t>年</w:t>
      </w:r>
      <w:r>
        <w:rPr>
          <w:rFonts w:ascii="仿宋_GB2312" w:eastAsia="仿宋_GB2312" w:cs="仿宋_GB2312"/>
          <w:sz w:val="32"/>
          <w:szCs w:val="32"/>
        </w:rPr>
        <w:t>11</w:t>
      </w:r>
      <w:r w:rsidRPr="00030C80">
        <w:rPr>
          <w:rFonts w:ascii="仿宋_GB2312" w:eastAsia="仿宋_GB2312" w:cs="仿宋_GB2312" w:hint="eastAsia"/>
          <w:sz w:val="32"/>
          <w:szCs w:val="32"/>
        </w:rPr>
        <w:t>月</w:t>
      </w:r>
      <w:r>
        <w:rPr>
          <w:rFonts w:ascii="仿宋_GB2312" w:eastAsia="仿宋_GB2312" w:cs="仿宋_GB2312"/>
          <w:sz w:val="32"/>
          <w:szCs w:val="32"/>
        </w:rPr>
        <w:t>17</w:t>
      </w:r>
      <w:r w:rsidRPr="00030C80">
        <w:rPr>
          <w:rFonts w:ascii="仿宋_GB2312" w:eastAsia="仿宋_GB2312" w:cs="仿宋_GB2312" w:hint="eastAsia"/>
          <w:sz w:val="32"/>
          <w:szCs w:val="32"/>
        </w:rPr>
        <w:t>日</w:t>
      </w:r>
    </w:p>
    <w:p w:rsidR="003B6FAE" w:rsidRDefault="003B6FAE" w:rsidP="00FC436D">
      <w:pPr>
        <w:spacing w:after="0" w:line="600" w:lineRule="exact"/>
        <w:jc w:val="both"/>
        <w:rPr>
          <w:rFonts w:ascii="仿宋_GB2312" w:eastAsia="仿宋_GB2312"/>
          <w:sz w:val="32"/>
          <w:szCs w:val="32"/>
        </w:rPr>
      </w:pPr>
    </w:p>
    <w:p w:rsidR="003B6FAE" w:rsidRDefault="003B6FAE" w:rsidP="00080FD7">
      <w:pPr>
        <w:rPr>
          <w:rFonts w:ascii="仿宋_GB2312" w:eastAsia="仿宋_GB2312"/>
          <w:sz w:val="32"/>
          <w:szCs w:val="32"/>
        </w:rPr>
      </w:pPr>
      <w:r>
        <w:rPr>
          <w:rFonts w:ascii="仿宋_GB2312" w:eastAsia="仿宋_GB2312" w:cs="仿宋_GB2312" w:hint="eastAsia"/>
          <w:sz w:val="32"/>
          <w:szCs w:val="32"/>
        </w:rPr>
        <w:t>（此件公开发布）</w:t>
      </w:r>
    </w:p>
    <w:p w:rsidR="003B6FAE" w:rsidRDefault="003B6FAE" w:rsidP="00FC436D">
      <w:pPr>
        <w:spacing w:after="0" w:line="600" w:lineRule="exact"/>
        <w:jc w:val="both"/>
        <w:rPr>
          <w:rFonts w:ascii="仿宋_GB2312" w:eastAsia="仿宋_GB2312"/>
          <w:sz w:val="32"/>
          <w:szCs w:val="32"/>
        </w:rPr>
      </w:pPr>
    </w:p>
    <w:p w:rsidR="003B6FAE" w:rsidRDefault="003B6FAE" w:rsidP="00860E9A">
      <w:pPr>
        <w:spacing w:after="0" w:line="640" w:lineRule="exact"/>
        <w:jc w:val="both"/>
        <w:rPr>
          <w:rFonts w:ascii="仿宋_GB2312" w:eastAsia="仿宋_GB2312"/>
          <w:sz w:val="32"/>
          <w:szCs w:val="32"/>
        </w:rPr>
      </w:pPr>
    </w:p>
    <w:p w:rsidR="003B6FAE" w:rsidRDefault="003B6FAE" w:rsidP="00860E9A">
      <w:pPr>
        <w:spacing w:after="0" w:line="640" w:lineRule="exact"/>
        <w:jc w:val="both"/>
        <w:rPr>
          <w:rFonts w:ascii="仿宋_GB2312" w:eastAsia="仿宋_GB2312"/>
          <w:sz w:val="32"/>
          <w:szCs w:val="32"/>
        </w:rPr>
      </w:pPr>
    </w:p>
    <w:p w:rsidR="003B6FAE" w:rsidRDefault="003B6FAE" w:rsidP="00860E9A">
      <w:pPr>
        <w:spacing w:after="0" w:line="640" w:lineRule="exact"/>
        <w:jc w:val="both"/>
        <w:rPr>
          <w:rFonts w:ascii="仿宋_GB2312" w:eastAsia="仿宋_GB2312"/>
          <w:sz w:val="32"/>
          <w:szCs w:val="32"/>
        </w:rPr>
      </w:pPr>
    </w:p>
    <w:p w:rsidR="003B6FAE" w:rsidRDefault="003B6FAE" w:rsidP="00860E9A">
      <w:pPr>
        <w:spacing w:after="0" w:line="640" w:lineRule="exact"/>
        <w:jc w:val="both"/>
        <w:rPr>
          <w:rFonts w:ascii="仿宋_GB2312" w:eastAsia="仿宋_GB2312"/>
          <w:sz w:val="32"/>
          <w:szCs w:val="32"/>
        </w:rPr>
      </w:pPr>
    </w:p>
    <w:p w:rsidR="003B6FAE" w:rsidRDefault="003B6FAE" w:rsidP="00860E9A">
      <w:pPr>
        <w:spacing w:after="0" w:line="640" w:lineRule="exact"/>
        <w:jc w:val="both"/>
        <w:rPr>
          <w:rFonts w:ascii="仿宋_GB2312" w:eastAsia="仿宋_GB2312"/>
          <w:sz w:val="32"/>
          <w:szCs w:val="32"/>
        </w:rPr>
      </w:pPr>
    </w:p>
    <w:p w:rsidR="003B6FAE" w:rsidRDefault="003B6FAE" w:rsidP="00860E9A">
      <w:pPr>
        <w:spacing w:after="0" w:line="640" w:lineRule="exact"/>
        <w:jc w:val="both"/>
        <w:rPr>
          <w:rFonts w:ascii="仿宋_GB2312" w:eastAsia="仿宋_GB2312"/>
          <w:sz w:val="32"/>
          <w:szCs w:val="32"/>
        </w:rPr>
      </w:pPr>
    </w:p>
    <w:p w:rsidR="003B6FAE" w:rsidRDefault="003B6FAE" w:rsidP="00860E9A">
      <w:pPr>
        <w:spacing w:after="0" w:line="640" w:lineRule="exact"/>
        <w:jc w:val="both"/>
        <w:rPr>
          <w:rFonts w:ascii="仿宋_GB2312" w:eastAsia="仿宋_GB2312"/>
          <w:sz w:val="32"/>
          <w:szCs w:val="32"/>
        </w:rPr>
      </w:pPr>
    </w:p>
    <w:p w:rsidR="003B6FAE" w:rsidRDefault="003B6FAE" w:rsidP="00860E9A">
      <w:pPr>
        <w:spacing w:after="0" w:line="640" w:lineRule="exact"/>
        <w:jc w:val="both"/>
        <w:rPr>
          <w:rFonts w:ascii="仿宋_GB2312" w:eastAsia="仿宋_GB2312"/>
          <w:sz w:val="32"/>
          <w:szCs w:val="32"/>
        </w:rPr>
      </w:pPr>
    </w:p>
    <w:p w:rsidR="003B6FAE" w:rsidRPr="003E3C01" w:rsidRDefault="003B6FAE" w:rsidP="00954178">
      <w:pPr>
        <w:spacing w:line="220" w:lineRule="atLeast"/>
        <w:jc w:val="both"/>
        <w:rPr>
          <w:rFonts w:ascii="黑体" w:eastAsia="黑体"/>
          <w:sz w:val="32"/>
          <w:szCs w:val="32"/>
        </w:rPr>
      </w:pPr>
      <w:r>
        <w:rPr>
          <w:rFonts w:ascii="仿宋_GB2312" w:eastAsia="仿宋_GB2312"/>
          <w:sz w:val="32"/>
          <w:szCs w:val="32"/>
        </w:rPr>
        <w:br w:type="page"/>
      </w:r>
      <w:r w:rsidRPr="003E3C01">
        <w:rPr>
          <w:rFonts w:ascii="黑体" w:eastAsia="黑体" w:cs="黑体" w:hint="eastAsia"/>
          <w:sz w:val="32"/>
          <w:szCs w:val="32"/>
        </w:rPr>
        <w:t>附件</w:t>
      </w:r>
    </w:p>
    <w:p w:rsidR="003B6FAE" w:rsidRPr="00F50964" w:rsidRDefault="003B6FAE" w:rsidP="00E421C1">
      <w:pPr>
        <w:spacing w:line="220" w:lineRule="atLeast"/>
        <w:jc w:val="center"/>
        <w:rPr>
          <w:rFonts w:ascii="方正小标宋简体" w:eastAsia="方正小标宋简体" w:hAnsi="黑体"/>
          <w:sz w:val="40"/>
          <w:szCs w:val="40"/>
        </w:rPr>
      </w:pPr>
      <w:r w:rsidRPr="00F80298">
        <w:rPr>
          <w:rFonts w:ascii="方正小标宋简体" w:eastAsia="方正小标宋简体" w:hAnsi="黑体" w:cs="方正小标宋简体"/>
          <w:sz w:val="40"/>
          <w:szCs w:val="40"/>
        </w:rPr>
        <w:t>202</w:t>
      </w:r>
      <w:r>
        <w:rPr>
          <w:rFonts w:ascii="方正小标宋简体" w:eastAsia="方正小标宋简体" w:hAnsi="黑体" w:cs="方正小标宋简体"/>
          <w:sz w:val="40"/>
          <w:szCs w:val="40"/>
        </w:rPr>
        <w:t>3</w:t>
      </w:r>
      <w:r w:rsidRPr="00F80298">
        <w:rPr>
          <w:rFonts w:ascii="方正小标宋简体" w:eastAsia="方正小标宋简体" w:hAnsi="黑体" w:cs="方正小标宋简体" w:hint="eastAsia"/>
          <w:sz w:val="40"/>
          <w:szCs w:val="40"/>
        </w:rPr>
        <w:t>年</w:t>
      </w:r>
      <w:r>
        <w:rPr>
          <w:rFonts w:ascii="方正小标宋简体" w:eastAsia="方正小标宋简体" w:hAnsi="黑体" w:cs="方正小标宋简体" w:hint="eastAsia"/>
          <w:sz w:val="40"/>
          <w:szCs w:val="40"/>
        </w:rPr>
        <w:t>度</w:t>
      </w:r>
      <w:r w:rsidRPr="00F80298">
        <w:rPr>
          <w:rFonts w:ascii="方正小标宋简体" w:eastAsia="方正小标宋简体" w:hAnsi="黑体" w:cs="方正小标宋简体" w:hint="eastAsia"/>
          <w:sz w:val="40"/>
          <w:szCs w:val="40"/>
        </w:rPr>
        <w:t>县级乡村振兴试点示范配套资金</w:t>
      </w:r>
      <w:r w:rsidRPr="00F50964">
        <w:rPr>
          <w:rFonts w:ascii="方正小标宋简体" w:eastAsia="方正小标宋简体" w:hAnsi="黑体" w:cs="方正小标宋简体" w:hint="eastAsia"/>
          <w:sz w:val="40"/>
          <w:szCs w:val="40"/>
        </w:rPr>
        <w:t>分配表</w:t>
      </w:r>
    </w:p>
    <w:tbl>
      <w:tblPr>
        <w:tblW w:w="4981" w:type="pct"/>
        <w:jc w:val="center"/>
        <w:tblInd w:w="-1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8"/>
        <w:gridCol w:w="1843"/>
        <w:gridCol w:w="1820"/>
        <w:gridCol w:w="2266"/>
        <w:gridCol w:w="1842"/>
      </w:tblGrid>
      <w:tr w:rsidR="003B6FAE" w:rsidRPr="00FC436D" w:rsidTr="00F80298">
        <w:trPr>
          <w:trHeight w:val="768"/>
          <w:jc w:val="center"/>
        </w:trPr>
        <w:tc>
          <w:tcPr>
            <w:tcW w:w="748" w:type="pct"/>
            <w:vAlign w:val="center"/>
          </w:tcPr>
          <w:p w:rsidR="003B6FAE" w:rsidRPr="00FC436D" w:rsidRDefault="003B6FAE" w:rsidP="00FC436D">
            <w:pPr>
              <w:spacing w:after="0" w:line="280" w:lineRule="exact"/>
              <w:jc w:val="center"/>
              <w:rPr>
                <w:rFonts w:ascii="仿宋_GB2312" w:eastAsia="仿宋_GB2312"/>
                <w:sz w:val="24"/>
                <w:szCs w:val="24"/>
              </w:rPr>
            </w:pPr>
            <w:bookmarkStart w:id="0" w:name="OLE_LINK1"/>
            <w:r w:rsidRPr="00FC436D">
              <w:rPr>
                <w:rFonts w:ascii="仿宋_GB2312" w:eastAsia="仿宋_GB2312" w:cs="仿宋_GB2312" w:hint="eastAsia"/>
                <w:sz w:val="24"/>
                <w:szCs w:val="24"/>
              </w:rPr>
              <w:t>序号</w:t>
            </w:r>
          </w:p>
        </w:tc>
        <w:tc>
          <w:tcPr>
            <w:tcW w:w="1008" w:type="pct"/>
            <w:vAlign w:val="center"/>
          </w:tcPr>
          <w:p w:rsidR="003B6FAE" w:rsidRPr="00FC436D" w:rsidRDefault="003B6FAE" w:rsidP="00FC436D">
            <w:pPr>
              <w:spacing w:after="0" w:line="280" w:lineRule="exact"/>
              <w:jc w:val="center"/>
              <w:rPr>
                <w:rFonts w:ascii="仿宋_GB2312" w:eastAsia="仿宋_GB2312"/>
                <w:sz w:val="24"/>
                <w:szCs w:val="24"/>
              </w:rPr>
            </w:pPr>
            <w:r w:rsidRPr="00FC436D">
              <w:rPr>
                <w:rFonts w:ascii="仿宋_GB2312" w:eastAsia="仿宋_GB2312" w:cs="仿宋_GB2312" w:hint="eastAsia"/>
                <w:sz w:val="24"/>
                <w:szCs w:val="24"/>
              </w:rPr>
              <w:t>乡</w:t>
            </w:r>
            <w:r>
              <w:rPr>
                <w:rFonts w:ascii="仿宋_GB2312" w:eastAsia="仿宋_GB2312" w:cs="仿宋_GB2312"/>
                <w:sz w:val="24"/>
                <w:szCs w:val="24"/>
              </w:rPr>
              <w:t xml:space="preserve">  </w:t>
            </w:r>
            <w:r w:rsidRPr="00FC436D">
              <w:rPr>
                <w:rFonts w:ascii="仿宋_GB2312" w:eastAsia="仿宋_GB2312" w:cs="仿宋_GB2312" w:hint="eastAsia"/>
                <w:sz w:val="24"/>
                <w:szCs w:val="24"/>
              </w:rPr>
              <w:t>镇</w:t>
            </w:r>
          </w:p>
        </w:tc>
        <w:tc>
          <w:tcPr>
            <w:tcW w:w="996" w:type="pct"/>
            <w:vAlign w:val="center"/>
          </w:tcPr>
          <w:p w:rsidR="003B6FAE" w:rsidRPr="00FC436D" w:rsidRDefault="003B6FAE" w:rsidP="00FC436D">
            <w:pPr>
              <w:spacing w:after="0" w:line="280" w:lineRule="exact"/>
              <w:jc w:val="center"/>
              <w:rPr>
                <w:rFonts w:ascii="仿宋_GB2312" w:eastAsia="仿宋_GB2312"/>
                <w:sz w:val="24"/>
                <w:szCs w:val="24"/>
              </w:rPr>
            </w:pPr>
            <w:r w:rsidRPr="00FC436D">
              <w:rPr>
                <w:rFonts w:ascii="仿宋_GB2312" w:eastAsia="仿宋_GB2312" w:cs="仿宋_GB2312" w:hint="eastAsia"/>
                <w:sz w:val="24"/>
                <w:szCs w:val="24"/>
              </w:rPr>
              <w:t>试点村</w:t>
            </w:r>
          </w:p>
        </w:tc>
        <w:tc>
          <w:tcPr>
            <w:tcW w:w="1240" w:type="pct"/>
            <w:vAlign w:val="center"/>
          </w:tcPr>
          <w:p w:rsidR="003B6FAE" w:rsidRPr="00FC436D" w:rsidRDefault="003B6FAE" w:rsidP="003B6FAE">
            <w:pPr>
              <w:spacing w:after="0" w:line="280" w:lineRule="exact"/>
              <w:ind w:leftChars="-24" w:left="31680" w:rightChars="-38" w:right="31680" w:hangingChars="18" w:firstLine="31680"/>
              <w:jc w:val="center"/>
              <w:rPr>
                <w:rFonts w:ascii="仿宋_GB2312" w:eastAsia="仿宋_GB2312"/>
                <w:sz w:val="24"/>
                <w:szCs w:val="24"/>
              </w:rPr>
            </w:pPr>
            <w:r>
              <w:rPr>
                <w:rFonts w:ascii="仿宋_GB2312" w:eastAsia="仿宋_GB2312" w:cs="仿宋_GB2312" w:hint="eastAsia"/>
                <w:sz w:val="24"/>
                <w:szCs w:val="24"/>
              </w:rPr>
              <w:t>安排</w:t>
            </w:r>
            <w:r w:rsidRPr="00FC436D">
              <w:rPr>
                <w:rFonts w:ascii="仿宋_GB2312" w:eastAsia="仿宋_GB2312" w:cs="仿宋_GB2312" w:hint="eastAsia"/>
                <w:sz w:val="24"/>
                <w:szCs w:val="24"/>
              </w:rPr>
              <w:t>标准</w:t>
            </w:r>
          </w:p>
          <w:p w:rsidR="003B6FAE" w:rsidRPr="00FC436D" w:rsidRDefault="003B6FAE" w:rsidP="003B6FAE">
            <w:pPr>
              <w:spacing w:after="0" w:line="280" w:lineRule="exact"/>
              <w:ind w:leftChars="-24" w:left="31680" w:rightChars="-38" w:right="31680" w:hangingChars="18" w:firstLine="31680"/>
              <w:jc w:val="center"/>
              <w:rPr>
                <w:rFonts w:ascii="仿宋_GB2312" w:eastAsia="仿宋_GB2312"/>
                <w:sz w:val="24"/>
                <w:szCs w:val="24"/>
              </w:rPr>
            </w:pPr>
            <w:r w:rsidRPr="00FC436D">
              <w:rPr>
                <w:rFonts w:ascii="仿宋_GB2312" w:eastAsia="仿宋_GB2312" w:cs="仿宋_GB2312" w:hint="eastAsia"/>
                <w:sz w:val="24"/>
                <w:szCs w:val="24"/>
              </w:rPr>
              <w:t>（万元</w:t>
            </w:r>
            <w:r w:rsidRPr="00FC436D">
              <w:rPr>
                <w:rFonts w:ascii="仿宋_GB2312" w:eastAsia="仿宋_GB2312" w:cs="仿宋_GB2312"/>
                <w:sz w:val="24"/>
                <w:szCs w:val="24"/>
              </w:rPr>
              <w:t>/</w:t>
            </w:r>
            <w:r w:rsidRPr="00FC436D">
              <w:rPr>
                <w:rFonts w:ascii="仿宋_GB2312" w:eastAsia="仿宋_GB2312" w:cs="仿宋_GB2312" w:hint="eastAsia"/>
                <w:sz w:val="24"/>
                <w:szCs w:val="24"/>
              </w:rPr>
              <w:t>村）</w:t>
            </w:r>
          </w:p>
        </w:tc>
        <w:tc>
          <w:tcPr>
            <w:tcW w:w="1008" w:type="pct"/>
            <w:vAlign w:val="center"/>
          </w:tcPr>
          <w:p w:rsidR="003B6FAE" w:rsidRPr="00FC436D" w:rsidRDefault="003B6FAE" w:rsidP="00FC436D">
            <w:pPr>
              <w:spacing w:after="0" w:line="280" w:lineRule="exact"/>
              <w:jc w:val="center"/>
              <w:rPr>
                <w:rFonts w:ascii="仿宋_GB2312" w:eastAsia="仿宋_GB2312"/>
                <w:sz w:val="24"/>
                <w:szCs w:val="24"/>
              </w:rPr>
            </w:pPr>
            <w:r>
              <w:rPr>
                <w:rFonts w:ascii="仿宋_GB2312" w:eastAsia="仿宋_GB2312" w:cs="仿宋_GB2312" w:hint="eastAsia"/>
                <w:sz w:val="24"/>
                <w:szCs w:val="24"/>
              </w:rPr>
              <w:t>合计</w:t>
            </w:r>
          </w:p>
          <w:p w:rsidR="003B6FAE" w:rsidRPr="00FC436D" w:rsidRDefault="003B6FAE" w:rsidP="00FC436D">
            <w:pPr>
              <w:spacing w:after="0" w:line="280" w:lineRule="exact"/>
              <w:jc w:val="center"/>
              <w:rPr>
                <w:rFonts w:ascii="仿宋_GB2312" w:eastAsia="仿宋_GB2312"/>
                <w:sz w:val="24"/>
                <w:szCs w:val="24"/>
              </w:rPr>
            </w:pPr>
            <w:r w:rsidRPr="00FC436D">
              <w:rPr>
                <w:rFonts w:ascii="仿宋_GB2312" w:eastAsia="仿宋_GB2312" w:cs="仿宋_GB2312" w:hint="eastAsia"/>
                <w:sz w:val="24"/>
                <w:szCs w:val="24"/>
              </w:rPr>
              <w:t>（万元）</w:t>
            </w:r>
          </w:p>
        </w:tc>
      </w:tr>
      <w:tr w:rsidR="003B6FAE" w:rsidRPr="00FC436D" w:rsidTr="0046077D">
        <w:trPr>
          <w:trHeight w:val="748"/>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城厢镇</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经兜村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Pr="00D92787" w:rsidRDefault="003B6FAE" w:rsidP="00F80298">
            <w:pPr>
              <w:spacing w:after="0"/>
              <w:jc w:val="center"/>
              <w:rPr>
                <w:rFonts w:ascii="仿宋_GB2312" w:eastAsia="仿宋_GB2312" w:cs="仿宋_GB2312"/>
                <w:sz w:val="24"/>
                <w:szCs w:val="24"/>
              </w:rPr>
            </w:pPr>
            <w:r>
              <w:rPr>
                <w:rFonts w:ascii="仿宋_GB2312" w:eastAsia="仿宋_GB2312" w:cs="仿宋_GB2312"/>
                <w:sz w:val="24"/>
                <w:szCs w:val="24"/>
              </w:rPr>
              <w:t>39.3</w:t>
            </w:r>
          </w:p>
        </w:tc>
      </w:tr>
      <w:tr w:rsidR="003B6FAE" w:rsidRPr="00FC436D" w:rsidTr="0046077D">
        <w:trPr>
          <w:trHeight w:val="717"/>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参内乡</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田底村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F80298">
        <w:trPr>
          <w:trHeight w:val="608"/>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3</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魁斗镇</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大岭村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46077D">
        <w:trPr>
          <w:trHeight w:val="779"/>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4</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蓬莱镇</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彭格村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46077D">
        <w:trPr>
          <w:trHeight w:val="691"/>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5</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金谷镇</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河美村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46077D">
        <w:trPr>
          <w:trHeight w:val="715"/>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6</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湖头镇</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山都村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46077D">
        <w:trPr>
          <w:trHeight w:val="683"/>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7</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白濑乡</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白濑村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46077D">
        <w:trPr>
          <w:trHeight w:val="706"/>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8</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湖上乡</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盛富村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F80298">
        <w:trPr>
          <w:trHeight w:val="633"/>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9</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剑斗镇</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御屏村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46077D">
        <w:trPr>
          <w:trHeight w:val="755"/>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10</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感德镇</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尾厝村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46077D">
        <w:trPr>
          <w:trHeight w:val="695"/>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11</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桃舟乡</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桃舟村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F80298">
        <w:trPr>
          <w:trHeight w:val="643"/>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12</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祥华乡</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东坑村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46077D">
        <w:trPr>
          <w:trHeight w:val="770"/>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13</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蓝田乡</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蓝田村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Default="003B6FAE" w:rsidP="00F80298">
            <w:pPr>
              <w:jc w:val="center"/>
            </w:pPr>
            <w:r w:rsidRPr="003206F6">
              <w:rPr>
                <w:rFonts w:ascii="仿宋_GB2312" w:eastAsia="仿宋_GB2312" w:cs="仿宋_GB2312"/>
                <w:sz w:val="24"/>
                <w:szCs w:val="24"/>
              </w:rPr>
              <w:t>39.3</w:t>
            </w:r>
          </w:p>
        </w:tc>
      </w:tr>
      <w:tr w:rsidR="003B6FAE" w:rsidRPr="00FC436D" w:rsidTr="00F80298">
        <w:trPr>
          <w:trHeight w:val="555"/>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14</w:t>
            </w:r>
          </w:p>
        </w:tc>
        <w:tc>
          <w:tcPr>
            <w:tcW w:w="1008" w:type="pct"/>
            <w:vMerge w:val="restar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尚卿乡</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黄岭村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Merge w:val="restart"/>
            <w:vAlign w:val="center"/>
          </w:tcPr>
          <w:p w:rsidR="003B6FAE" w:rsidRPr="00D92787" w:rsidRDefault="003B6FAE" w:rsidP="00F80298">
            <w:pPr>
              <w:jc w:val="center"/>
              <w:rPr>
                <w:rFonts w:ascii="仿宋_GB2312" w:eastAsia="仿宋_GB2312" w:cs="仿宋_GB2312"/>
                <w:sz w:val="24"/>
                <w:szCs w:val="24"/>
              </w:rPr>
            </w:pPr>
            <w:r>
              <w:rPr>
                <w:rFonts w:ascii="仿宋_GB2312" w:eastAsia="仿宋_GB2312" w:cs="仿宋_GB2312"/>
                <w:sz w:val="24"/>
                <w:szCs w:val="24"/>
              </w:rPr>
              <w:t>78.6</w:t>
            </w:r>
          </w:p>
        </w:tc>
      </w:tr>
      <w:tr w:rsidR="003B6FAE" w:rsidRPr="00FC436D" w:rsidTr="0046077D">
        <w:trPr>
          <w:trHeight w:val="691"/>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15</w:t>
            </w:r>
          </w:p>
        </w:tc>
        <w:tc>
          <w:tcPr>
            <w:tcW w:w="1008"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灶美村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Merge/>
            <w:vAlign w:val="center"/>
          </w:tcPr>
          <w:p w:rsidR="003B6FAE" w:rsidRPr="00D92787" w:rsidRDefault="003B6FAE" w:rsidP="00F80298">
            <w:pPr>
              <w:spacing w:after="0"/>
              <w:jc w:val="center"/>
              <w:rPr>
                <w:rFonts w:ascii="仿宋_GB2312" w:eastAsia="仿宋_GB2312" w:cs="仿宋_GB2312"/>
                <w:sz w:val="24"/>
                <w:szCs w:val="24"/>
              </w:rPr>
            </w:pPr>
          </w:p>
        </w:tc>
      </w:tr>
      <w:tr w:rsidR="003B6FAE" w:rsidRPr="00FC436D" w:rsidTr="0046077D">
        <w:trPr>
          <w:trHeight w:val="699"/>
          <w:jc w:val="center"/>
        </w:trPr>
        <w:tc>
          <w:tcPr>
            <w:tcW w:w="748"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16</w:t>
            </w:r>
          </w:p>
        </w:tc>
        <w:tc>
          <w:tcPr>
            <w:tcW w:w="1008"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芦田镇</w:t>
            </w:r>
          </w:p>
        </w:tc>
        <w:tc>
          <w:tcPr>
            <w:tcW w:w="996"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福岭村</w:t>
            </w:r>
          </w:p>
        </w:tc>
        <w:tc>
          <w:tcPr>
            <w:tcW w:w="1240" w:type="pct"/>
            <w:vAlign w:val="bottom"/>
          </w:tcPr>
          <w:p w:rsidR="003B6FAE" w:rsidRDefault="003B6FAE" w:rsidP="00F80298">
            <w:pPr>
              <w:jc w:val="center"/>
            </w:pPr>
            <w:r w:rsidRPr="0058464A">
              <w:rPr>
                <w:rFonts w:ascii="仿宋_GB2312" w:eastAsia="仿宋_GB2312" w:cs="仿宋_GB2312"/>
                <w:sz w:val="24"/>
                <w:szCs w:val="24"/>
              </w:rPr>
              <w:t>39.3</w:t>
            </w:r>
          </w:p>
        </w:tc>
        <w:tc>
          <w:tcPr>
            <w:tcW w:w="1008" w:type="pct"/>
            <w:vAlign w:val="center"/>
          </w:tcPr>
          <w:p w:rsidR="003B6FAE" w:rsidRPr="00D92787" w:rsidRDefault="003B6FAE" w:rsidP="00F80298">
            <w:pPr>
              <w:spacing w:after="0"/>
              <w:jc w:val="center"/>
              <w:rPr>
                <w:rFonts w:ascii="仿宋_GB2312" w:eastAsia="仿宋_GB2312" w:cs="仿宋_GB2312"/>
                <w:sz w:val="24"/>
                <w:szCs w:val="24"/>
              </w:rPr>
            </w:pPr>
            <w:r w:rsidRPr="003206F6">
              <w:rPr>
                <w:rFonts w:ascii="仿宋_GB2312" w:eastAsia="仿宋_GB2312" w:cs="仿宋_GB2312"/>
                <w:sz w:val="24"/>
                <w:szCs w:val="24"/>
              </w:rPr>
              <w:t>39.3</w:t>
            </w:r>
          </w:p>
        </w:tc>
      </w:tr>
    </w:tbl>
    <w:p w:rsidR="003B6FAE" w:rsidRDefault="003B6FAE">
      <w:r>
        <w:br w:type="page"/>
      </w:r>
    </w:p>
    <w:tbl>
      <w:tblPr>
        <w:tblW w:w="4775" w:type="pct"/>
        <w:jc w:val="center"/>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4"/>
        <w:gridCol w:w="1702"/>
        <w:gridCol w:w="1913"/>
        <w:gridCol w:w="1771"/>
        <w:gridCol w:w="1771"/>
      </w:tblGrid>
      <w:tr w:rsidR="003B6FAE" w:rsidRPr="00FC436D" w:rsidTr="0046077D">
        <w:trPr>
          <w:trHeight w:val="845"/>
          <w:jc w:val="center"/>
        </w:trPr>
        <w:tc>
          <w:tcPr>
            <w:tcW w:w="915" w:type="pct"/>
            <w:vAlign w:val="center"/>
          </w:tcPr>
          <w:p w:rsidR="003B6FAE" w:rsidRPr="00FC436D" w:rsidRDefault="003B6FAE" w:rsidP="003A18DD">
            <w:pPr>
              <w:spacing w:after="0" w:line="280" w:lineRule="exact"/>
              <w:jc w:val="center"/>
              <w:rPr>
                <w:rFonts w:ascii="仿宋_GB2312" w:eastAsia="仿宋_GB2312"/>
                <w:sz w:val="24"/>
                <w:szCs w:val="24"/>
              </w:rPr>
            </w:pPr>
            <w:r w:rsidRPr="00FC436D">
              <w:rPr>
                <w:rFonts w:ascii="仿宋_GB2312" w:eastAsia="仿宋_GB2312" w:cs="仿宋_GB2312" w:hint="eastAsia"/>
                <w:sz w:val="24"/>
                <w:szCs w:val="24"/>
              </w:rPr>
              <w:t>序号</w:t>
            </w:r>
          </w:p>
        </w:tc>
        <w:tc>
          <w:tcPr>
            <w:tcW w:w="971" w:type="pct"/>
            <w:vAlign w:val="center"/>
          </w:tcPr>
          <w:p w:rsidR="003B6FAE" w:rsidRPr="00FC436D" w:rsidRDefault="003B6FAE" w:rsidP="003A18DD">
            <w:pPr>
              <w:spacing w:after="0" w:line="280" w:lineRule="exact"/>
              <w:jc w:val="center"/>
              <w:rPr>
                <w:rFonts w:ascii="仿宋_GB2312" w:eastAsia="仿宋_GB2312"/>
                <w:sz w:val="24"/>
                <w:szCs w:val="24"/>
              </w:rPr>
            </w:pPr>
            <w:r w:rsidRPr="00FC436D">
              <w:rPr>
                <w:rFonts w:ascii="仿宋_GB2312" w:eastAsia="仿宋_GB2312" w:cs="仿宋_GB2312" w:hint="eastAsia"/>
                <w:sz w:val="24"/>
                <w:szCs w:val="24"/>
              </w:rPr>
              <w:t>乡</w:t>
            </w:r>
            <w:r>
              <w:rPr>
                <w:rFonts w:ascii="仿宋_GB2312" w:eastAsia="仿宋_GB2312" w:cs="仿宋_GB2312"/>
                <w:sz w:val="24"/>
                <w:szCs w:val="24"/>
              </w:rPr>
              <w:t xml:space="preserve">  </w:t>
            </w:r>
            <w:r w:rsidRPr="00FC436D">
              <w:rPr>
                <w:rFonts w:ascii="仿宋_GB2312" w:eastAsia="仿宋_GB2312" w:cs="仿宋_GB2312" w:hint="eastAsia"/>
                <w:sz w:val="24"/>
                <w:szCs w:val="24"/>
              </w:rPr>
              <w:t>镇</w:t>
            </w:r>
          </w:p>
        </w:tc>
        <w:tc>
          <w:tcPr>
            <w:tcW w:w="1092" w:type="pct"/>
            <w:vAlign w:val="center"/>
          </w:tcPr>
          <w:p w:rsidR="003B6FAE" w:rsidRPr="00FC436D" w:rsidRDefault="003B6FAE" w:rsidP="003A18DD">
            <w:pPr>
              <w:spacing w:after="0" w:line="280" w:lineRule="exact"/>
              <w:jc w:val="center"/>
              <w:rPr>
                <w:rFonts w:ascii="仿宋_GB2312" w:eastAsia="仿宋_GB2312"/>
                <w:sz w:val="24"/>
                <w:szCs w:val="24"/>
              </w:rPr>
            </w:pPr>
            <w:r w:rsidRPr="00FC436D">
              <w:rPr>
                <w:rFonts w:ascii="仿宋_GB2312" w:eastAsia="仿宋_GB2312" w:cs="仿宋_GB2312" w:hint="eastAsia"/>
                <w:sz w:val="24"/>
                <w:szCs w:val="24"/>
              </w:rPr>
              <w:t>试点村</w:t>
            </w:r>
          </w:p>
        </w:tc>
        <w:tc>
          <w:tcPr>
            <w:tcW w:w="1011" w:type="pct"/>
            <w:vAlign w:val="center"/>
          </w:tcPr>
          <w:p w:rsidR="003B6FAE" w:rsidRPr="00FC436D" w:rsidRDefault="003B6FAE" w:rsidP="003B6FAE">
            <w:pPr>
              <w:spacing w:after="0" w:line="280" w:lineRule="exact"/>
              <w:ind w:leftChars="-24" w:left="31680" w:rightChars="-38" w:right="31680" w:hangingChars="18" w:firstLine="31680"/>
              <w:jc w:val="center"/>
              <w:rPr>
                <w:rFonts w:ascii="仿宋_GB2312" w:eastAsia="仿宋_GB2312"/>
                <w:sz w:val="24"/>
                <w:szCs w:val="24"/>
              </w:rPr>
            </w:pPr>
            <w:r w:rsidRPr="00FC436D">
              <w:rPr>
                <w:rFonts w:ascii="仿宋_GB2312" w:eastAsia="仿宋_GB2312" w:cs="仿宋_GB2312" w:hint="eastAsia"/>
                <w:sz w:val="24"/>
                <w:szCs w:val="24"/>
              </w:rPr>
              <w:t>补助标准</w:t>
            </w:r>
          </w:p>
          <w:p w:rsidR="003B6FAE" w:rsidRPr="00FC436D" w:rsidRDefault="003B6FAE" w:rsidP="003B6FAE">
            <w:pPr>
              <w:spacing w:after="0" w:line="280" w:lineRule="exact"/>
              <w:ind w:leftChars="-24" w:left="31680" w:rightChars="-38" w:right="31680" w:hangingChars="18" w:firstLine="31680"/>
              <w:jc w:val="center"/>
              <w:rPr>
                <w:rFonts w:ascii="仿宋_GB2312" w:eastAsia="仿宋_GB2312"/>
                <w:sz w:val="24"/>
                <w:szCs w:val="24"/>
              </w:rPr>
            </w:pPr>
            <w:r w:rsidRPr="00FC436D">
              <w:rPr>
                <w:rFonts w:ascii="仿宋_GB2312" w:eastAsia="仿宋_GB2312" w:cs="仿宋_GB2312" w:hint="eastAsia"/>
                <w:sz w:val="24"/>
                <w:szCs w:val="24"/>
              </w:rPr>
              <w:t>（万元</w:t>
            </w:r>
            <w:r w:rsidRPr="00FC436D">
              <w:rPr>
                <w:rFonts w:ascii="仿宋_GB2312" w:eastAsia="仿宋_GB2312" w:cs="仿宋_GB2312"/>
                <w:sz w:val="24"/>
                <w:szCs w:val="24"/>
              </w:rPr>
              <w:t>/</w:t>
            </w:r>
            <w:r w:rsidRPr="00FC436D">
              <w:rPr>
                <w:rFonts w:ascii="仿宋_GB2312" w:eastAsia="仿宋_GB2312" w:cs="仿宋_GB2312" w:hint="eastAsia"/>
                <w:sz w:val="24"/>
                <w:szCs w:val="24"/>
              </w:rPr>
              <w:t>村）</w:t>
            </w:r>
          </w:p>
        </w:tc>
        <w:tc>
          <w:tcPr>
            <w:tcW w:w="1011" w:type="pct"/>
            <w:vAlign w:val="center"/>
          </w:tcPr>
          <w:p w:rsidR="003B6FAE" w:rsidRPr="00FC436D" w:rsidRDefault="003B6FAE" w:rsidP="00D92787">
            <w:pPr>
              <w:spacing w:after="0" w:line="280" w:lineRule="exact"/>
              <w:jc w:val="center"/>
              <w:rPr>
                <w:rFonts w:ascii="仿宋_GB2312" w:eastAsia="仿宋_GB2312"/>
                <w:sz w:val="24"/>
                <w:szCs w:val="24"/>
              </w:rPr>
            </w:pPr>
            <w:r>
              <w:rPr>
                <w:rFonts w:ascii="仿宋_GB2312" w:eastAsia="仿宋_GB2312" w:cs="仿宋_GB2312" w:hint="eastAsia"/>
                <w:sz w:val="24"/>
                <w:szCs w:val="24"/>
              </w:rPr>
              <w:t>下拨金额</w:t>
            </w:r>
          </w:p>
          <w:p w:rsidR="003B6FAE" w:rsidRPr="00FC436D" w:rsidRDefault="003B6FAE" w:rsidP="00D92787">
            <w:pPr>
              <w:spacing w:after="0" w:line="280" w:lineRule="exact"/>
              <w:jc w:val="center"/>
              <w:rPr>
                <w:rFonts w:ascii="仿宋_GB2312" w:eastAsia="仿宋_GB2312"/>
                <w:sz w:val="24"/>
                <w:szCs w:val="24"/>
              </w:rPr>
            </w:pPr>
            <w:r w:rsidRPr="00FC436D">
              <w:rPr>
                <w:rFonts w:ascii="仿宋_GB2312" w:eastAsia="仿宋_GB2312" w:cs="仿宋_GB2312" w:hint="eastAsia"/>
                <w:sz w:val="24"/>
                <w:szCs w:val="24"/>
              </w:rPr>
              <w:t>（万元）</w:t>
            </w:r>
          </w:p>
        </w:tc>
      </w:tr>
      <w:tr w:rsidR="003B6FAE" w:rsidRPr="00FC436D" w:rsidTr="0046077D">
        <w:trPr>
          <w:trHeight w:val="666"/>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17</w:t>
            </w:r>
          </w:p>
        </w:tc>
        <w:tc>
          <w:tcPr>
            <w:tcW w:w="971" w:type="pct"/>
            <w:vMerge w:val="restar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龙涓乡</w:t>
            </w: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新岭村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restart"/>
            <w:vAlign w:val="center"/>
          </w:tcPr>
          <w:p w:rsidR="003B6FAE" w:rsidRPr="00D92787" w:rsidRDefault="003B6FAE" w:rsidP="00F80298">
            <w:pPr>
              <w:jc w:val="center"/>
              <w:rPr>
                <w:rFonts w:ascii="仿宋_GB2312" w:eastAsia="仿宋_GB2312" w:cs="仿宋_GB2312"/>
                <w:sz w:val="24"/>
                <w:szCs w:val="24"/>
              </w:rPr>
            </w:pPr>
            <w:r>
              <w:rPr>
                <w:rFonts w:ascii="仿宋_GB2312" w:eastAsia="仿宋_GB2312" w:cs="仿宋_GB2312"/>
                <w:sz w:val="24"/>
                <w:szCs w:val="24"/>
              </w:rPr>
              <w:t>78.6</w:t>
            </w:r>
          </w:p>
        </w:tc>
      </w:tr>
      <w:tr w:rsidR="003B6FAE" w:rsidRPr="00FC436D" w:rsidTr="0046077D">
        <w:trPr>
          <w:trHeight w:val="533"/>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18</w:t>
            </w:r>
          </w:p>
        </w:tc>
        <w:tc>
          <w:tcPr>
            <w:tcW w:w="971"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培福村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ign w:val="center"/>
          </w:tcPr>
          <w:p w:rsidR="003B6FAE" w:rsidRPr="00D92787" w:rsidRDefault="003B6FAE" w:rsidP="00F80298">
            <w:pPr>
              <w:spacing w:after="0"/>
              <w:jc w:val="center"/>
              <w:rPr>
                <w:rFonts w:ascii="仿宋_GB2312" w:eastAsia="仿宋_GB2312" w:cs="仿宋_GB2312"/>
                <w:sz w:val="24"/>
                <w:szCs w:val="24"/>
              </w:rPr>
            </w:pP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19</w:t>
            </w:r>
          </w:p>
        </w:tc>
        <w:tc>
          <w:tcPr>
            <w:tcW w:w="971" w:type="pct"/>
            <w:vMerge w:val="restar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西坪镇</w:t>
            </w: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后格村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restart"/>
            <w:vAlign w:val="center"/>
          </w:tcPr>
          <w:p w:rsidR="003B6FAE" w:rsidRPr="00D92787" w:rsidRDefault="003B6FAE" w:rsidP="00F80298">
            <w:pPr>
              <w:jc w:val="center"/>
              <w:rPr>
                <w:rFonts w:ascii="仿宋_GB2312" w:eastAsia="仿宋_GB2312" w:cs="仿宋_GB2312"/>
                <w:sz w:val="24"/>
                <w:szCs w:val="24"/>
              </w:rPr>
            </w:pPr>
            <w:r>
              <w:rPr>
                <w:rFonts w:ascii="仿宋_GB2312" w:eastAsia="仿宋_GB2312" w:cs="仿宋_GB2312"/>
                <w:sz w:val="24"/>
                <w:szCs w:val="24"/>
              </w:rPr>
              <w:t>78.6</w:t>
            </w: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20</w:t>
            </w:r>
          </w:p>
        </w:tc>
        <w:tc>
          <w:tcPr>
            <w:tcW w:w="971"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松岩村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ign w:val="center"/>
          </w:tcPr>
          <w:p w:rsidR="003B6FAE" w:rsidRPr="00D92787" w:rsidRDefault="003B6FAE" w:rsidP="00F80298">
            <w:pPr>
              <w:spacing w:after="0"/>
              <w:jc w:val="center"/>
              <w:rPr>
                <w:rFonts w:ascii="仿宋_GB2312" w:eastAsia="仿宋_GB2312" w:cs="仿宋_GB2312"/>
                <w:sz w:val="24"/>
                <w:szCs w:val="24"/>
              </w:rPr>
            </w:pP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21</w:t>
            </w:r>
          </w:p>
        </w:tc>
        <w:tc>
          <w:tcPr>
            <w:tcW w:w="971" w:type="pct"/>
            <w:vMerge w:val="restar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虎邱镇</w:t>
            </w: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湖坵村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restart"/>
            <w:vAlign w:val="center"/>
          </w:tcPr>
          <w:p w:rsidR="003B6FAE" w:rsidRPr="00D92787" w:rsidRDefault="003B6FAE" w:rsidP="00F80298">
            <w:pPr>
              <w:jc w:val="center"/>
              <w:rPr>
                <w:rFonts w:ascii="仿宋_GB2312" w:eastAsia="仿宋_GB2312" w:cs="仿宋_GB2312"/>
                <w:sz w:val="24"/>
                <w:szCs w:val="24"/>
              </w:rPr>
            </w:pPr>
            <w:r>
              <w:rPr>
                <w:rFonts w:ascii="仿宋_GB2312" w:eastAsia="仿宋_GB2312" w:cs="仿宋_GB2312"/>
                <w:sz w:val="24"/>
                <w:szCs w:val="24"/>
              </w:rPr>
              <w:t>157.2</w:t>
            </w: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22</w:t>
            </w:r>
          </w:p>
        </w:tc>
        <w:tc>
          <w:tcPr>
            <w:tcW w:w="971"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湖西村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ign w:val="center"/>
          </w:tcPr>
          <w:p w:rsidR="003B6FAE" w:rsidRPr="00D92787" w:rsidRDefault="003B6FAE" w:rsidP="00F80298">
            <w:pPr>
              <w:jc w:val="center"/>
              <w:rPr>
                <w:rFonts w:ascii="仿宋_GB2312" w:eastAsia="仿宋_GB2312" w:cs="仿宋_GB2312"/>
                <w:sz w:val="24"/>
                <w:szCs w:val="24"/>
              </w:rPr>
            </w:pP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23</w:t>
            </w:r>
          </w:p>
        </w:tc>
        <w:tc>
          <w:tcPr>
            <w:tcW w:w="971"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竹园村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ign w:val="center"/>
          </w:tcPr>
          <w:p w:rsidR="003B6FAE" w:rsidRPr="00D92787" w:rsidRDefault="003B6FAE" w:rsidP="00F80298">
            <w:pPr>
              <w:jc w:val="center"/>
              <w:rPr>
                <w:rFonts w:ascii="仿宋_GB2312" w:eastAsia="仿宋_GB2312" w:cs="仿宋_GB2312"/>
                <w:sz w:val="24"/>
                <w:szCs w:val="24"/>
              </w:rPr>
            </w:pP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24</w:t>
            </w:r>
          </w:p>
        </w:tc>
        <w:tc>
          <w:tcPr>
            <w:tcW w:w="971"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罗岩村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ign w:val="center"/>
          </w:tcPr>
          <w:p w:rsidR="003B6FAE" w:rsidRPr="00D92787" w:rsidRDefault="003B6FAE" w:rsidP="00F80298">
            <w:pPr>
              <w:spacing w:after="0"/>
              <w:jc w:val="center"/>
              <w:rPr>
                <w:rFonts w:ascii="仿宋_GB2312" w:eastAsia="仿宋_GB2312" w:cs="仿宋_GB2312"/>
                <w:sz w:val="24"/>
                <w:szCs w:val="24"/>
              </w:rPr>
            </w:pP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25</w:t>
            </w:r>
          </w:p>
        </w:tc>
        <w:tc>
          <w:tcPr>
            <w:tcW w:w="971"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官桥镇</w:t>
            </w: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善坛村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Align w:val="center"/>
          </w:tcPr>
          <w:p w:rsidR="003B6FAE" w:rsidRPr="00D92787" w:rsidRDefault="003B6FAE" w:rsidP="00F80298">
            <w:pPr>
              <w:spacing w:after="0"/>
              <w:jc w:val="center"/>
              <w:rPr>
                <w:rFonts w:ascii="仿宋_GB2312" w:eastAsia="仿宋_GB2312" w:cs="仿宋_GB2312"/>
                <w:sz w:val="24"/>
                <w:szCs w:val="24"/>
              </w:rPr>
            </w:pPr>
            <w:r w:rsidRPr="00DE6173">
              <w:rPr>
                <w:rFonts w:ascii="仿宋_GB2312" w:eastAsia="仿宋_GB2312" w:cs="仿宋_GB2312"/>
                <w:sz w:val="24"/>
                <w:szCs w:val="24"/>
              </w:rPr>
              <w:t>39.3</w:t>
            </w: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26</w:t>
            </w:r>
          </w:p>
        </w:tc>
        <w:tc>
          <w:tcPr>
            <w:tcW w:w="971"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大坪乡</w:t>
            </w: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萍州村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Align w:val="center"/>
          </w:tcPr>
          <w:p w:rsidR="003B6FAE" w:rsidRPr="00D92787" w:rsidRDefault="003B6FAE" w:rsidP="00F80298">
            <w:pPr>
              <w:spacing w:after="0"/>
              <w:jc w:val="center"/>
              <w:rPr>
                <w:rFonts w:ascii="仿宋_GB2312" w:eastAsia="仿宋_GB2312" w:cs="仿宋_GB2312"/>
                <w:sz w:val="24"/>
                <w:szCs w:val="24"/>
              </w:rPr>
            </w:pPr>
            <w:r w:rsidRPr="00DE6173">
              <w:rPr>
                <w:rFonts w:ascii="仿宋_GB2312" w:eastAsia="仿宋_GB2312" w:cs="仿宋_GB2312"/>
                <w:sz w:val="24"/>
                <w:szCs w:val="24"/>
              </w:rPr>
              <w:t>39.3</w:t>
            </w: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27</w:t>
            </w:r>
          </w:p>
        </w:tc>
        <w:tc>
          <w:tcPr>
            <w:tcW w:w="971" w:type="pct"/>
            <w:vMerge w:val="restar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龙门镇</w:t>
            </w: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大生村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restart"/>
            <w:vAlign w:val="center"/>
          </w:tcPr>
          <w:p w:rsidR="003B6FAE" w:rsidRPr="00D92787" w:rsidRDefault="003B6FAE" w:rsidP="00F80298">
            <w:pPr>
              <w:jc w:val="center"/>
              <w:rPr>
                <w:rFonts w:ascii="仿宋_GB2312" w:eastAsia="仿宋_GB2312" w:cs="仿宋_GB2312"/>
                <w:sz w:val="24"/>
                <w:szCs w:val="24"/>
              </w:rPr>
            </w:pPr>
            <w:r>
              <w:rPr>
                <w:rFonts w:ascii="仿宋_GB2312" w:eastAsia="仿宋_GB2312" w:cs="仿宋_GB2312"/>
                <w:sz w:val="24"/>
                <w:szCs w:val="24"/>
              </w:rPr>
              <w:t>157.2</w:t>
            </w: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28</w:t>
            </w:r>
          </w:p>
        </w:tc>
        <w:tc>
          <w:tcPr>
            <w:tcW w:w="971"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洋坑村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ign w:val="center"/>
          </w:tcPr>
          <w:p w:rsidR="003B6FAE" w:rsidRPr="00D92787" w:rsidRDefault="003B6FAE" w:rsidP="00F80298">
            <w:pPr>
              <w:jc w:val="center"/>
              <w:rPr>
                <w:rFonts w:ascii="仿宋_GB2312" w:eastAsia="仿宋_GB2312" w:cs="仿宋_GB2312"/>
                <w:sz w:val="24"/>
                <w:szCs w:val="24"/>
              </w:rPr>
            </w:pP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29</w:t>
            </w:r>
          </w:p>
        </w:tc>
        <w:tc>
          <w:tcPr>
            <w:tcW w:w="971"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龙山村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ign w:val="center"/>
          </w:tcPr>
          <w:p w:rsidR="003B6FAE" w:rsidRPr="00D92787" w:rsidRDefault="003B6FAE" w:rsidP="00F80298">
            <w:pPr>
              <w:jc w:val="center"/>
              <w:rPr>
                <w:rFonts w:ascii="仿宋_GB2312" w:eastAsia="仿宋_GB2312" w:cs="仿宋_GB2312"/>
                <w:sz w:val="24"/>
                <w:szCs w:val="24"/>
              </w:rPr>
            </w:pPr>
          </w:p>
        </w:tc>
      </w:tr>
      <w:tr w:rsidR="003B6FAE" w:rsidRPr="00FC436D" w:rsidTr="0046077D">
        <w:trPr>
          <w:trHeight w:val="555"/>
          <w:jc w:val="center"/>
        </w:trPr>
        <w:tc>
          <w:tcPr>
            <w:tcW w:w="915" w:type="pct"/>
            <w:vAlign w:val="center"/>
          </w:tcPr>
          <w:p w:rsidR="003B6FAE" w:rsidRPr="00FC436D" w:rsidRDefault="003B6FAE" w:rsidP="00FC436D">
            <w:pPr>
              <w:spacing w:after="0" w:line="220" w:lineRule="atLeast"/>
              <w:jc w:val="center"/>
              <w:rPr>
                <w:rFonts w:ascii="仿宋_GB2312" w:eastAsia="仿宋_GB2312" w:cs="仿宋_GB2312"/>
                <w:sz w:val="24"/>
                <w:szCs w:val="24"/>
              </w:rPr>
            </w:pPr>
            <w:r w:rsidRPr="00FC436D">
              <w:rPr>
                <w:rFonts w:ascii="仿宋_GB2312" w:eastAsia="仿宋_GB2312" w:cs="仿宋_GB2312"/>
                <w:sz w:val="24"/>
                <w:szCs w:val="24"/>
              </w:rPr>
              <w:t>30</w:t>
            </w:r>
          </w:p>
        </w:tc>
        <w:tc>
          <w:tcPr>
            <w:tcW w:w="971" w:type="pct"/>
            <w:vMerge/>
            <w:vAlign w:val="center"/>
          </w:tcPr>
          <w:p w:rsidR="003B6FAE" w:rsidRPr="00FC436D" w:rsidRDefault="003B6FAE" w:rsidP="00FC436D">
            <w:pPr>
              <w:spacing w:after="0" w:line="220" w:lineRule="atLeast"/>
              <w:jc w:val="center"/>
              <w:rPr>
                <w:rFonts w:ascii="仿宋_GB2312" w:eastAsia="仿宋_GB2312" w:cs="仿宋_GB2312"/>
                <w:sz w:val="24"/>
                <w:szCs w:val="24"/>
              </w:rPr>
            </w:pP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溪瑶村</w:t>
            </w:r>
          </w:p>
        </w:tc>
        <w:tc>
          <w:tcPr>
            <w:tcW w:w="1011" w:type="pct"/>
            <w:vAlign w:val="center"/>
          </w:tcPr>
          <w:p w:rsidR="003B6FAE" w:rsidRDefault="003B6FAE" w:rsidP="00F80298">
            <w:pPr>
              <w:jc w:val="center"/>
            </w:pPr>
            <w:r w:rsidRPr="00DE6173">
              <w:rPr>
                <w:rFonts w:ascii="仿宋_GB2312" w:eastAsia="仿宋_GB2312" w:cs="仿宋_GB2312"/>
                <w:sz w:val="24"/>
                <w:szCs w:val="24"/>
              </w:rPr>
              <w:t>39.3</w:t>
            </w:r>
          </w:p>
        </w:tc>
        <w:tc>
          <w:tcPr>
            <w:tcW w:w="1011" w:type="pct"/>
            <w:vMerge/>
            <w:vAlign w:val="center"/>
          </w:tcPr>
          <w:p w:rsidR="003B6FAE" w:rsidRPr="00D92787" w:rsidRDefault="003B6FAE" w:rsidP="00F80298">
            <w:pPr>
              <w:spacing w:after="0"/>
              <w:jc w:val="center"/>
              <w:rPr>
                <w:rFonts w:ascii="仿宋_GB2312" w:eastAsia="仿宋_GB2312" w:cs="仿宋_GB2312"/>
                <w:sz w:val="24"/>
                <w:szCs w:val="24"/>
              </w:rPr>
            </w:pPr>
          </w:p>
        </w:tc>
      </w:tr>
      <w:tr w:rsidR="003B6FAE" w:rsidRPr="00FC436D" w:rsidTr="0046077D">
        <w:tblPrEx>
          <w:tblLook w:val="0000"/>
        </w:tblPrEx>
        <w:trPr>
          <w:trHeight w:val="555"/>
          <w:jc w:val="center"/>
        </w:trPr>
        <w:tc>
          <w:tcPr>
            <w:tcW w:w="1886" w:type="pct"/>
            <w:gridSpan w:val="2"/>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hint="eastAsia"/>
                <w:sz w:val="24"/>
                <w:szCs w:val="24"/>
              </w:rPr>
              <w:t>合计</w:t>
            </w:r>
          </w:p>
        </w:tc>
        <w:tc>
          <w:tcPr>
            <w:tcW w:w="1092" w:type="pct"/>
            <w:vAlign w:val="center"/>
          </w:tcPr>
          <w:p w:rsidR="003B6FAE" w:rsidRPr="00FC436D" w:rsidRDefault="003B6FAE" w:rsidP="00FC436D">
            <w:pPr>
              <w:spacing w:after="0" w:line="220" w:lineRule="atLeast"/>
              <w:jc w:val="center"/>
              <w:rPr>
                <w:rFonts w:ascii="仿宋_GB2312" w:eastAsia="仿宋_GB2312"/>
                <w:sz w:val="24"/>
                <w:szCs w:val="24"/>
              </w:rPr>
            </w:pPr>
            <w:r w:rsidRPr="00FC436D">
              <w:rPr>
                <w:rFonts w:ascii="仿宋_GB2312" w:eastAsia="仿宋_GB2312" w:cs="仿宋_GB2312"/>
                <w:sz w:val="24"/>
                <w:szCs w:val="24"/>
              </w:rPr>
              <w:t>30</w:t>
            </w:r>
            <w:r w:rsidRPr="00FC436D">
              <w:rPr>
                <w:rFonts w:ascii="仿宋_GB2312" w:eastAsia="仿宋_GB2312" w:cs="仿宋_GB2312" w:hint="eastAsia"/>
                <w:sz w:val="24"/>
                <w:szCs w:val="24"/>
              </w:rPr>
              <w:t>个</w:t>
            </w:r>
          </w:p>
        </w:tc>
        <w:tc>
          <w:tcPr>
            <w:tcW w:w="1011" w:type="pct"/>
            <w:vAlign w:val="center"/>
          </w:tcPr>
          <w:p w:rsidR="003B6FAE" w:rsidRPr="00FC436D" w:rsidRDefault="003B6FAE" w:rsidP="00F80298">
            <w:pPr>
              <w:spacing w:after="0" w:line="220" w:lineRule="atLeast"/>
              <w:jc w:val="center"/>
              <w:rPr>
                <w:rFonts w:ascii="仿宋_GB2312" w:eastAsia="仿宋_GB2312" w:cs="仿宋_GB2312"/>
                <w:sz w:val="24"/>
                <w:szCs w:val="24"/>
              </w:rPr>
            </w:pPr>
            <w:r>
              <w:rPr>
                <w:rFonts w:ascii="仿宋_GB2312" w:eastAsia="仿宋_GB2312" w:cs="仿宋_GB2312"/>
                <w:sz w:val="24"/>
                <w:szCs w:val="24"/>
              </w:rPr>
              <w:t>1179</w:t>
            </w:r>
          </w:p>
        </w:tc>
        <w:tc>
          <w:tcPr>
            <w:tcW w:w="1011" w:type="pct"/>
            <w:vAlign w:val="center"/>
          </w:tcPr>
          <w:p w:rsidR="003B6FAE" w:rsidRPr="00FC436D" w:rsidRDefault="003B6FAE" w:rsidP="00F80298">
            <w:pPr>
              <w:spacing w:after="0" w:line="220" w:lineRule="atLeast"/>
              <w:jc w:val="center"/>
              <w:rPr>
                <w:rFonts w:ascii="仿宋_GB2312" w:eastAsia="仿宋_GB2312"/>
                <w:sz w:val="24"/>
                <w:szCs w:val="24"/>
              </w:rPr>
            </w:pPr>
            <w:r>
              <w:rPr>
                <w:rFonts w:ascii="仿宋_GB2312" w:eastAsia="仿宋_GB2312" w:cs="仿宋_GB2312"/>
                <w:sz w:val="24"/>
                <w:szCs w:val="24"/>
              </w:rPr>
              <w:t>1179</w:t>
            </w:r>
          </w:p>
        </w:tc>
      </w:tr>
      <w:bookmarkEnd w:id="0"/>
    </w:tbl>
    <w:p w:rsidR="003B6FAE" w:rsidRDefault="003B6FAE" w:rsidP="000F3083">
      <w:pPr>
        <w:spacing w:line="220" w:lineRule="atLeast"/>
        <w:jc w:val="both"/>
        <w:rPr>
          <w:rFonts w:ascii="仿宋_GB2312" w:eastAsia="仿宋_GB2312"/>
          <w:sz w:val="28"/>
          <w:szCs w:val="28"/>
        </w:rPr>
      </w:pPr>
    </w:p>
    <w:p w:rsidR="003B6FAE" w:rsidRDefault="003B6FAE" w:rsidP="000F3083">
      <w:pPr>
        <w:spacing w:line="220" w:lineRule="atLeast"/>
        <w:jc w:val="both"/>
        <w:rPr>
          <w:rFonts w:ascii="仿宋_GB2312" w:eastAsia="仿宋_GB2312"/>
          <w:sz w:val="28"/>
          <w:szCs w:val="28"/>
        </w:rPr>
      </w:pPr>
    </w:p>
    <w:p w:rsidR="003B6FAE" w:rsidRDefault="003B6FAE" w:rsidP="000F3083">
      <w:pPr>
        <w:spacing w:line="220" w:lineRule="atLeast"/>
        <w:jc w:val="both"/>
        <w:rPr>
          <w:rFonts w:ascii="仿宋_GB2312" w:eastAsia="仿宋_GB2312"/>
          <w:sz w:val="28"/>
          <w:szCs w:val="28"/>
        </w:rPr>
      </w:pPr>
    </w:p>
    <w:p w:rsidR="003B6FAE" w:rsidRDefault="003B6FAE" w:rsidP="000F3083">
      <w:pPr>
        <w:spacing w:line="220" w:lineRule="atLeast"/>
        <w:jc w:val="both"/>
        <w:rPr>
          <w:rFonts w:ascii="仿宋_GB2312" w:eastAsia="仿宋_GB2312"/>
          <w:sz w:val="28"/>
          <w:szCs w:val="28"/>
        </w:rPr>
      </w:pPr>
    </w:p>
    <w:p w:rsidR="003B6FAE" w:rsidRPr="00860E9A" w:rsidRDefault="003B6FAE" w:rsidP="00A456E8">
      <w:pPr>
        <w:spacing w:after="0" w:line="640" w:lineRule="exact"/>
        <w:ind w:firstLineChars="100" w:firstLine="31680"/>
        <w:jc w:val="both"/>
        <w:rPr>
          <w:rFonts w:ascii="仿宋_GB2312" w:eastAsia="仿宋_GB2312"/>
          <w:sz w:val="28"/>
          <w:szCs w:val="28"/>
        </w:rPr>
      </w:pPr>
      <w:r>
        <w:rPr>
          <w:noProof/>
        </w:rPr>
        <w:pict>
          <v:line id="_x0000_s1026" style="position:absolute;left:0;text-align:left;z-index:251658240" from="0,1.95pt" to="450pt,1.95pt"/>
        </w:pict>
      </w:r>
      <w:r w:rsidRPr="00860E9A">
        <w:rPr>
          <w:rFonts w:ascii="仿宋_GB2312" w:eastAsia="仿宋_GB2312" w:cs="仿宋_GB2312" w:hint="eastAsia"/>
          <w:sz w:val="28"/>
          <w:szCs w:val="28"/>
        </w:rPr>
        <w:t>安溪县农业农村局办公室</w:t>
      </w:r>
      <w:r w:rsidRPr="00860E9A">
        <w:rPr>
          <w:rFonts w:ascii="仿宋_GB2312" w:eastAsia="仿宋_GB2312" w:cs="仿宋_GB2312"/>
          <w:sz w:val="28"/>
          <w:szCs w:val="28"/>
        </w:rPr>
        <w:t xml:space="preserve">    </w:t>
      </w:r>
      <w:r>
        <w:rPr>
          <w:rFonts w:ascii="仿宋_GB2312" w:eastAsia="仿宋_GB2312" w:cs="仿宋_GB2312"/>
          <w:sz w:val="28"/>
          <w:szCs w:val="28"/>
        </w:rPr>
        <w:t xml:space="preserve">      </w:t>
      </w:r>
      <w:r w:rsidRPr="00860E9A">
        <w:rPr>
          <w:rFonts w:ascii="仿宋_GB2312" w:eastAsia="仿宋_GB2312" w:cs="仿宋_GB2312"/>
          <w:sz w:val="28"/>
          <w:szCs w:val="28"/>
        </w:rPr>
        <w:t xml:space="preserve">         202</w:t>
      </w:r>
      <w:r>
        <w:rPr>
          <w:rFonts w:ascii="仿宋_GB2312" w:eastAsia="仿宋_GB2312" w:cs="仿宋_GB2312"/>
          <w:sz w:val="28"/>
          <w:szCs w:val="28"/>
        </w:rPr>
        <w:t>3</w:t>
      </w:r>
      <w:r w:rsidRPr="00860E9A">
        <w:rPr>
          <w:rFonts w:ascii="仿宋_GB2312" w:eastAsia="仿宋_GB2312" w:cs="仿宋_GB2312" w:hint="eastAsia"/>
          <w:sz w:val="28"/>
          <w:szCs w:val="28"/>
        </w:rPr>
        <w:t>年</w:t>
      </w:r>
      <w:r>
        <w:rPr>
          <w:rFonts w:ascii="仿宋_GB2312" w:eastAsia="仿宋_GB2312" w:cs="仿宋_GB2312"/>
          <w:sz w:val="28"/>
          <w:szCs w:val="28"/>
        </w:rPr>
        <w:t>11</w:t>
      </w:r>
      <w:r w:rsidRPr="00860E9A">
        <w:rPr>
          <w:rFonts w:ascii="仿宋_GB2312" w:eastAsia="仿宋_GB2312" w:cs="仿宋_GB2312" w:hint="eastAsia"/>
          <w:sz w:val="28"/>
          <w:szCs w:val="28"/>
        </w:rPr>
        <w:t>月</w:t>
      </w:r>
      <w:r>
        <w:rPr>
          <w:rFonts w:ascii="仿宋_GB2312" w:eastAsia="仿宋_GB2312" w:cs="仿宋_GB2312"/>
          <w:sz w:val="28"/>
          <w:szCs w:val="28"/>
        </w:rPr>
        <w:t>17</w:t>
      </w:r>
      <w:r w:rsidRPr="00860E9A">
        <w:rPr>
          <w:rFonts w:ascii="仿宋_GB2312" w:eastAsia="仿宋_GB2312" w:cs="仿宋_GB2312" w:hint="eastAsia"/>
          <w:sz w:val="28"/>
          <w:szCs w:val="28"/>
        </w:rPr>
        <w:t>日印发</w:t>
      </w:r>
    </w:p>
    <w:p w:rsidR="003B6FAE" w:rsidRPr="00F50964" w:rsidRDefault="003B6FAE" w:rsidP="000F3083">
      <w:pPr>
        <w:spacing w:line="220" w:lineRule="atLeast"/>
        <w:jc w:val="both"/>
        <w:rPr>
          <w:rFonts w:ascii="仿宋_GB2312" w:eastAsia="仿宋_GB2312"/>
          <w:sz w:val="28"/>
          <w:szCs w:val="28"/>
        </w:rPr>
      </w:pPr>
      <w:r>
        <w:rPr>
          <w:noProof/>
        </w:rPr>
        <w:pict>
          <v:line id="_x0000_s1027" style="position:absolute;left:0;text-align:left;z-index:251659264" from="0,4.15pt" to="450pt,4.15pt"/>
        </w:pict>
      </w:r>
    </w:p>
    <w:sectPr w:rsidR="003B6FAE" w:rsidRPr="00F50964" w:rsidSect="00A456E8">
      <w:headerReference w:type="default" r:id="rId6"/>
      <w:footerReference w:type="default" r:id="rId7"/>
      <w:pgSz w:w="11906" w:h="16838"/>
      <w:pgMar w:top="1701" w:right="1474" w:bottom="1588" w:left="1474"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AE" w:rsidRDefault="003B6FAE" w:rsidP="00376CE2">
      <w:pPr>
        <w:spacing w:after="0"/>
      </w:pPr>
      <w:r>
        <w:separator/>
      </w:r>
    </w:p>
  </w:endnote>
  <w:endnote w:type="continuationSeparator" w:id="0">
    <w:p w:rsidR="003B6FAE" w:rsidRDefault="003B6FAE" w:rsidP="00376C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AE" w:rsidRPr="00920196" w:rsidRDefault="003B6FAE" w:rsidP="0019755C">
    <w:pPr>
      <w:pStyle w:val="Footer"/>
      <w:framePr w:wrap="auto" w:vAnchor="text" w:hAnchor="margin" w:xAlign="outside" w:y="1"/>
      <w:rPr>
        <w:rStyle w:val="PageNumber"/>
        <w:rFonts w:ascii="宋体" w:eastAsia="宋体" w:hAnsi="宋体" w:cs="Tahoma"/>
        <w:sz w:val="28"/>
        <w:szCs w:val="28"/>
      </w:rPr>
    </w:pPr>
    <w:r w:rsidRPr="00920196">
      <w:rPr>
        <w:rStyle w:val="PageNumber"/>
        <w:rFonts w:ascii="宋体" w:eastAsia="宋体" w:hAnsi="宋体" w:cs="宋体"/>
        <w:sz w:val="28"/>
        <w:szCs w:val="28"/>
      </w:rPr>
      <w:fldChar w:fldCharType="begin"/>
    </w:r>
    <w:r w:rsidRPr="00920196">
      <w:rPr>
        <w:rStyle w:val="PageNumber"/>
        <w:rFonts w:ascii="宋体" w:eastAsia="宋体" w:hAnsi="宋体" w:cs="宋体"/>
        <w:sz w:val="28"/>
        <w:szCs w:val="28"/>
      </w:rPr>
      <w:instrText xml:space="preserve">PAGE  </w:instrText>
    </w:r>
    <w:r w:rsidRPr="00920196">
      <w:rPr>
        <w:rStyle w:val="PageNumber"/>
        <w:rFonts w:ascii="宋体" w:eastAsia="宋体" w:hAnsi="宋体" w:cs="宋体"/>
        <w:sz w:val="28"/>
        <w:szCs w:val="28"/>
      </w:rPr>
      <w:fldChar w:fldCharType="separate"/>
    </w:r>
    <w:r>
      <w:rPr>
        <w:rStyle w:val="PageNumber"/>
        <w:rFonts w:ascii="宋体" w:eastAsia="宋体" w:hAnsi="宋体" w:cs="宋体"/>
        <w:noProof/>
        <w:sz w:val="28"/>
        <w:szCs w:val="28"/>
      </w:rPr>
      <w:t>- 1 -</w:t>
    </w:r>
    <w:r w:rsidRPr="00920196">
      <w:rPr>
        <w:rStyle w:val="PageNumber"/>
        <w:rFonts w:ascii="宋体" w:eastAsia="宋体" w:hAnsi="宋体" w:cs="宋体"/>
        <w:sz w:val="28"/>
        <w:szCs w:val="28"/>
      </w:rPr>
      <w:fldChar w:fldCharType="end"/>
    </w:r>
  </w:p>
  <w:p w:rsidR="003B6FAE" w:rsidRDefault="003B6FAE" w:rsidP="0092019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AE" w:rsidRDefault="003B6FAE" w:rsidP="00376CE2">
      <w:pPr>
        <w:spacing w:after="0"/>
      </w:pPr>
      <w:r>
        <w:separator/>
      </w:r>
    </w:p>
  </w:footnote>
  <w:footnote w:type="continuationSeparator" w:id="0">
    <w:p w:rsidR="003B6FAE" w:rsidRDefault="003B6FAE" w:rsidP="00376C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AE" w:rsidRDefault="003B6FAE" w:rsidP="008A7A7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0C80"/>
    <w:rsid w:val="00040645"/>
    <w:rsid w:val="00054DFA"/>
    <w:rsid w:val="00067804"/>
    <w:rsid w:val="00073EEB"/>
    <w:rsid w:val="00080FD7"/>
    <w:rsid w:val="00083E78"/>
    <w:rsid w:val="00085B1D"/>
    <w:rsid w:val="000865BD"/>
    <w:rsid w:val="00092B5A"/>
    <w:rsid w:val="00093BE6"/>
    <w:rsid w:val="000A4B48"/>
    <w:rsid w:val="000B577E"/>
    <w:rsid w:val="000C2209"/>
    <w:rsid w:val="000D3FB6"/>
    <w:rsid w:val="000F3083"/>
    <w:rsid w:val="00105313"/>
    <w:rsid w:val="00111C89"/>
    <w:rsid w:val="00126EB5"/>
    <w:rsid w:val="00137AC7"/>
    <w:rsid w:val="0015004C"/>
    <w:rsid w:val="00153F40"/>
    <w:rsid w:val="00184F20"/>
    <w:rsid w:val="0019755C"/>
    <w:rsid w:val="001C3E07"/>
    <w:rsid w:val="001C5506"/>
    <w:rsid w:val="002164E8"/>
    <w:rsid w:val="002811FB"/>
    <w:rsid w:val="002867A5"/>
    <w:rsid w:val="002C23AE"/>
    <w:rsid w:val="002D5360"/>
    <w:rsid w:val="002E10EA"/>
    <w:rsid w:val="002F1A1A"/>
    <w:rsid w:val="00306B2C"/>
    <w:rsid w:val="003072E9"/>
    <w:rsid w:val="00310624"/>
    <w:rsid w:val="00312C39"/>
    <w:rsid w:val="003206F6"/>
    <w:rsid w:val="00323B43"/>
    <w:rsid w:val="00331B94"/>
    <w:rsid w:val="003475E7"/>
    <w:rsid w:val="003539DE"/>
    <w:rsid w:val="00364F81"/>
    <w:rsid w:val="00366511"/>
    <w:rsid w:val="00370654"/>
    <w:rsid w:val="00376CE2"/>
    <w:rsid w:val="003A18DD"/>
    <w:rsid w:val="003B18FD"/>
    <w:rsid w:val="003B3A0B"/>
    <w:rsid w:val="003B6FAE"/>
    <w:rsid w:val="003D37D8"/>
    <w:rsid w:val="003E3C01"/>
    <w:rsid w:val="003E6E61"/>
    <w:rsid w:val="003F132C"/>
    <w:rsid w:val="00402D4A"/>
    <w:rsid w:val="004177F8"/>
    <w:rsid w:val="00426133"/>
    <w:rsid w:val="00431F35"/>
    <w:rsid w:val="004326C9"/>
    <w:rsid w:val="0043408A"/>
    <w:rsid w:val="004358AB"/>
    <w:rsid w:val="0046077D"/>
    <w:rsid w:val="004622B5"/>
    <w:rsid w:val="00485828"/>
    <w:rsid w:val="004A2993"/>
    <w:rsid w:val="004C3FBC"/>
    <w:rsid w:val="004C48C8"/>
    <w:rsid w:val="004C55B8"/>
    <w:rsid w:val="004E28FC"/>
    <w:rsid w:val="004E522C"/>
    <w:rsid w:val="004F05E0"/>
    <w:rsid w:val="004F3C5B"/>
    <w:rsid w:val="005055BB"/>
    <w:rsid w:val="00506F60"/>
    <w:rsid w:val="00511847"/>
    <w:rsid w:val="00522D1A"/>
    <w:rsid w:val="0053171A"/>
    <w:rsid w:val="00552A44"/>
    <w:rsid w:val="00564296"/>
    <w:rsid w:val="0058464A"/>
    <w:rsid w:val="0059156C"/>
    <w:rsid w:val="005B150A"/>
    <w:rsid w:val="005E5473"/>
    <w:rsid w:val="005F6143"/>
    <w:rsid w:val="00601B8F"/>
    <w:rsid w:val="00612FF8"/>
    <w:rsid w:val="00623E42"/>
    <w:rsid w:val="006427CC"/>
    <w:rsid w:val="00642E6F"/>
    <w:rsid w:val="006557C2"/>
    <w:rsid w:val="00675305"/>
    <w:rsid w:val="00682795"/>
    <w:rsid w:val="006D3D68"/>
    <w:rsid w:val="006F1B91"/>
    <w:rsid w:val="00731381"/>
    <w:rsid w:val="007315D7"/>
    <w:rsid w:val="00747104"/>
    <w:rsid w:val="00771A98"/>
    <w:rsid w:val="00790361"/>
    <w:rsid w:val="007960CD"/>
    <w:rsid w:val="007B134F"/>
    <w:rsid w:val="007C22D2"/>
    <w:rsid w:val="007D0CC1"/>
    <w:rsid w:val="007D745C"/>
    <w:rsid w:val="00814002"/>
    <w:rsid w:val="008176F8"/>
    <w:rsid w:val="00832BF4"/>
    <w:rsid w:val="00842624"/>
    <w:rsid w:val="00860E9A"/>
    <w:rsid w:val="0086366D"/>
    <w:rsid w:val="00871BD4"/>
    <w:rsid w:val="00894B05"/>
    <w:rsid w:val="008A20BC"/>
    <w:rsid w:val="008A7A79"/>
    <w:rsid w:val="008B7726"/>
    <w:rsid w:val="008D0995"/>
    <w:rsid w:val="00907274"/>
    <w:rsid w:val="00920196"/>
    <w:rsid w:val="009219CB"/>
    <w:rsid w:val="00936A06"/>
    <w:rsid w:val="00937BCB"/>
    <w:rsid w:val="009449BF"/>
    <w:rsid w:val="0094586D"/>
    <w:rsid w:val="009511BF"/>
    <w:rsid w:val="00954178"/>
    <w:rsid w:val="00960C4B"/>
    <w:rsid w:val="0097143E"/>
    <w:rsid w:val="00974C17"/>
    <w:rsid w:val="0099661C"/>
    <w:rsid w:val="00A456E8"/>
    <w:rsid w:val="00A52EA4"/>
    <w:rsid w:val="00A534BF"/>
    <w:rsid w:val="00A81DF9"/>
    <w:rsid w:val="00A85FF8"/>
    <w:rsid w:val="00AA0D73"/>
    <w:rsid w:val="00AB3212"/>
    <w:rsid w:val="00AC35F5"/>
    <w:rsid w:val="00AE6584"/>
    <w:rsid w:val="00AF78FC"/>
    <w:rsid w:val="00B168C1"/>
    <w:rsid w:val="00B23A3B"/>
    <w:rsid w:val="00B26CFB"/>
    <w:rsid w:val="00B457C8"/>
    <w:rsid w:val="00B47579"/>
    <w:rsid w:val="00B51EFD"/>
    <w:rsid w:val="00B81544"/>
    <w:rsid w:val="00B84EB8"/>
    <w:rsid w:val="00BA1A4E"/>
    <w:rsid w:val="00C05A30"/>
    <w:rsid w:val="00C153C5"/>
    <w:rsid w:val="00C260F2"/>
    <w:rsid w:val="00C46E4D"/>
    <w:rsid w:val="00C61BC0"/>
    <w:rsid w:val="00C9266A"/>
    <w:rsid w:val="00CA4D32"/>
    <w:rsid w:val="00CC0BC7"/>
    <w:rsid w:val="00CF437C"/>
    <w:rsid w:val="00CF7548"/>
    <w:rsid w:val="00D151CC"/>
    <w:rsid w:val="00D20D5B"/>
    <w:rsid w:val="00D21E28"/>
    <w:rsid w:val="00D257D6"/>
    <w:rsid w:val="00D308F7"/>
    <w:rsid w:val="00D31D50"/>
    <w:rsid w:val="00D31DAD"/>
    <w:rsid w:val="00D45838"/>
    <w:rsid w:val="00D5180F"/>
    <w:rsid w:val="00D63045"/>
    <w:rsid w:val="00D73A42"/>
    <w:rsid w:val="00D92787"/>
    <w:rsid w:val="00DA5D27"/>
    <w:rsid w:val="00DB3109"/>
    <w:rsid w:val="00DB6370"/>
    <w:rsid w:val="00DC4F69"/>
    <w:rsid w:val="00DE6173"/>
    <w:rsid w:val="00DF3FDA"/>
    <w:rsid w:val="00E00B0D"/>
    <w:rsid w:val="00E02F59"/>
    <w:rsid w:val="00E0482E"/>
    <w:rsid w:val="00E421C1"/>
    <w:rsid w:val="00E47B94"/>
    <w:rsid w:val="00E60285"/>
    <w:rsid w:val="00E63E45"/>
    <w:rsid w:val="00E76711"/>
    <w:rsid w:val="00E81BF4"/>
    <w:rsid w:val="00EB2712"/>
    <w:rsid w:val="00ED00E5"/>
    <w:rsid w:val="00F50964"/>
    <w:rsid w:val="00F61555"/>
    <w:rsid w:val="00F80298"/>
    <w:rsid w:val="00F85887"/>
    <w:rsid w:val="00F92EF6"/>
    <w:rsid w:val="00FA1229"/>
    <w:rsid w:val="00FC436D"/>
    <w:rsid w:val="00FC70B1"/>
    <w:rsid w:val="00FD0875"/>
    <w:rsid w:val="00FF38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76CE2"/>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376CE2"/>
    <w:rPr>
      <w:rFonts w:ascii="Tahoma" w:hAnsi="Tahoma" w:cs="Tahoma"/>
      <w:sz w:val="18"/>
      <w:szCs w:val="18"/>
    </w:rPr>
  </w:style>
  <w:style w:type="paragraph" w:styleId="Footer">
    <w:name w:val="footer"/>
    <w:basedOn w:val="Normal"/>
    <w:link w:val="FooterChar"/>
    <w:uiPriority w:val="99"/>
    <w:semiHidden/>
    <w:rsid w:val="00376CE2"/>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376CE2"/>
    <w:rPr>
      <w:rFonts w:ascii="Tahoma" w:hAnsi="Tahoma" w:cs="Tahoma"/>
      <w:sz w:val="18"/>
      <w:szCs w:val="18"/>
    </w:rPr>
  </w:style>
  <w:style w:type="paragraph" w:styleId="Date">
    <w:name w:val="Date"/>
    <w:basedOn w:val="Normal"/>
    <w:next w:val="Normal"/>
    <w:link w:val="DateChar"/>
    <w:uiPriority w:val="99"/>
    <w:semiHidden/>
    <w:rsid w:val="00954178"/>
    <w:pPr>
      <w:ind w:leftChars="2500" w:left="100"/>
    </w:pPr>
  </w:style>
  <w:style w:type="character" w:customStyle="1" w:styleId="DateChar">
    <w:name w:val="Date Char"/>
    <w:basedOn w:val="DefaultParagraphFont"/>
    <w:link w:val="Date"/>
    <w:uiPriority w:val="99"/>
    <w:semiHidden/>
    <w:locked/>
    <w:rsid w:val="00954178"/>
    <w:rPr>
      <w:rFonts w:ascii="Tahoma" w:hAnsi="Tahoma" w:cs="Tahoma"/>
    </w:rPr>
  </w:style>
  <w:style w:type="table" w:styleId="TableGrid">
    <w:name w:val="Table Grid"/>
    <w:basedOn w:val="TableNormal"/>
    <w:uiPriority w:val="99"/>
    <w:rsid w:val="00954178"/>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9201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155</TotalTime>
  <Pages>4</Pages>
  <Words>169</Words>
  <Characters>967</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安农〔2021〕  号</dc:title>
  <dc:subject/>
  <dc:creator>Windows User</dc:creator>
  <cp:keywords/>
  <dc:description/>
  <cp:lastModifiedBy>User</cp:lastModifiedBy>
  <cp:revision>29</cp:revision>
  <cp:lastPrinted>2023-11-17T08:53:00Z</cp:lastPrinted>
  <dcterms:created xsi:type="dcterms:W3CDTF">2021-08-17T07:57:00Z</dcterms:created>
  <dcterms:modified xsi:type="dcterms:W3CDTF">2023-11-17T08:53:00Z</dcterms:modified>
</cp:coreProperties>
</file>