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spacing w:beforeLines="50"/>
      </w:pPr>
    </w:p>
    <w:p/>
    <w:p>
      <w:pPr>
        <w:spacing w:beforeLines="50"/>
      </w:pPr>
    </w:p>
    <w:p>
      <w:pPr>
        <w:spacing w:beforeLines="50"/>
        <w:jc w:val="center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安建〔2023〕109号</w:t>
      </w:r>
    </w:p>
    <w:p>
      <w:pPr>
        <w:spacing w:afterLines="150" w:line="240" w:lineRule="exact"/>
        <w:rPr>
          <w:rFonts w:ascii="宋体" w:hAnsi="宋体"/>
          <w:bCs/>
        </w:rPr>
      </w:pPr>
    </w:p>
    <w:p>
      <w:pPr>
        <w:tabs>
          <w:tab w:val="left" w:pos="5535"/>
        </w:tabs>
        <w:spacing w:afterLines="20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安溪县住房和城乡建设局关于安溪县2023年重点对象危房改造有关事项的公示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为进一步做好2023年重点对象的危房改造工作，2023年7月下旬我局将湖头镇李培川等8户拟新增作为2023年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重点对象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</w:rPr>
        <w:t>危房改造补助对象进行公示（</w:t>
      </w:r>
      <w:r>
        <w:rPr>
          <w:rFonts w:hint="eastAsia" w:ascii="仿宋_GB2312" w:hAnsi="新宋体" w:eastAsia="仿宋_GB2312"/>
          <w:sz w:val="32"/>
          <w:szCs w:val="32"/>
        </w:rPr>
        <w:t>安建〔2023〕80号</w:t>
      </w:r>
      <w:r>
        <w:rPr>
          <w:rFonts w:hint="eastAsia" w:ascii="仿宋_GB2312" w:hAnsi="仿宋" w:eastAsia="仿宋_GB2312"/>
          <w:kern w:val="0"/>
          <w:sz w:val="32"/>
          <w:szCs w:val="32"/>
        </w:rPr>
        <w:t>），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其中</w:t>
      </w:r>
      <w:r>
        <w:rPr>
          <w:rFonts w:hint="eastAsia" w:ascii="仿宋_GB2312" w:hAnsi="仿宋" w:eastAsia="仿宋_GB2312"/>
          <w:kern w:val="0"/>
          <w:sz w:val="32"/>
          <w:szCs w:val="32"/>
        </w:rPr>
        <w:t>李培川等7户因未能及时在全国危房改造系统录入农户基本信息，未能提供《农村危房改造审批表》等审批材料，现暂缓将李培川等7户纳入2023年危房改造名单（详见附件）。待上述7户将农户基本信息录入全国危房改造系统，并做好危房改造审批手续后，再重新申报纳入危房改造补助范畴，</w:t>
      </w:r>
      <w:r>
        <w:rPr>
          <w:rFonts w:hint="eastAsia" w:ascii="仿宋_GB2312" w:hAnsi="新宋体" w:eastAsia="仿宋_GB2312"/>
          <w:sz w:val="32"/>
          <w:szCs w:val="32"/>
        </w:rPr>
        <w:t>现将此事项</w:t>
      </w:r>
      <w:r>
        <w:rPr>
          <w:rFonts w:hint="eastAsia" w:ascii="仿宋_GB2312" w:hAnsi="仿宋" w:eastAsia="仿宋_GB2312"/>
          <w:kern w:val="0"/>
          <w:sz w:val="32"/>
          <w:szCs w:val="32"/>
        </w:rPr>
        <w:t>予以公示。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公示期限内，利害关系人可以书面等法定形式向我局陈述、申辩等主张或提出听证申请；逾期未提出的，视为放弃权利，以上事项我局将予以核准办理。您可以在公示期间通过以下联系方式发表您的意见和看法。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公示时间：2023年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</w:rPr>
        <w:t>9月6日至2023年9月13日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网上公示网址：http://www.fjax.gov.cn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联系人：周先生，电话：0595-23000390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邮箱：axxyjb504@163.com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安溪县住房和城乡建设局办公地点：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安溪县金融行政服务中心1#楼504，邮编：362400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>附件：</w:t>
      </w:r>
      <w:r>
        <w:rPr>
          <w:rFonts w:hint="eastAsia" w:ascii="仿宋_GB2312" w:hAnsi="仿宋" w:eastAsia="仿宋_GB2312"/>
          <w:kern w:val="0"/>
          <w:sz w:val="32"/>
          <w:szCs w:val="32"/>
        </w:rPr>
        <w:t>暂缓纳入2023年</w:t>
      </w:r>
      <w:r>
        <w:rPr>
          <w:rFonts w:ascii="仿宋_GB2312" w:hAnsi="仿宋" w:eastAsia="仿宋_GB2312"/>
          <w:kern w:val="0"/>
          <w:sz w:val="32"/>
          <w:szCs w:val="32"/>
        </w:rPr>
        <w:t>重点对象危房改造</w:t>
      </w:r>
      <w:r>
        <w:rPr>
          <w:rFonts w:hint="eastAsia" w:ascii="仿宋_GB2312" w:hAnsi="仿宋" w:eastAsia="仿宋_GB2312"/>
          <w:kern w:val="0"/>
          <w:sz w:val="32"/>
          <w:szCs w:val="32"/>
        </w:rPr>
        <w:t>名单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3344" w:firstLineChars="1045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344" w:firstLineChars="1045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安溪县住房和城乡建设局</w:t>
      </w:r>
    </w:p>
    <w:p>
      <w:pPr>
        <w:spacing w:line="560" w:lineRule="exact"/>
        <w:ind w:firstLine="3344" w:firstLineChars="1045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2023年9月6日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>
      <w:pPr>
        <w:suppressLineNumbers/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uppressLineNumbers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</w:p>
    <w:p>
      <w:pPr>
        <w:suppressLineNumbers/>
        <w:spacing w:beforeLines="50" w:afterLines="100" w:line="64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暂缓纳入2023年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重点对象危房改造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tbl>
      <w:tblPr>
        <w:tblStyle w:val="7"/>
        <w:tblW w:w="9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94"/>
        <w:gridCol w:w="992"/>
        <w:gridCol w:w="1011"/>
        <w:gridCol w:w="993"/>
        <w:gridCol w:w="707"/>
        <w:gridCol w:w="1109"/>
        <w:gridCol w:w="963"/>
        <w:gridCol w:w="1064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街道（镇）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社区（村）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户主姓名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保障家庭类型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家庭成员数量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家庭成员是否有少数民族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家庭成员是否有退役军人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家庭成员是否有残疾人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湖头镇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福寿村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李培川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低保残疾户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有（2人）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湖头镇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竹山村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林流民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有（1人）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湖头镇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产贤村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董进展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湖头镇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前溪村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陈建春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低保残疾户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有（1人）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湖头镇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横山村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苏火生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湖头镇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高山村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钱海城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低保边缘户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虎邱镇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竹园村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周金胜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低保边缘户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是（1人）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uppressLineNumbers/>
      </w:pPr>
    </w:p>
    <w:p>
      <w:pPr>
        <w:spacing w:beforeLines="50" w:line="640" w:lineRule="exact"/>
        <w:ind w:right="2149"/>
        <w:jc w:val="right"/>
        <w:rPr>
          <w:rFonts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1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hint="eastAsia" w:ascii="仿宋_GB2312" w:eastAsia="仿宋_GB2312"/>
          <w:sz w:val="32"/>
          <w:szCs w:val="32"/>
        </w:rPr>
      </w:pPr>
    </w:p>
    <w:p>
      <w:pPr>
        <w:spacing w:beforeLines="50" w:line="640" w:lineRule="exact"/>
        <w:ind w:right="214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pict>
          <v:line id="_x0000_s1026" o:spid="_x0000_s1026" o:spt="20" style="position:absolute;left:0pt;margin-left:0pt;margin-top:36.85pt;height:0pt;width:450pt;z-index:251659264;mso-width-relative:page;mso-height-relative:page;" coordsize="21600,21600" o:gfxdata="UEsDBAoAAAAAAIdO4kAAAAAAAAAAAAAAAAAEAAAAZHJzL1BLAwQUAAAACACHTuJA5HrMttQAAAAG&#10;AQAADwAAAGRycy9kb3ducmV2LnhtbE2PzU7DMBCE70i8g7VIXCpqt5UoDXF6AHLjQlvEdRtvk4h4&#10;ncbuDzw9izjQ48ysZr7Nl2ffqSMNsQ1sYTI2oIir4FquLWzW5d0DqJiQHXaBycIXRVgW11c5Zi6c&#10;+I2Oq1QrKeGYoYUmpT7TOlYNeYzj0BNLtguDxyRyqLUb8CTlvtNTY+61x5ZlocGenhqqPlcHbyGW&#10;77Qvv0fVyHzM6kDT/fPrC1p7ezMxj6ASndP/MfziCzoUwrQNB3ZRdRbkkWRhPpuDknRhjBjbP0MX&#10;ub7EL34AUEsDBBQAAAAIAIdO4kAnlcs15gEAANsDAAAOAAAAZHJzL2Uyb0RvYy54bWytU0tu2zAQ&#10;3RfoHQjua8kG3I9gOYu66aZIAqQ9wJikJAL8gUNb9llyja6y6XFyjQ4px2nTjRfVghpyhm/mvRmu&#10;rg7WsL2KqL1r+XxWc6ac8FK7vuU/vl+/+8gZJnASjHeq5UeF/Gr99s1qDI1a+MEbqSIjEIfNGFo+&#10;pBSaqkIxKAs480E5cnY+Wki0jX0lI4yEbk21qOv31eijDNELhUinm8nJT4jxEkDfdVqojRc7q1ya&#10;UKMykIgSDjogX5dqu06JdNt1qBIzLSemqayUhOxtXqv1Cpo+Qhi0OJUAl5TwipMF7SjpGWoDCdgu&#10;6n+grBbRo+/STHhbTUSKIsRiXr/S5n6AoAoXkhrDWXT8f7DiZn8XmZY0CZw5sNTwp4efT4+/2CJr&#10;MwZsKOQ+3MXTDsnMRA9dtPlPFNih6Hk866kOiQk6XH6YL+uapBbPvurlYoiYvipvWTZabrTLVKGB&#10;/TdMlIxCn0PysXFsbPmn5WJJcEBz11G/ybSBakfXl7vojZbX2ph8A2O//Wwi20PuffkyJcL9Kywn&#10;2QAOU1xxTVMxKJBfnGTpGEgVR4+B5xKskpwZRW8nWwQITQJtLomk1MZRBVnVScdsbb08Ug92Iep+&#10;ICXmpcrsoZ6Xek/zmYfqz31BenmT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esy21AAAAAYB&#10;AAAPAAAAAAAAAAEAIAAAACIAAABkcnMvZG93bnJldi54bWxQSwECFAAUAAAACACHTuJAJ5XLNeYB&#10;AADbAwAADgAAAAAAAAABACAAAAAjAQAAZHJzL2Uyb0RvYy54bWxQSwUGAAAAAAYABgBZAQAAewUA&#10;AAAA&#10;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40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3" o:spid="_x0000_s2050" o:spt="20" style="position:absolute;left:0pt;margin-left:0pt;margin-top:24.75pt;height:0pt;width:450pt;z-index:251660288;mso-width-relative:page;mso-height-relative:page;" coordsize="21600,21600" o:gfxdata="UEsDBAoAAAAAAIdO4kAAAAAAAAAAAAAAAAAEAAAAZHJzL1BLAwQUAAAACACHTuJAxXQ8VNQAAAAG&#10;AQAADwAAAGRycy9kb3ducmV2LnhtbE2PzU7DMBCE70i8g7VIXCpqt1DUhjg9ALlxoQX1uo2XJCJe&#10;p7H7A0/Poh7gODOrmW/z5cl36kBDbANbmIwNKOIquJZrC2/r8mYOKiZkh11gsvBFEZbF5UWOmQtH&#10;fqXDKtVKSjhmaKFJqc+0jlVDHuM49MSSfYTBYxI51NoNeJRy3+mpMffaY8uy0GBPjw1Vn6u9txDL&#10;d9qV36NqZDa3daDp7unlGa29vpqYB1CJTunvGH7xBR0KYdqGPbuoOgvySLJwt5iBknRhjBjbs6GL&#10;XP/HL34AUEsDBBQAAAAIAIdO4kDAfCKm5wEAANsDAAAOAAAAZHJzL2Uyb0RvYy54bWytU0tu2zAQ&#10;3RfoHQjua8ku3I9gOYu66aZoAyQ9wJikJAL8gUNb9ll6ja666XFyjQ4px2mTjRfRghpyhm/mvRmu&#10;rg7WsL2KqL1r+XxWc6ac8FK7vuU/7q7ffOAMEzgJxjvV8qNCfrV+/Wo1hkYt/OCNVJERiMNmDC0f&#10;UgpNVaEYlAWc+aAcOTsfLSTaxr6SEUZCt6Za1PW7avRRhuiFQqTTzeTkJ8R4CaDvOi3UxoudVS5N&#10;qFEZSEQJBx2Qr0u1XadE+t51qBIzLSemqayUhOxtXqv1Cpo+Qhi0OJUAl5TwhJMF7SjpGWoDCdgu&#10;6mdQVovo0XdpJrytJiJFEWIxr59ocztAUIULSY3hLDq+HKz4tr+JTMuWLzhzYKnh9z9/3f/+w95m&#10;bcaADYXchpt42iGZmeihizb/iQI7FD2PZz3VITFBh8v382Vdk9TiwVc9XgwR0xflLctGy412mSo0&#10;sP+KiZJR6ENIPjaOjS3/uFwsCQ5o7jrqN5k2UO3o+nIXvdHyWhuTb2Dst59MZHvIvS9fpkS4/4Xl&#10;JBvAYYorrmkqBgXys5MsHQOp4ugx8FyCVZIzo+jtZIsAoUmgzSWRlNo4qiCrOumYra2XR+rBLkTd&#10;D6TEvFSZPdTzUu9pPvNQ/bsvSI9vcv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Q8VNQAAAAG&#10;AQAADwAAAAAAAAABACAAAAAiAAAAZHJzL2Rvd25yZXYueG1sUEsBAhQAFAAAAAgAh07iQMB8Iqbn&#10;AQAA2wMAAA4AAAAAAAAAAQAgAAAAIw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仿宋"/>
          <w:sz w:val="28"/>
          <w:szCs w:val="28"/>
        </w:rPr>
        <w:t>安溪县住房和城乡建设局办公室              2023年9月6日印发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08594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085944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kYmIzOTQ0NGFlYmRjYTNhMTljYmIyNjQzMjcyMmEifQ=="/>
  </w:docVars>
  <w:rsids>
    <w:rsidRoot w:val="7B0035CC"/>
    <w:rsid w:val="00025B0B"/>
    <w:rsid w:val="00027F59"/>
    <w:rsid w:val="00033D29"/>
    <w:rsid w:val="00054A54"/>
    <w:rsid w:val="00072A04"/>
    <w:rsid w:val="002000D3"/>
    <w:rsid w:val="00206E80"/>
    <w:rsid w:val="00212602"/>
    <w:rsid w:val="00244705"/>
    <w:rsid w:val="002470CD"/>
    <w:rsid w:val="00296B9C"/>
    <w:rsid w:val="002D3C04"/>
    <w:rsid w:val="00320980"/>
    <w:rsid w:val="00367FE8"/>
    <w:rsid w:val="0039442F"/>
    <w:rsid w:val="00416B75"/>
    <w:rsid w:val="00496041"/>
    <w:rsid w:val="004A7418"/>
    <w:rsid w:val="00531165"/>
    <w:rsid w:val="00532AB8"/>
    <w:rsid w:val="005E1E41"/>
    <w:rsid w:val="005E3568"/>
    <w:rsid w:val="00635E18"/>
    <w:rsid w:val="006502C4"/>
    <w:rsid w:val="006A26DD"/>
    <w:rsid w:val="006D0D29"/>
    <w:rsid w:val="0076105F"/>
    <w:rsid w:val="007A27D2"/>
    <w:rsid w:val="00843DE1"/>
    <w:rsid w:val="008B2494"/>
    <w:rsid w:val="008B6779"/>
    <w:rsid w:val="00934246"/>
    <w:rsid w:val="00970C23"/>
    <w:rsid w:val="00977A25"/>
    <w:rsid w:val="00A26BB0"/>
    <w:rsid w:val="00A33F4D"/>
    <w:rsid w:val="00A42CD9"/>
    <w:rsid w:val="00A6142F"/>
    <w:rsid w:val="00B47AAF"/>
    <w:rsid w:val="00B858E7"/>
    <w:rsid w:val="00B94544"/>
    <w:rsid w:val="00C371C1"/>
    <w:rsid w:val="00CD20B4"/>
    <w:rsid w:val="00CD6E78"/>
    <w:rsid w:val="00D01693"/>
    <w:rsid w:val="00DB3FC4"/>
    <w:rsid w:val="00DC77FC"/>
    <w:rsid w:val="00DE7C32"/>
    <w:rsid w:val="00E30DB6"/>
    <w:rsid w:val="00EC7705"/>
    <w:rsid w:val="00EE0B63"/>
    <w:rsid w:val="00F963B8"/>
    <w:rsid w:val="00FD1274"/>
    <w:rsid w:val="032E0475"/>
    <w:rsid w:val="03D32850"/>
    <w:rsid w:val="041C1715"/>
    <w:rsid w:val="05712C98"/>
    <w:rsid w:val="0853546A"/>
    <w:rsid w:val="09096AE6"/>
    <w:rsid w:val="0C523489"/>
    <w:rsid w:val="0C6C0BD5"/>
    <w:rsid w:val="0F7F6B12"/>
    <w:rsid w:val="108A51D0"/>
    <w:rsid w:val="112D384F"/>
    <w:rsid w:val="1B995871"/>
    <w:rsid w:val="243A07F1"/>
    <w:rsid w:val="2A353271"/>
    <w:rsid w:val="2AD77435"/>
    <w:rsid w:val="2E9B6531"/>
    <w:rsid w:val="323A4620"/>
    <w:rsid w:val="33182487"/>
    <w:rsid w:val="33DE7770"/>
    <w:rsid w:val="33E553E0"/>
    <w:rsid w:val="36FC602D"/>
    <w:rsid w:val="394A59F5"/>
    <w:rsid w:val="3F026ED8"/>
    <w:rsid w:val="416E02EF"/>
    <w:rsid w:val="42924C78"/>
    <w:rsid w:val="435077E7"/>
    <w:rsid w:val="45D3296A"/>
    <w:rsid w:val="467B4670"/>
    <w:rsid w:val="48224D68"/>
    <w:rsid w:val="4CAE25BD"/>
    <w:rsid w:val="53FD0A2F"/>
    <w:rsid w:val="60692142"/>
    <w:rsid w:val="649567FD"/>
    <w:rsid w:val="65241EEB"/>
    <w:rsid w:val="73F243C3"/>
    <w:rsid w:val="7716767B"/>
    <w:rsid w:val="778629F4"/>
    <w:rsid w:val="799224C5"/>
    <w:rsid w:val="7B0035CC"/>
    <w:rsid w:val="7CE26B65"/>
    <w:rsid w:val="7EBA3CBC"/>
    <w:rsid w:val="7F663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省住房和城乡建设厅</Company>
  <Pages>1</Pages>
  <Words>146</Words>
  <Characters>835</Characters>
  <Lines>6</Lines>
  <Paragraphs>1</Paragraphs>
  <TotalTime>2</TotalTime>
  <ScaleCrop>false</ScaleCrop>
  <LinksUpToDate>false</LinksUpToDate>
  <CharactersWithSpaces>980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2023-09-07T09:41:00Z</dcterms:created>
  <dc:creator>Administrator</dc:creator>
  <cp:lastModifiedBy>不语</cp:lastModifiedBy>
  <cp:lastPrinted>2023-09-07T09:42:00Z</cp:lastPrinted>
  <dcterms:modified xsi:type="dcterms:W3CDTF">2023-09-12T08:26:15Z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ABF554DAB5104ADCA1A15B887E7D6BF5_13</vt:lpwstr>
  </property>
</Properties>
</file>