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安溪县慈山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扩建项目二期工程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项目建议书的批复</w:t>
      </w:r>
    </w:p>
    <w:p>
      <w:pPr>
        <w:ind w:firstLine="0" w:firstLineChars="0"/>
        <w:jc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安溪县慈山农业学校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安溪县慈山农业学校扩建项目二期工程</w:t>
      </w:r>
      <w:r>
        <w:rPr>
          <w:rFonts w:hint="eastAsia" w:ascii="仿宋_GB2312" w:eastAsia="仿宋_GB2312"/>
          <w:sz w:val="32"/>
          <w:szCs w:val="32"/>
          <w:lang w:eastAsia="zh-CN"/>
        </w:rPr>
        <w:t>项目建议书的函》及项目建议书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收悉。经研究，原则同意建设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安溪县慈山农业学校扩建项目二期工程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（项目代码：2304-350524-04-01-825928）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。现就有关事项审批如下 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60" w:lineRule="exact"/>
        <w:ind w:firstLine="643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安溪县慈山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农业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扩建项目二期工程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安溪县湖头镇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10#宿舍、10-1#食堂、11#多功能运动馆、12#多功能训练馆以及一座300米室外田径场等建筑主体工程建设以及供配电工程、给排水工程、室外综合管网等附属工程建设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13500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上级政府资金及安溪县慈山农业学校建设专项资金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1810"/>
    <w:multiLevelType w:val="singleLevel"/>
    <w:tmpl w:val="6C5C18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E4ODRkNmExNjA1MjZiY2NjZTQzNDkzYTdhMj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62A7FC3"/>
    <w:rsid w:val="07386BA6"/>
    <w:rsid w:val="075655FB"/>
    <w:rsid w:val="075F0AD5"/>
    <w:rsid w:val="077122B2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250F47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B7D32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25BEF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27CD0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186471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AC45DD"/>
    <w:rsid w:val="1EC74098"/>
    <w:rsid w:val="1EE236E1"/>
    <w:rsid w:val="1F222483"/>
    <w:rsid w:val="1F62415D"/>
    <w:rsid w:val="1F750548"/>
    <w:rsid w:val="1F785831"/>
    <w:rsid w:val="1F9E28E9"/>
    <w:rsid w:val="204836CC"/>
    <w:rsid w:val="20556909"/>
    <w:rsid w:val="20957663"/>
    <w:rsid w:val="20CE32DF"/>
    <w:rsid w:val="20DD5FDD"/>
    <w:rsid w:val="217B46FD"/>
    <w:rsid w:val="21AC56AD"/>
    <w:rsid w:val="22122EC3"/>
    <w:rsid w:val="222715F6"/>
    <w:rsid w:val="22B60C01"/>
    <w:rsid w:val="23183E8D"/>
    <w:rsid w:val="2373394D"/>
    <w:rsid w:val="23770001"/>
    <w:rsid w:val="237F51F7"/>
    <w:rsid w:val="24AB13F9"/>
    <w:rsid w:val="24F57996"/>
    <w:rsid w:val="251100AF"/>
    <w:rsid w:val="256C4239"/>
    <w:rsid w:val="25EB260D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036C4D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35262"/>
    <w:rsid w:val="2DD435C9"/>
    <w:rsid w:val="2DFD21B0"/>
    <w:rsid w:val="2E046A70"/>
    <w:rsid w:val="2E122ABE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1212178"/>
    <w:rsid w:val="31562080"/>
    <w:rsid w:val="31700FF2"/>
    <w:rsid w:val="31910FD6"/>
    <w:rsid w:val="31FC3F77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5D5A2E"/>
    <w:rsid w:val="34AB011B"/>
    <w:rsid w:val="357E6FD1"/>
    <w:rsid w:val="3613244D"/>
    <w:rsid w:val="36A46DB4"/>
    <w:rsid w:val="36C44569"/>
    <w:rsid w:val="36F754CE"/>
    <w:rsid w:val="37080B91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265BC9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F3BA0"/>
    <w:rsid w:val="41321107"/>
    <w:rsid w:val="416F35A1"/>
    <w:rsid w:val="41D4322D"/>
    <w:rsid w:val="41E06CA1"/>
    <w:rsid w:val="41EC0BA0"/>
    <w:rsid w:val="421D19AE"/>
    <w:rsid w:val="42703531"/>
    <w:rsid w:val="42B94406"/>
    <w:rsid w:val="42D80F58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EE535C"/>
    <w:rsid w:val="45F15506"/>
    <w:rsid w:val="45F84685"/>
    <w:rsid w:val="463616C4"/>
    <w:rsid w:val="469F3D6C"/>
    <w:rsid w:val="47432FE5"/>
    <w:rsid w:val="478E6F22"/>
    <w:rsid w:val="47907697"/>
    <w:rsid w:val="47C66B03"/>
    <w:rsid w:val="47D5055F"/>
    <w:rsid w:val="47E232C7"/>
    <w:rsid w:val="47F651F5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140C13"/>
    <w:rsid w:val="5A276670"/>
    <w:rsid w:val="5A757A9B"/>
    <w:rsid w:val="5A953AA1"/>
    <w:rsid w:val="5A986D60"/>
    <w:rsid w:val="5ADE2B2D"/>
    <w:rsid w:val="5B1B5005"/>
    <w:rsid w:val="5B2D5B1B"/>
    <w:rsid w:val="5B61629D"/>
    <w:rsid w:val="5C3F5919"/>
    <w:rsid w:val="5C4D61EF"/>
    <w:rsid w:val="5CA54FF0"/>
    <w:rsid w:val="5CBF54F6"/>
    <w:rsid w:val="5CE46FB6"/>
    <w:rsid w:val="5D4F2630"/>
    <w:rsid w:val="5DA8721C"/>
    <w:rsid w:val="5DC84562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2973E3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EA7031E"/>
    <w:rsid w:val="6F00008A"/>
    <w:rsid w:val="6F86249A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92692E"/>
    <w:rsid w:val="79BC50EF"/>
    <w:rsid w:val="79CF1B25"/>
    <w:rsid w:val="79D278AC"/>
    <w:rsid w:val="7A032707"/>
    <w:rsid w:val="7A15356B"/>
    <w:rsid w:val="7A2D6D03"/>
    <w:rsid w:val="7A3E020E"/>
    <w:rsid w:val="7AEA71A9"/>
    <w:rsid w:val="7AFD1EFB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135E4"/>
    <w:rsid w:val="7CD72E1C"/>
    <w:rsid w:val="7CFA32D6"/>
    <w:rsid w:val="7D1144BC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469</Characters>
  <Lines>3</Lines>
  <Paragraphs>1</Paragraphs>
  <TotalTime>1</TotalTime>
  <ScaleCrop>false</ScaleCrop>
  <LinksUpToDate>false</LinksUpToDate>
  <CharactersWithSpaces>506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2023-02-28T08:35:00Z</cp:lastPrinted>
  <dcterms:modified xsi:type="dcterms:W3CDTF">2023-04-10T03:43:00Z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24DEDAA87D56458CBFB03F7993EC3405</vt:lpwstr>
  </property>
</Properties>
</file>