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EC" w:rsidRDefault="00FC01EC">
      <w:pPr>
        <w:pStyle w:val="1"/>
        <w:tabs>
          <w:tab w:val="left" w:pos="2340"/>
        </w:tabs>
        <w:rPr>
          <w:rFonts w:ascii="宋体" w:eastAsia="宋体" w:hAnsi="宋体"/>
          <w:sz w:val="30"/>
          <w:szCs w:val="30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9-2</w:t>
      </w:r>
      <w:r>
        <w:rPr>
          <w:rFonts w:ascii="宋体" w:eastAsia="宋体" w:hAnsi="宋体" w:cs="宋体"/>
          <w:sz w:val="30"/>
          <w:szCs w:val="30"/>
        </w:rPr>
        <w:t xml:space="preserve">            </w:t>
      </w:r>
    </w:p>
    <w:p w:rsidR="00FC01EC" w:rsidRDefault="00FC01EC">
      <w:pPr>
        <w:pStyle w:val="1"/>
        <w:tabs>
          <w:tab w:val="left" w:pos="2340"/>
        </w:tabs>
        <w:jc w:val="center"/>
        <w:rPr>
          <w:rFonts w:ascii="方正小标宋_GBK" w:eastAsia="方正小标宋_GBK" w:hAnsi="宋体"/>
          <w:sz w:val="30"/>
          <w:szCs w:val="30"/>
        </w:rPr>
      </w:pPr>
      <w:r>
        <w:rPr>
          <w:rFonts w:ascii="方正小标宋_GBK" w:eastAsia="方正小标宋_GBK" w:hAnsi="华文中宋" w:cs="方正小标宋_GBK" w:hint="eastAsia"/>
          <w:sz w:val="44"/>
          <w:szCs w:val="44"/>
        </w:rPr>
        <w:t>安溪县事业单位岗位聘任核准表（范例）</w:t>
      </w:r>
    </w:p>
    <w:p w:rsidR="00FC01EC" w:rsidRDefault="00FC01EC">
      <w:pPr>
        <w:rPr>
          <w:sz w:val="24"/>
          <w:szCs w:val="24"/>
        </w:rPr>
      </w:pPr>
      <w:r>
        <w:rPr>
          <w:rFonts w:cs="仿宋_GB2312" w:hint="eastAsia"/>
          <w:sz w:val="24"/>
          <w:szCs w:val="24"/>
        </w:rPr>
        <w:t>单位名称</w:t>
      </w:r>
      <w:r>
        <w:rPr>
          <w:sz w:val="24"/>
          <w:szCs w:val="24"/>
        </w:rPr>
        <w:t>(</w:t>
      </w:r>
      <w:r>
        <w:rPr>
          <w:rFonts w:cs="仿宋_GB2312" w:hint="eastAsia"/>
          <w:sz w:val="24"/>
          <w:szCs w:val="24"/>
        </w:rPr>
        <w:t>盖章</w:t>
      </w:r>
      <w:r>
        <w:rPr>
          <w:sz w:val="24"/>
          <w:szCs w:val="24"/>
        </w:rPr>
        <w:t>)</w:t>
      </w:r>
      <w:r>
        <w:rPr>
          <w:rFonts w:cs="仿宋_GB2312" w:hint="eastAsia"/>
          <w:sz w:val="24"/>
          <w:szCs w:val="24"/>
        </w:rPr>
        <w:t>：</w:t>
      </w:r>
    </w:p>
    <w:tbl>
      <w:tblPr>
        <w:tblW w:w="14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116"/>
        <w:gridCol w:w="1402"/>
        <w:gridCol w:w="323"/>
        <w:gridCol w:w="575"/>
        <w:gridCol w:w="728"/>
        <w:gridCol w:w="551"/>
        <w:gridCol w:w="387"/>
        <w:gridCol w:w="19"/>
        <w:gridCol w:w="89"/>
        <w:gridCol w:w="636"/>
        <w:gridCol w:w="149"/>
        <w:gridCol w:w="83"/>
        <w:gridCol w:w="960"/>
        <w:gridCol w:w="237"/>
        <w:gridCol w:w="289"/>
        <w:gridCol w:w="438"/>
        <w:gridCol w:w="553"/>
        <w:gridCol w:w="415"/>
        <w:gridCol w:w="294"/>
        <w:gridCol w:w="571"/>
        <w:gridCol w:w="6"/>
        <w:gridCol w:w="84"/>
        <w:gridCol w:w="1071"/>
        <w:gridCol w:w="119"/>
        <w:gridCol w:w="732"/>
        <w:gridCol w:w="260"/>
        <w:gridCol w:w="288"/>
        <w:gridCol w:w="458"/>
        <w:gridCol w:w="822"/>
        <w:gridCol w:w="135"/>
        <w:gridCol w:w="1145"/>
      </w:tblGrid>
      <w:tr w:rsidR="00FC01EC">
        <w:trPr>
          <w:trHeight w:val="510"/>
          <w:jc w:val="center"/>
        </w:trPr>
        <w:tc>
          <w:tcPr>
            <w:tcW w:w="949" w:type="dxa"/>
            <w:gridSpan w:val="2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编制数</w:t>
            </w:r>
          </w:p>
        </w:tc>
        <w:tc>
          <w:tcPr>
            <w:tcW w:w="1725" w:type="dxa"/>
            <w:gridSpan w:val="2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岗位数</w:t>
            </w:r>
          </w:p>
        </w:tc>
        <w:tc>
          <w:tcPr>
            <w:tcW w:w="2349" w:type="dxa"/>
            <w:gridSpan w:val="6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管理岗位</w:t>
            </w:r>
          </w:p>
        </w:tc>
        <w:tc>
          <w:tcPr>
            <w:tcW w:w="2354" w:type="dxa"/>
            <w:gridSpan w:val="6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专业技术岗位</w:t>
            </w:r>
          </w:p>
        </w:tc>
        <w:tc>
          <w:tcPr>
            <w:tcW w:w="1700" w:type="dxa"/>
            <w:gridSpan w:val="4"/>
            <w:vAlign w:val="center"/>
          </w:tcPr>
          <w:p w:rsidR="00FC01EC" w:rsidRDefault="00FC01EC">
            <w:pPr>
              <w:widowControl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现有人员</w:t>
            </w:r>
          </w:p>
        </w:tc>
        <w:tc>
          <w:tcPr>
            <w:tcW w:w="2843" w:type="dxa"/>
            <w:gridSpan w:val="7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管理人员</w:t>
            </w:r>
          </w:p>
        </w:tc>
        <w:tc>
          <w:tcPr>
            <w:tcW w:w="2848" w:type="dxa"/>
            <w:gridSpan w:val="5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专业技术人员</w:t>
            </w:r>
          </w:p>
        </w:tc>
      </w:tr>
      <w:tr w:rsidR="00FC01EC">
        <w:trPr>
          <w:trHeight w:val="510"/>
          <w:jc w:val="center"/>
        </w:trPr>
        <w:tc>
          <w:tcPr>
            <w:tcW w:w="949" w:type="dxa"/>
            <w:gridSpan w:val="2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25" w:type="dxa"/>
            <w:gridSpan w:val="2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349" w:type="dxa"/>
            <w:gridSpan w:val="6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54" w:type="dxa"/>
            <w:gridSpan w:val="6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00" w:type="dxa"/>
            <w:gridSpan w:val="4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2843" w:type="dxa"/>
            <w:gridSpan w:val="7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48" w:type="dxa"/>
            <w:gridSpan w:val="5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管理岗位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计</w:t>
            </w:r>
          </w:p>
        </w:tc>
        <w:tc>
          <w:tcPr>
            <w:tcW w:w="1279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三级</w:t>
            </w:r>
          </w:p>
        </w:tc>
        <w:tc>
          <w:tcPr>
            <w:tcW w:w="1280" w:type="dxa"/>
            <w:gridSpan w:val="5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四级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五级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六级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七级</w:t>
            </w:r>
          </w:p>
        </w:tc>
        <w:tc>
          <w:tcPr>
            <w:tcW w:w="1280" w:type="dxa"/>
            <w:gridSpan w:val="4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八级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九级</w:t>
            </w: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十级</w:t>
            </w: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其他</w:t>
            </w: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设置岗位数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5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实际聘用数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5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C01EC" w:rsidRDefault="00FC01EC" w:rsidP="00520E1B"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专业技术岗位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计</w:t>
            </w:r>
          </w:p>
        </w:tc>
        <w:tc>
          <w:tcPr>
            <w:tcW w:w="728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正高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二级</w:t>
            </w:r>
          </w:p>
        </w:tc>
        <w:tc>
          <w:tcPr>
            <w:tcW w:w="957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正高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三级</w:t>
            </w:r>
          </w:p>
        </w:tc>
        <w:tc>
          <w:tcPr>
            <w:tcW w:w="957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正高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四级</w:t>
            </w:r>
          </w:p>
        </w:tc>
        <w:tc>
          <w:tcPr>
            <w:tcW w:w="960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副高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五级</w:t>
            </w:r>
          </w:p>
        </w:tc>
        <w:tc>
          <w:tcPr>
            <w:tcW w:w="964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副高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六级</w:t>
            </w:r>
          </w:p>
        </w:tc>
        <w:tc>
          <w:tcPr>
            <w:tcW w:w="96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副高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七级</w:t>
            </w:r>
          </w:p>
        </w:tc>
        <w:tc>
          <w:tcPr>
            <w:tcW w:w="955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中级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八级</w:t>
            </w:r>
          </w:p>
        </w:tc>
        <w:tc>
          <w:tcPr>
            <w:tcW w:w="1071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中级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九级</w:t>
            </w:r>
          </w:p>
        </w:tc>
        <w:tc>
          <w:tcPr>
            <w:tcW w:w="851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中级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十级</w:t>
            </w:r>
          </w:p>
        </w:tc>
        <w:tc>
          <w:tcPr>
            <w:tcW w:w="1006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初级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十一级</w:t>
            </w:r>
          </w:p>
        </w:tc>
        <w:tc>
          <w:tcPr>
            <w:tcW w:w="957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初级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十二级</w:t>
            </w:r>
          </w:p>
        </w:tc>
        <w:tc>
          <w:tcPr>
            <w:tcW w:w="1145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初级</w:t>
            </w:r>
          </w:p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十三级</w:t>
            </w: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设置岗位数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28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60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64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6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5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71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06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57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45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pacing w:val="-8"/>
                <w:sz w:val="18"/>
                <w:szCs w:val="18"/>
              </w:rPr>
            </w:pPr>
            <w:r>
              <w:rPr>
                <w:rFonts w:cs="仿宋_GB2312" w:hint="eastAsia"/>
                <w:spacing w:val="-8"/>
                <w:sz w:val="18"/>
                <w:szCs w:val="18"/>
              </w:rPr>
              <w:t>岗位变动前聘用数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FC01EC">
            <w:pPr>
              <w:spacing w:line="260" w:lineRule="exact"/>
              <w:ind w:leftChars="-52" w:left="316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728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60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64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rFonts w:cs="仿宋_GB2312" w:hint="eastAsia"/>
                <w:sz w:val="18"/>
                <w:szCs w:val="18"/>
              </w:rPr>
              <w:t>＋中学系列</w:t>
            </w:r>
            <w:r>
              <w:rPr>
                <w:sz w:val="18"/>
                <w:szCs w:val="18"/>
              </w:rPr>
              <w:t>1+</w:t>
            </w:r>
            <w:r>
              <w:rPr>
                <w:rFonts w:cs="仿宋_GB2312" w:hint="eastAsia"/>
                <w:sz w:val="18"/>
                <w:szCs w:val="18"/>
              </w:rPr>
              <w:t>浮动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6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rFonts w:cs="仿宋_GB2312" w:hint="eastAsia"/>
                <w:sz w:val="18"/>
                <w:szCs w:val="18"/>
              </w:rPr>
              <w:t>＋中学系列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55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>
              <w:rPr>
                <w:rFonts w:cs="仿宋_GB2312" w:hint="eastAsia"/>
                <w:sz w:val="18"/>
                <w:szCs w:val="18"/>
              </w:rPr>
              <w:t>＋调入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>
              <w:rPr>
                <w:rFonts w:cs="仿宋_GB2312" w:hint="eastAsia"/>
                <w:sz w:val="18"/>
                <w:szCs w:val="18"/>
              </w:rPr>
              <w:t>＋调入</w:t>
            </w:r>
            <w:r>
              <w:rPr>
                <w:sz w:val="18"/>
                <w:szCs w:val="18"/>
              </w:rPr>
              <w:t>1</w:t>
            </w:r>
            <w:r>
              <w:rPr>
                <w:rFonts w:cs="仿宋_GB2312" w:hint="eastAsia"/>
                <w:sz w:val="18"/>
                <w:szCs w:val="18"/>
              </w:rPr>
              <w:t>＋浮动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11+</w:t>
            </w:r>
            <w:r>
              <w:rPr>
                <w:rFonts w:cs="仿宋_GB2312" w:hint="eastAsia"/>
                <w:sz w:val="18"/>
                <w:szCs w:val="18"/>
              </w:rPr>
              <w:t>中学系列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006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>
              <w:rPr>
                <w:rFonts w:cs="仿宋_GB2312" w:hint="eastAsia"/>
                <w:sz w:val="18"/>
                <w:szCs w:val="18"/>
              </w:rPr>
              <w:t>＋浮动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145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拟聘用数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728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60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64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浮动转常设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6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pacing w:val="-6"/>
                <w:sz w:val="18"/>
                <w:szCs w:val="18"/>
              </w:rPr>
            </w:pPr>
            <w:r w:rsidRPr="00520E1B">
              <w:rPr>
                <w:rFonts w:cs="仿宋_GB2312" w:hint="eastAsia"/>
                <w:spacing w:val="-6"/>
                <w:sz w:val="18"/>
                <w:szCs w:val="18"/>
              </w:rPr>
              <w:t>评审</w:t>
            </w:r>
            <w:r w:rsidRPr="00520E1B">
              <w:rPr>
                <w:spacing w:val="-6"/>
                <w:sz w:val="18"/>
                <w:szCs w:val="18"/>
              </w:rPr>
              <w:t>2+</w:t>
            </w:r>
          </w:p>
          <w:p w:rsidR="00FC01EC" w:rsidRPr="00520E1B" w:rsidRDefault="00FC01EC" w:rsidP="00520E1B">
            <w:pPr>
              <w:spacing w:line="260" w:lineRule="exact"/>
              <w:jc w:val="center"/>
              <w:rPr>
                <w:spacing w:val="-6"/>
                <w:sz w:val="18"/>
                <w:szCs w:val="18"/>
              </w:rPr>
            </w:pPr>
            <w:r w:rsidRPr="00520E1B">
              <w:rPr>
                <w:rFonts w:cs="仿宋_GB2312" w:hint="eastAsia"/>
                <w:spacing w:val="-20"/>
                <w:w w:val="95"/>
                <w:sz w:val="18"/>
                <w:szCs w:val="18"/>
              </w:rPr>
              <w:t>中学转评</w:t>
            </w:r>
            <w:r w:rsidRPr="00520E1B">
              <w:rPr>
                <w:spacing w:val="-20"/>
                <w:w w:val="95"/>
                <w:sz w:val="18"/>
                <w:szCs w:val="18"/>
              </w:rPr>
              <w:t>1</w:t>
            </w:r>
          </w:p>
        </w:tc>
        <w:tc>
          <w:tcPr>
            <w:tcW w:w="955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调入进常设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071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调入转浮动</w:t>
            </w:r>
            <w:r>
              <w:rPr>
                <w:sz w:val="18"/>
                <w:szCs w:val="18"/>
              </w:rPr>
              <w:t>1+</w:t>
            </w:r>
            <w:r>
              <w:rPr>
                <w:rFonts w:cs="仿宋_GB2312" w:hint="eastAsia"/>
                <w:sz w:val="18"/>
                <w:szCs w:val="18"/>
              </w:rPr>
              <w:t>浮动转常设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pacing w:val="-18"/>
                <w:sz w:val="18"/>
                <w:szCs w:val="18"/>
              </w:rPr>
            </w:pPr>
            <w:r>
              <w:rPr>
                <w:rFonts w:cs="仿宋_GB2312" w:hint="eastAsia"/>
                <w:spacing w:val="-18"/>
                <w:sz w:val="18"/>
                <w:szCs w:val="18"/>
              </w:rPr>
              <w:t>评审</w:t>
            </w:r>
            <w:r>
              <w:rPr>
                <w:spacing w:val="-18"/>
                <w:sz w:val="18"/>
                <w:szCs w:val="18"/>
              </w:rPr>
              <w:t>2+</w:t>
            </w:r>
          </w:p>
          <w:p w:rsidR="00FC01EC" w:rsidRPr="00520E1B" w:rsidRDefault="00FC01EC" w:rsidP="00520E1B">
            <w:pPr>
              <w:spacing w:line="260" w:lineRule="exact"/>
              <w:jc w:val="center"/>
              <w:rPr>
                <w:spacing w:val="-20"/>
                <w:w w:val="95"/>
                <w:sz w:val="18"/>
                <w:szCs w:val="18"/>
              </w:rPr>
            </w:pPr>
            <w:r w:rsidRPr="00520E1B">
              <w:rPr>
                <w:rFonts w:cs="仿宋_GB2312" w:hint="eastAsia"/>
                <w:spacing w:val="-20"/>
                <w:w w:val="95"/>
                <w:sz w:val="18"/>
                <w:szCs w:val="18"/>
              </w:rPr>
              <w:t>中学转评</w:t>
            </w:r>
            <w:r w:rsidRPr="00520E1B">
              <w:rPr>
                <w:spacing w:val="-20"/>
                <w:w w:val="95"/>
                <w:sz w:val="18"/>
                <w:szCs w:val="18"/>
              </w:rPr>
              <w:t>1</w:t>
            </w:r>
          </w:p>
        </w:tc>
        <w:tc>
          <w:tcPr>
            <w:tcW w:w="1006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FC01EC">
        <w:trPr>
          <w:trHeight w:val="510"/>
          <w:jc w:val="center"/>
        </w:trPr>
        <w:tc>
          <w:tcPr>
            <w:tcW w:w="2351" w:type="dxa"/>
            <w:gridSpan w:val="3"/>
            <w:vAlign w:val="center"/>
          </w:tcPr>
          <w:p w:rsidR="00FC01EC" w:rsidRDefault="00FC01EC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岗位变动后聘用数</w:t>
            </w:r>
          </w:p>
        </w:tc>
        <w:tc>
          <w:tcPr>
            <w:tcW w:w="89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28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57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—</w:t>
            </w:r>
          </w:p>
        </w:tc>
        <w:tc>
          <w:tcPr>
            <w:tcW w:w="960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64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10+</w:t>
            </w:r>
            <w:r>
              <w:rPr>
                <w:rFonts w:cs="仿宋_GB2312" w:hint="eastAsia"/>
                <w:sz w:val="18"/>
                <w:szCs w:val="18"/>
              </w:rPr>
              <w:t>中学系列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68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rFonts w:cs="仿宋_GB2312" w:hint="eastAsia"/>
                <w:sz w:val="18"/>
                <w:szCs w:val="18"/>
              </w:rPr>
              <w:t>＋评审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955" w:type="dxa"/>
            <w:gridSpan w:val="4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</w:t>
            </w:r>
            <w:r>
              <w:rPr>
                <w:rFonts w:cs="仿宋_GB2312" w:hint="eastAsia"/>
                <w:sz w:val="18"/>
                <w:szCs w:val="18"/>
              </w:rPr>
              <w:t>评审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71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17</w:t>
            </w:r>
            <w:r>
              <w:rPr>
                <w:rFonts w:cs="仿宋_GB2312" w:hint="eastAsia"/>
                <w:spacing w:val="-18"/>
                <w:sz w:val="18"/>
                <w:szCs w:val="18"/>
              </w:rPr>
              <w:t>＋新浮动</w:t>
            </w:r>
            <w:r>
              <w:rPr>
                <w:spacing w:val="-18"/>
                <w:sz w:val="18"/>
                <w:szCs w:val="18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pacing w:val="-18"/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11</w:t>
            </w:r>
            <w:r>
              <w:rPr>
                <w:rFonts w:cs="仿宋_GB2312" w:hint="eastAsia"/>
                <w:spacing w:val="-18"/>
                <w:sz w:val="18"/>
                <w:szCs w:val="18"/>
              </w:rPr>
              <w:t>＋评审</w:t>
            </w:r>
            <w:r>
              <w:rPr>
                <w:spacing w:val="-18"/>
                <w:sz w:val="18"/>
                <w:szCs w:val="18"/>
              </w:rPr>
              <w:t>3</w:t>
            </w:r>
          </w:p>
        </w:tc>
        <w:tc>
          <w:tcPr>
            <w:tcW w:w="1006" w:type="dxa"/>
            <w:gridSpan w:val="3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>
              <w:rPr>
                <w:rFonts w:cs="仿宋_GB2312" w:hint="eastAsia"/>
                <w:sz w:val="18"/>
                <w:szCs w:val="18"/>
              </w:rPr>
              <w:t>＋浮动</w:t>
            </w:r>
            <w:r>
              <w:rPr>
                <w:sz w:val="18"/>
                <w:szCs w:val="18"/>
              </w:rPr>
              <w:t>1-</w:t>
            </w:r>
            <w:r>
              <w:rPr>
                <w:rFonts w:cs="仿宋_GB2312" w:hint="eastAsia"/>
                <w:sz w:val="18"/>
                <w:szCs w:val="18"/>
              </w:rPr>
              <w:t>评审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57" w:type="dxa"/>
            <w:gridSpan w:val="2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</w:t>
            </w:r>
            <w:r>
              <w:rPr>
                <w:rFonts w:cs="仿宋_GB2312" w:hint="eastAsia"/>
                <w:sz w:val="18"/>
                <w:szCs w:val="18"/>
              </w:rPr>
              <w:t>评审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FC01EC" w:rsidRDefault="00FC01EC" w:rsidP="00520E1B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C01EC">
        <w:trPr>
          <w:cantSplit/>
          <w:trHeight w:val="478"/>
          <w:jc w:val="center"/>
        </w:trPr>
        <w:tc>
          <w:tcPr>
            <w:tcW w:w="833" w:type="dxa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单位</w:t>
            </w:r>
          </w:p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cs="仿宋_GB2312" w:hint="eastAsia"/>
                <w:sz w:val="24"/>
                <w:szCs w:val="24"/>
              </w:rPr>
              <w:t>意见</w:t>
            </w:r>
          </w:p>
        </w:tc>
        <w:tc>
          <w:tcPr>
            <w:tcW w:w="4082" w:type="dxa"/>
            <w:gridSpan w:val="7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30720">
              <w:rPr>
                <w:rFonts w:cs="仿宋_GB2312" w:hint="eastAsia"/>
                <w:sz w:val="24"/>
                <w:szCs w:val="24"/>
              </w:rPr>
              <w:t>主管部门意见</w:t>
            </w:r>
          </w:p>
        </w:tc>
        <w:tc>
          <w:tcPr>
            <w:tcW w:w="3995" w:type="dxa"/>
            <w:gridSpan w:val="11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  <w:gridSpan w:val="2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30720">
              <w:rPr>
                <w:rFonts w:cs="仿宋_GB2312" w:hint="eastAsia"/>
                <w:sz w:val="24"/>
                <w:szCs w:val="24"/>
              </w:rPr>
              <w:t>政府人事部门意见</w:t>
            </w:r>
          </w:p>
        </w:tc>
        <w:tc>
          <w:tcPr>
            <w:tcW w:w="3959" w:type="dxa"/>
            <w:gridSpan w:val="8"/>
            <w:vAlign w:val="center"/>
          </w:tcPr>
          <w:p w:rsidR="00FC01EC" w:rsidRDefault="00FC01EC" w:rsidP="00B04B5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FC01EC" w:rsidRDefault="00FC01EC">
      <w:pPr>
        <w:spacing w:line="260" w:lineRule="exact"/>
        <w:rPr>
          <w:sz w:val="24"/>
          <w:szCs w:val="24"/>
        </w:rPr>
      </w:pPr>
    </w:p>
    <w:p w:rsidR="00FC01EC" w:rsidRDefault="00FC01EC">
      <w:pPr>
        <w:spacing w:line="260" w:lineRule="exact"/>
      </w:pPr>
      <w:r>
        <w:rPr>
          <w:rFonts w:cs="仿宋_GB2312" w:hint="eastAsia"/>
          <w:sz w:val="24"/>
          <w:szCs w:val="24"/>
        </w:rPr>
        <w:t>主要领导：</w:t>
      </w:r>
      <w:r>
        <w:rPr>
          <w:sz w:val="24"/>
          <w:szCs w:val="24"/>
        </w:rPr>
        <w:t xml:space="preserve">              </w:t>
      </w:r>
      <w:r>
        <w:rPr>
          <w:rFonts w:cs="仿宋_GB2312" w:hint="eastAsia"/>
          <w:sz w:val="24"/>
          <w:szCs w:val="24"/>
        </w:rPr>
        <w:t>分管领导：</w:t>
      </w:r>
      <w:r>
        <w:rPr>
          <w:sz w:val="24"/>
          <w:szCs w:val="24"/>
        </w:rPr>
        <w:t xml:space="preserve">          </w:t>
      </w:r>
      <w:r>
        <w:rPr>
          <w:rFonts w:cs="仿宋_GB2312" w:hint="eastAsia"/>
          <w:sz w:val="24"/>
          <w:szCs w:val="24"/>
        </w:rPr>
        <w:t>经办人员：</w:t>
      </w:r>
      <w:r>
        <w:rPr>
          <w:sz w:val="24"/>
          <w:szCs w:val="24"/>
        </w:rPr>
        <w:t xml:space="preserve">                       </w:t>
      </w:r>
      <w:r>
        <w:rPr>
          <w:rFonts w:cs="仿宋_GB2312" w:hint="eastAsia"/>
          <w:sz w:val="24"/>
          <w:szCs w:val="24"/>
        </w:rPr>
        <w:t>联系电话：</w:t>
      </w:r>
      <w:r>
        <w:rPr>
          <w:sz w:val="24"/>
          <w:szCs w:val="24"/>
        </w:rPr>
        <w:t xml:space="preserve">            </w:t>
      </w:r>
      <w:r>
        <w:rPr>
          <w:rFonts w:cs="仿宋_GB2312" w:hint="eastAsia"/>
          <w:sz w:val="24"/>
          <w:szCs w:val="24"/>
        </w:rPr>
        <w:t>年</w:t>
      </w:r>
      <w:r>
        <w:rPr>
          <w:sz w:val="24"/>
          <w:szCs w:val="24"/>
        </w:rPr>
        <w:t xml:space="preserve">    </w:t>
      </w:r>
      <w:r>
        <w:rPr>
          <w:rFonts w:cs="仿宋_GB2312" w:hint="eastAsia"/>
          <w:sz w:val="24"/>
          <w:szCs w:val="24"/>
        </w:rPr>
        <w:t>月</w:t>
      </w:r>
      <w:r>
        <w:rPr>
          <w:sz w:val="24"/>
          <w:szCs w:val="24"/>
        </w:rPr>
        <w:t xml:space="preserve">   </w:t>
      </w:r>
      <w:r>
        <w:rPr>
          <w:rFonts w:cs="仿宋_GB2312" w:hint="eastAsia"/>
          <w:sz w:val="24"/>
          <w:szCs w:val="24"/>
        </w:rPr>
        <w:t>日</w:t>
      </w:r>
      <w:r>
        <w:rPr>
          <w:rFonts w:cs="仿宋_GB2312" w:hint="eastAsia"/>
        </w:rPr>
        <w:t xml:space="preserve">　</w:t>
      </w:r>
      <w:bookmarkStart w:id="0" w:name="_GoBack"/>
      <w:bookmarkEnd w:id="0"/>
      <w:r>
        <w:rPr>
          <w:rFonts w:cs="仿宋_GB2312" w:hint="eastAsia"/>
        </w:rPr>
        <w:t xml:space="preserve">　　</w:t>
      </w:r>
    </w:p>
    <w:sectPr w:rsidR="00FC01EC" w:rsidSect="000D3163">
      <w:headerReference w:type="default" r:id="rId6"/>
      <w:footerReference w:type="default" r:id="rId7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EC" w:rsidRDefault="00FC01EC">
      <w:pPr>
        <w:spacing w:line="240" w:lineRule="auto"/>
      </w:pPr>
      <w:r>
        <w:separator/>
      </w:r>
    </w:p>
  </w:endnote>
  <w:endnote w:type="continuationSeparator" w:id="0">
    <w:p w:rsidR="00FC01EC" w:rsidRDefault="00FC01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C" w:rsidRDefault="00FC01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EC" w:rsidRDefault="00FC01EC">
      <w:pPr>
        <w:spacing w:line="240" w:lineRule="auto"/>
      </w:pPr>
      <w:r>
        <w:separator/>
      </w:r>
    </w:p>
  </w:footnote>
  <w:footnote w:type="continuationSeparator" w:id="0">
    <w:p w:rsidR="00FC01EC" w:rsidRDefault="00FC01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EC" w:rsidRDefault="00FC01E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VkODAwZGVhZWVmMmU1ZmNkZDAwN2VhYTQwZDdjNjIifQ=="/>
  </w:docVars>
  <w:rsids>
    <w:rsidRoot w:val="00A05467"/>
    <w:rsid w:val="000967F1"/>
    <w:rsid w:val="000D3163"/>
    <w:rsid w:val="000E70D2"/>
    <w:rsid w:val="00105149"/>
    <w:rsid w:val="00115CD3"/>
    <w:rsid w:val="0012114B"/>
    <w:rsid w:val="00164781"/>
    <w:rsid w:val="001664C1"/>
    <w:rsid w:val="00192203"/>
    <w:rsid w:val="001C4E74"/>
    <w:rsid w:val="001D7D7B"/>
    <w:rsid w:val="001F6D99"/>
    <w:rsid w:val="0026044F"/>
    <w:rsid w:val="00275B9A"/>
    <w:rsid w:val="002E75B3"/>
    <w:rsid w:val="002F515A"/>
    <w:rsid w:val="00330720"/>
    <w:rsid w:val="00335C9D"/>
    <w:rsid w:val="00343C68"/>
    <w:rsid w:val="00343D95"/>
    <w:rsid w:val="0036506D"/>
    <w:rsid w:val="003C0E5B"/>
    <w:rsid w:val="003C6151"/>
    <w:rsid w:val="003F6CB3"/>
    <w:rsid w:val="00485A20"/>
    <w:rsid w:val="00491578"/>
    <w:rsid w:val="004917DF"/>
    <w:rsid w:val="004C0AD2"/>
    <w:rsid w:val="00512F7C"/>
    <w:rsid w:val="00520E1B"/>
    <w:rsid w:val="0056599F"/>
    <w:rsid w:val="006351E3"/>
    <w:rsid w:val="00637DF6"/>
    <w:rsid w:val="00650BCA"/>
    <w:rsid w:val="00651E30"/>
    <w:rsid w:val="006D275F"/>
    <w:rsid w:val="00713127"/>
    <w:rsid w:val="00755708"/>
    <w:rsid w:val="007A4456"/>
    <w:rsid w:val="00802F0A"/>
    <w:rsid w:val="00807732"/>
    <w:rsid w:val="00851CB8"/>
    <w:rsid w:val="0086131F"/>
    <w:rsid w:val="008617EC"/>
    <w:rsid w:val="00876B67"/>
    <w:rsid w:val="008B03C2"/>
    <w:rsid w:val="008B0752"/>
    <w:rsid w:val="00903C18"/>
    <w:rsid w:val="009C1B73"/>
    <w:rsid w:val="00A05467"/>
    <w:rsid w:val="00A1793A"/>
    <w:rsid w:val="00A55BB1"/>
    <w:rsid w:val="00B04B51"/>
    <w:rsid w:val="00B374FF"/>
    <w:rsid w:val="00B44814"/>
    <w:rsid w:val="00B857A4"/>
    <w:rsid w:val="00C21208"/>
    <w:rsid w:val="00C83154"/>
    <w:rsid w:val="00D4052F"/>
    <w:rsid w:val="00D63DAB"/>
    <w:rsid w:val="00E76E44"/>
    <w:rsid w:val="00E776D9"/>
    <w:rsid w:val="00EB0251"/>
    <w:rsid w:val="00FA24ED"/>
    <w:rsid w:val="00FA5389"/>
    <w:rsid w:val="00FC01EC"/>
    <w:rsid w:val="1AB72F8D"/>
    <w:rsid w:val="1CB80401"/>
    <w:rsid w:val="1FB84CCC"/>
    <w:rsid w:val="20850611"/>
    <w:rsid w:val="34754AFE"/>
    <w:rsid w:val="44894F93"/>
    <w:rsid w:val="4A851D59"/>
    <w:rsid w:val="53A53847"/>
    <w:rsid w:val="6CA64085"/>
    <w:rsid w:val="74387CB8"/>
    <w:rsid w:val="7D86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63"/>
    <w:pPr>
      <w:widowControl w:val="0"/>
      <w:spacing w:line="600" w:lineRule="exact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D31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3163"/>
    <w:rPr>
      <w:rFonts w:ascii="Times New Roman" w:eastAsia="仿宋_GB2312" w:hAnsi="Times New Roman" w:cs="Times New Roman"/>
      <w:sz w:val="2"/>
      <w:szCs w:val="2"/>
    </w:rPr>
  </w:style>
  <w:style w:type="paragraph" w:styleId="Footer">
    <w:name w:val="footer"/>
    <w:basedOn w:val="Normal"/>
    <w:link w:val="FooterChar"/>
    <w:uiPriority w:val="99"/>
    <w:rsid w:val="000D316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D3163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0D3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3163"/>
    <w:rPr>
      <w:rFonts w:ascii="Times New Roman" w:eastAsia="仿宋_GB2312" w:hAnsi="Times New Roman" w:cs="Times New Roman"/>
      <w:kern w:val="2"/>
      <w:sz w:val="18"/>
      <w:szCs w:val="18"/>
    </w:rPr>
  </w:style>
  <w:style w:type="paragraph" w:customStyle="1" w:styleId="1">
    <w:name w:val="样式1"/>
    <w:basedOn w:val="Normal"/>
    <w:uiPriority w:val="99"/>
    <w:rsid w:val="000D3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100</Words>
  <Characters>570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9</cp:revision>
  <cp:lastPrinted>2025-05-13T01:25:00Z</cp:lastPrinted>
  <dcterms:created xsi:type="dcterms:W3CDTF">2021-04-01T04:36:00Z</dcterms:created>
  <dcterms:modified xsi:type="dcterms:W3CDTF">2025-05-13T01:25:00Z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97057C53B9314F3ABFF8462AE2E82BFF_12</vt:lpwstr>
  </property>
  <property fmtid="{D5CDD505-2E9C-101B-9397-08002B2CF9AE}" pid="4" name="KSOTemplateDocerSaveRecord">
    <vt:lpwstr>eyJoZGlkIjoiNmVkODAwZGVhZWVmMmU1ZmNkZDAwN2VhYTQwZDdjNjIifQ==</vt:lpwstr>
  </property>
</Properties>
</file>