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A50" w:rsidRDefault="00D46A50" w:rsidP="00D46A50">
      <w:pPr>
        <w:spacing w:line="560" w:lineRule="exact"/>
        <w:jc w:val="center"/>
        <w:rPr>
          <w:rFonts w:ascii="方正小标宋简体" w:eastAsia="方正小标宋简体" w:hint="eastAsia"/>
          <w:sz w:val="44"/>
          <w:szCs w:val="44"/>
        </w:rPr>
      </w:pPr>
    </w:p>
    <w:p w:rsidR="00D46A50" w:rsidRDefault="00D46A50" w:rsidP="00D46A50">
      <w:pPr>
        <w:spacing w:line="560" w:lineRule="exact"/>
        <w:jc w:val="center"/>
        <w:rPr>
          <w:rFonts w:ascii="方正小标宋简体" w:eastAsia="方正小标宋简体"/>
          <w:sz w:val="44"/>
          <w:szCs w:val="44"/>
        </w:rPr>
      </w:pPr>
    </w:p>
    <w:p w:rsidR="00D46A50" w:rsidRDefault="00D46A50" w:rsidP="00D46A50">
      <w:pPr>
        <w:spacing w:line="560" w:lineRule="exact"/>
        <w:ind w:rightChars="100" w:right="210"/>
        <w:jc w:val="right"/>
        <w:rPr>
          <w:rFonts w:ascii="仿宋_GB2312" w:eastAsia="仿宋_GB2312"/>
          <w:sz w:val="32"/>
          <w:szCs w:val="32"/>
        </w:rPr>
      </w:pPr>
      <w:r>
        <w:rPr>
          <w:rFonts w:ascii="仿宋_GB2312" w:eastAsia="仿宋_GB2312" w:hint="eastAsia"/>
          <w:sz w:val="32"/>
          <w:szCs w:val="32"/>
        </w:rPr>
        <w:t>安林函〔2025〕</w:t>
      </w:r>
      <w:r w:rsidR="00260907">
        <w:rPr>
          <w:rFonts w:ascii="仿宋_GB2312" w:eastAsia="仿宋_GB2312" w:hint="eastAsia"/>
          <w:sz w:val="32"/>
          <w:szCs w:val="32"/>
        </w:rPr>
        <w:t>2</w:t>
      </w:r>
      <w:r w:rsidR="00AA538E">
        <w:rPr>
          <w:rFonts w:ascii="仿宋_GB2312" w:eastAsia="仿宋_GB2312" w:hint="eastAsia"/>
          <w:sz w:val="32"/>
          <w:szCs w:val="32"/>
        </w:rPr>
        <w:t>3</w:t>
      </w:r>
      <w:r>
        <w:rPr>
          <w:rFonts w:ascii="仿宋_GB2312" w:eastAsia="仿宋_GB2312" w:hint="eastAsia"/>
          <w:sz w:val="32"/>
          <w:szCs w:val="32"/>
        </w:rPr>
        <w:t>号</w:t>
      </w:r>
    </w:p>
    <w:p w:rsidR="004E3D2F" w:rsidRDefault="004E3D2F" w:rsidP="004E3D2F">
      <w:pPr>
        <w:spacing w:line="560" w:lineRule="exact"/>
        <w:ind w:rightChars="100" w:right="210"/>
        <w:jc w:val="right"/>
        <w:rPr>
          <w:rFonts w:ascii="仿宋_GB2312" w:eastAsia="仿宋_GB2312"/>
          <w:sz w:val="32"/>
          <w:szCs w:val="32"/>
        </w:rPr>
      </w:pPr>
      <w:r>
        <w:rPr>
          <w:rFonts w:ascii="仿宋_GB2312" w:eastAsia="仿宋_GB2312" w:hint="eastAsia"/>
          <w:sz w:val="32"/>
          <w:szCs w:val="32"/>
        </w:rPr>
        <w:t>答复类型：A类</w:t>
      </w:r>
    </w:p>
    <w:p w:rsidR="00D46A50" w:rsidRPr="004D2913" w:rsidRDefault="00D46A50" w:rsidP="00D46A50">
      <w:pPr>
        <w:spacing w:line="560" w:lineRule="exact"/>
        <w:jc w:val="center"/>
        <w:rPr>
          <w:rFonts w:ascii="方正小标宋简体" w:eastAsia="方正小标宋简体"/>
          <w:sz w:val="44"/>
          <w:szCs w:val="44"/>
        </w:rPr>
      </w:pPr>
    </w:p>
    <w:p w:rsidR="004E3D2F" w:rsidRDefault="004E3D2F" w:rsidP="004E3D2F">
      <w:pPr>
        <w:shd w:val="clear" w:color="auto" w:fill="FFFFFF"/>
        <w:adjustRightInd w:val="0"/>
        <w:snapToGrid w:val="0"/>
        <w:jc w:val="center"/>
        <w:rPr>
          <w:rFonts w:ascii="方正小标宋简体" w:eastAsia="方正小标宋简体"/>
          <w:sz w:val="44"/>
          <w:szCs w:val="44"/>
        </w:rPr>
      </w:pPr>
      <w:r>
        <w:rPr>
          <w:rFonts w:ascii="方正小标宋简体" w:eastAsia="方正小标宋简体" w:hint="eastAsia"/>
          <w:sz w:val="44"/>
          <w:szCs w:val="44"/>
        </w:rPr>
        <w:t>安溪县林业局关于县十八届人大四次会议</w:t>
      </w:r>
    </w:p>
    <w:p w:rsidR="004E3D2F" w:rsidRPr="00AF154F" w:rsidRDefault="004E3D2F" w:rsidP="004E3D2F">
      <w:pPr>
        <w:shd w:val="clear" w:color="auto" w:fill="FFFFFF"/>
        <w:adjustRightInd w:val="0"/>
        <w:snapToGrid w:val="0"/>
        <w:jc w:val="center"/>
      </w:pPr>
      <w:r>
        <w:rPr>
          <w:rFonts w:ascii="方正小标宋简体" w:eastAsia="方正小标宋简体" w:hint="eastAsia"/>
          <w:sz w:val="44"/>
          <w:szCs w:val="44"/>
        </w:rPr>
        <w:t>第</w:t>
      </w:r>
      <w:r w:rsidR="009111EC">
        <w:rPr>
          <w:rFonts w:ascii="方正小标宋简体" w:eastAsia="方正小标宋简体" w:hint="eastAsia"/>
          <w:sz w:val="44"/>
          <w:szCs w:val="44"/>
        </w:rPr>
        <w:t>0</w:t>
      </w:r>
      <w:r w:rsidR="000E1736">
        <w:rPr>
          <w:rFonts w:ascii="方正小标宋简体" w:eastAsia="方正小标宋简体" w:hint="eastAsia"/>
          <w:sz w:val="44"/>
          <w:szCs w:val="44"/>
        </w:rPr>
        <w:t>129</w:t>
      </w:r>
      <w:r>
        <w:rPr>
          <w:rFonts w:ascii="方正小标宋简体" w:eastAsia="方正小标宋简体" w:hint="eastAsia"/>
          <w:sz w:val="44"/>
          <w:szCs w:val="44"/>
        </w:rPr>
        <w:t>号建议的答复</w:t>
      </w:r>
    </w:p>
    <w:p w:rsidR="0033526C" w:rsidRPr="004E3D2F" w:rsidRDefault="0033526C" w:rsidP="004E3D2F">
      <w:pPr>
        <w:spacing w:line="560" w:lineRule="exact"/>
        <w:rPr>
          <w:rFonts w:ascii="仿宋_GB2312" w:eastAsia="仿宋_GB2312" w:hAnsi="方正仿宋简体" w:cs="方正仿宋简体"/>
          <w:sz w:val="32"/>
          <w:szCs w:val="32"/>
        </w:rPr>
      </w:pPr>
    </w:p>
    <w:p w:rsidR="004E3D2F" w:rsidRDefault="000E1736" w:rsidP="004E3D2F">
      <w:pPr>
        <w:shd w:val="clear" w:color="auto" w:fill="FFFFFF"/>
        <w:spacing w:line="560" w:lineRule="exact"/>
      </w:pPr>
      <w:r w:rsidRPr="00DB28AB">
        <w:rPr>
          <w:rFonts w:ascii="仿宋_GB2312" w:eastAsia="仿宋_GB2312"/>
          <w:sz w:val="32"/>
          <w:szCs w:val="32"/>
        </w:rPr>
        <w:t>黄华堤</w:t>
      </w:r>
      <w:r>
        <w:rPr>
          <w:rFonts w:ascii="仿宋_GB2312" w:eastAsia="仿宋_GB2312" w:hint="eastAsia"/>
          <w:sz w:val="32"/>
          <w:szCs w:val="32"/>
        </w:rPr>
        <w:t>等7位代表</w:t>
      </w:r>
      <w:r w:rsidR="004E3D2F">
        <w:rPr>
          <w:rFonts w:ascii="仿宋_GB2312" w:eastAsia="仿宋_GB2312" w:hint="eastAsia"/>
          <w:sz w:val="32"/>
          <w:szCs w:val="32"/>
        </w:rPr>
        <w:t>：</w:t>
      </w:r>
    </w:p>
    <w:p w:rsidR="000E1736" w:rsidRDefault="000E1736" w:rsidP="000E1736">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sidRPr="00DB28AB">
        <w:rPr>
          <w:rFonts w:ascii="仿宋_GB2312" w:eastAsia="仿宋_GB2312" w:hint="eastAsia"/>
          <w:sz w:val="32"/>
          <w:szCs w:val="32"/>
        </w:rPr>
        <w:t>关于彻底解决长卿“恢复原名，撤乡设镇”后续存在问题的建议</w:t>
      </w:r>
      <w:r>
        <w:rPr>
          <w:rFonts w:ascii="仿宋_GB2312" w:eastAsia="仿宋_GB2312" w:hint="eastAsia"/>
          <w:sz w:val="32"/>
          <w:szCs w:val="32"/>
        </w:rPr>
        <w:t>》（第0129号）收悉，现答复如下：</w:t>
      </w:r>
    </w:p>
    <w:p w:rsidR="000E1736" w:rsidRDefault="000E1736" w:rsidP="003D6B46">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根据《中共安溪县委编制委员会办公室关于整合县级不动产登记职责的通知》（安委编办〔2015〕88号）、《安溪县人民政府关于实施不动产统一登记的通告》（</w:t>
      </w:r>
      <w:r w:rsidRPr="00357A78">
        <w:rPr>
          <w:rFonts w:ascii="仿宋_GB2312" w:eastAsia="仿宋_GB2312" w:hAnsi="仿宋" w:cs="仿宋" w:hint="eastAsia"/>
          <w:sz w:val="32"/>
          <w:szCs w:val="32"/>
        </w:rPr>
        <w:t>2016年</w:t>
      </w:r>
      <w:r>
        <w:rPr>
          <w:rFonts w:ascii="仿宋_GB2312" w:eastAsia="仿宋_GB2312" w:hAnsi="仿宋" w:cs="仿宋" w:hint="eastAsia"/>
          <w:sz w:val="32"/>
          <w:szCs w:val="32"/>
        </w:rPr>
        <w:t>8</w:t>
      </w:r>
      <w:r w:rsidRPr="00357A78">
        <w:rPr>
          <w:rFonts w:ascii="仿宋_GB2312" w:eastAsia="仿宋_GB2312" w:hAnsi="仿宋" w:cs="仿宋" w:hint="eastAsia"/>
          <w:sz w:val="32"/>
          <w:szCs w:val="32"/>
        </w:rPr>
        <w:t>月</w:t>
      </w:r>
      <w:r>
        <w:rPr>
          <w:rFonts w:ascii="仿宋_GB2312" w:eastAsia="仿宋_GB2312" w:hAnsi="仿宋" w:cs="仿宋" w:hint="eastAsia"/>
          <w:sz w:val="32"/>
          <w:szCs w:val="32"/>
        </w:rPr>
        <w:t>26</w:t>
      </w:r>
      <w:r w:rsidRPr="00357A78">
        <w:rPr>
          <w:rFonts w:ascii="仿宋_GB2312" w:eastAsia="仿宋_GB2312" w:hAnsi="仿宋" w:cs="仿宋" w:hint="eastAsia"/>
          <w:sz w:val="32"/>
          <w:szCs w:val="32"/>
        </w:rPr>
        <w:t>日）</w:t>
      </w:r>
      <w:r>
        <w:rPr>
          <w:rFonts w:ascii="仿宋_GB2312" w:eastAsia="仿宋_GB2312" w:hAnsi="仿宋" w:cs="仿宋" w:hint="eastAsia"/>
          <w:sz w:val="32"/>
          <w:szCs w:val="32"/>
        </w:rPr>
        <w:t>精神，</w:t>
      </w:r>
      <w:r w:rsidR="003D6B46">
        <w:rPr>
          <w:rFonts w:ascii="仿宋_GB2312" w:eastAsia="仿宋_GB2312" w:hAnsi="仿宋" w:cs="仿宋" w:hint="eastAsia"/>
          <w:sz w:val="32"/>
          <w:szCs w:val="32"/>
        </w:rPr>
        <w:t>县自然资源局负责不动产登记工作，县不动产登记中心统一受理各类不动产权利并颁发《不动产权证书》和《不动产登记证明》，自2016年9月9日起县林业局停止受理林权不动产登记业务。为支持长卿镇撤乡设镇</w:t>
      </w:r>
      <w:r>
        <w:rPr>
          <w:rFonts w:ascii="仿宋_GB2312" w:eastAsia="仿宋_GB2312" w:hAnsi="仿宋" w:cs="仿宋" w:hint="eastAsia"/>
          <w:sz w:val="32"/>
          <w:szCs w:val="32"/>
        </w:rPr>
        <w:t>后续地名管理工作，我局在开展林草湿数据与“国土三调”融合</w:t>
      </w:r>
      <w:r w:rsidR="00A91AA4">
        <w:rPr>
          <w:rFonts w:ascii="仿宋_GB2312" w:eastAsia="仿宋_GB2312" w:hAnsi="仿宋" w:cs="仿宋" w:hint="eastAsia"/>
          <w:sz w:val="32"/>
          <w:szCs w:val="32"/>
        </w:rPr>
        <w:t>、</w:t>
      </w:r>
      <w:r>
        <w:rPr>
          <w:rFonts w:ascii="仿宋_GB2312" w:eastAsia="仿宋_GB2312" w:hAnsi="仿宋" w:cs="仿宋" w:hint="eastAsia"/>
          <w:sz w:val="32"/>
          <w:szCs w:val="32"/>
        </w:rPr>
        <w:t>林草湿荒</w:t>
      </w:r>
      <w:r w:rsidR="003D6B46">
        <w:rPr>
          <w:rFonts w:ascii="仿宋_GB2312" w:eastAsia="仿宋_GB2312" w:hAnsi="仿宋" w:cs="仿宋" w:hint="eastAsia"/>
          <w:sz w:val="32"/>
          <w:szCs w:val="32"/>
        </w:rPr>
        <w:t>调查监测工作时，长卿地域已按照“长卿镇”标准名称进行管理</w:t>
      </w:r>
      <w:r w:rsidR="00A91AA4">
        <w:rPr>
          <w:rFonts w:ascii="仿宋_GB2312" w:eastAsia="仿宋_GB2312" w:hAnsi="仿宋" w:cs="仿宋" w:hint="eastAsia"/>
          <w:sz w:val="32"/>
          <w:szCs w:val="32"/>
        </w:rPr>
        <w:t>；</w:t>
      </w:r>
      <w:r w:rsidR="003D6B46">
        <w:rPr>
          <w:rFonts w:ascii="仿宋_GB2312" w:eastAsia="仿宋_GB2312" w:hAnsi="仿宋" w:cs="仿宋" w:hint="eastAsia"/>
          <w:sz w:val="32"/>
          <w:szCs w:val="32"/>
        </w:rPr>
        <w:t>指导长卿林业工作站推</w:t>
      </w:r>
      <w:r w:rsidR="00A91AA4">
        <w:rPr>
          <w:rFonts w:ascii="仿宋_GB2312" w:eastAsia="仿宋_GB2312" w:hAnsi="仿宋" w:cs="仿宋" w:hint="eastAsia"/>
          <w:sz w:val="32"/>
          <w:szCs w:val="32"/>
        </w:rPr>
        <w:t>进林业工作站标准化建设，提升</w:t>
      </w:r>
      <w:r w:rsidR="003D6B46">
        <w:rPr>
          <w:rFonts w:ascii="仿宋_GB2312" w:eastAsia="仿宋_GB2312" w:hAnsi="仿宋" w:cs="仿宋" w:hint="eastAsia"/>
          <w:sz w:val="32"/>
          <w:szCs w:val="32"/>
        </w:rPr>
        <w:t>林业信息</w:t>
      </w:r>
      <w:r w:rsidR="00A91AA4">
        <w:rPr>
          <w:rFonts w:ascii="仿宋_GB2312" w:eastAsia="仿宋_GB2312" w:hAnsi="仿宋" w:cs="仿宋" w:hint="eastAsia"/>
          <w:sz w:val="32"/>
          <w:szCs w:val="32"/>
        </w:rPr>
        <w:t>咨询</w:t>
      </w:r>
      <w:r w:rsidR="003D6B46">
        <w:rPr>
          <w:rFonts w:ascii="仿宋_GB2312" w:eastAsia="仿宋_GB2312" w:hAnsi="仿宋" w:cs="仿宋" w:hint="eastAsia"/>
          <w:sz w:val="32"/>
          <w:szCs w:val="32"/>
        </w:rPr>
        <w:t>和专业帮助</w:t>
      </w:r>
      <w:r w:rsidR="00A91AA4">
        <w:rPr>
          <w:rFonts w:ascii="仿宋_GB2312" w:eastAsia="仿宋_GB2312" w:hAnsi="仿宋" w:cs="仿宋" w:hint="eastAsia"/>
          <w:sz w:val="32"/>
          <w:szCs w:val="32"/>
        </w:rPr>
        <w:t>服务能力</w:t>
      </w:r>
      <w:bookmarkStart w:id="0" w:name="_GoBack"/>
      <w:bookmarkEnd w:id="0"/>
      <w:r w:rsidR="003D6B46">
        <w:rPr>
          <w:rFonts w:ascii="仿宋_GB2312" w:eastAsia="仿宋_GB2312" w:hAnsi="仿宋" w:cs="仿宋" w:hint="eastAsia"/>
          <w:sz w:val="32"/>
          <w:szCs w:val="32"/>
        </w:rPr>
        <w:t>。同时会</w:t>
      </w:r>
      <w:r>
        <w:rPr>
          <w:rFonts w:ascii="仿宋_GB2312" w:eastAsia="仿宋_GB2312" w:hAnsi="仿宋" w:cs="仿宋" w:hint="eastAsia"/>
          <w:sz w:val="32"/>
          <w:szCs w:val="32"/>
        </w:rPr>
        <w:t>同长卿镇人民政府磋商林业相关信息更新</w:t>
      </w:r>
      <w:r w:rsidR="00B726D4">
        <w:rPr>
          <w:rFonts w:ascii="仿宋_GB2312" w:eastAsia="仿宋_GB2312" w:hAnsi="仿宋" w:cs="仿宋" w:hint="eastAsia"/>
          <w:sz w:val="32"/>
          <w:szCs w:val="32"/>
        </w:rPr>
        <w:t>事宜</w:t>
      </w:r>
      <w:r>
        <w:rPr>
          <w:rFonts w:ascii="仿宋_GB2312" w:eastAsia="仿宋_GB2312" w:hAnsi="仿宋" w:cs="仿宋" w:hint="eastAsia"/>
          <w:sz w:val="32"/>
          <w:szCs w:val="32"/>
        </w:rPr>
        <w:t>，提供林权</w:t>
      </w:r>
      <w:r>
        <w:rPr>
          <w:rFonts w:ascii="仿宋_GB2312" w:eastAsia="仿宋_GB2312" w:hAnsi="仿宋" w:cs="仿宋" w:hint="eastAsia"/>
          <w:sz w:val="32"/>
          <w:szCs w:val="32"/>
        </w:rPr>
        <w:lastRenderedPageBreak/>
        <w:t>流转和涉林纠纷调解业务指导，规范集体林权流</w:t>
      </w:r>
      <w:r w:rsidR="003D6B46">
        <w:rPr>
          <w:rFonts w:ascii="仿宋_GB2312" w:eastAsia="仿宋_GB2312" w:hAnsi="仿宋" w:cs="仿宋" w:hint="eastAsia"/>
          <w:sz w:val="32"/>
          <w:szCs w:val="32"/>
        </w:rPr>
        <w:t>转市场运行</w:t>
      </w:r>
      <w:r>
        <w:rPr>
          <w:rFonts w:ascii="仿宋_GB2312" w:eastAsia="仿宋_GB2312" w:hAnsi="仿宋" w:cs="仿宋" w:hint="eastAsia"/>
          <w:sz w:val="32"/>
          <w:szCs w:val="32"/>
        </w:rPr>
        <w:t>。</w:t>
      </w:r>
    </w:p>
    <w:p w:rsidR="000E1736" w:rsidRDefault="000E1736" w:rsidP="003D6B46">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下一步，我局将加强工作人员技能培训和电子政务应用建设，动态梳理更新林业行政审批服务事项清单，</w:t>
      </w:r>
      <w:r w:rsidR="003D6B46">
        <w:rPr>
          <w:rFonts w:ascii="仿宋_GB2312" w:eastAsia="仿宋_GB2312" w:hAnsi="仿宋" w:cs="仿宋" w:hint="eastAsia"/>
          <w:sz w:val="32"/>
          <w:szCs w:val="32"/>
        </w:rPr>
        <w:t>主动自查解决诸如长卿镇撤乡设镇后续地名管理在林业领域的堵点痛点问题，助力支持乡镇发展。</w:t>
      </w:r>
    </w:p>
    <w:p w:rsidR="000E1736" w:rsidRDefault="000E1736" w:rsidP="000E1736">
      <w:pPr>
        <w:spacing w:line="560" w:lineRule="exact"/>
        <w:ind w:firstLineChars="200" w:firstLine="640"/>
        <w:rPr>
          <w:rFonts w:ascii="仿宋_GB2312" w:eastAsia="仿宋_GB2312" w:hAnsi="仿宋" w:cs="仿宋"/>
          <w:kern w:val="0"/>
          <w:sz w:val="32"/>
          <w:szCs w:val="32"/>
          <w:shd w:val="clear" w:color="auto" w:fill="FFFFFF"/>
        </w:rPr>
      </w:pPr>
      <w:r>
        <w:rPr>
          <w:rFonts w:ascii="仿宋_GB2312" w:eastAsia="仿宋_GB2312" w:hAnsi="仿宋" w:cs="仿宋" w:hint="eastAsia"/>
          <w:kern w:val="0"/>
          <w:sz w:val="32"/>
          <w:szCs w:val="32"/>
          <w:shd w:val="clear" w:color="auto" w:fill="FFFFFF"/>
        </w:rPr>
        <w:t>感谢您对林业工作的关心和支持。</w:t>
      </w:r>
    </w:p>
    <w:p w:rsidR="004E3D2F" w:rsidRPr="000E1736" w:rsidRDefault="004E3D2F" w:rsidP="004E3D2F">
      <w:pPr>
        <w:tabs>
          <w:tab w:val="left" w:pos="8532"/>
        </w:tabs>
        <w:spacing w:line="560" w:lineRule="exact"/>
        <w:ind w:right="154"/>
        <w:rPr>
          <w:rFonts w:ascii="仿宋_GB2312" w:eastAsia="仿宋_GB2312"/>
          <w:sz w:val="32"/>
          <w:szCs w:val="32"/>
        </w:rPr>
      </w:pPr>
    </w:p>
    <w:p w:rsidR="004E3D2F" w:rsidRDefault="004E3D2F" w:rsidP="004E3D2F">
      <w:pPr>
        <w:spacing w:line="560" w:lineRule="exact"/>
        <w:ind w:right="1280" w:firstLineChars="200" w:firstLine="640"/>
        <w:rPr>
          <w:rFonts w:ascii="仿宋_GB2312" w:eastAsia="仿宋_GB2312"/>
          <w:sz w:val="32"/>
          <w:szCs w:val="32"/>
        </w:rPr>
      </w:pPr>
      <w:r>
        <w:rPr>
          <w:rFonts w:ascii="仿宋_GB2312" w:eastAsia="仿宋_GB2312" w:hint="eastAsia"/>
          <w:sz w:val="32"/>
          <w:szCs w:val="32"/>
        </w:rPr>
        <w:t>领导署名：林锦铭</w:t>
      </w:r>
    </w:p>
    <w:p w:rsidR="004E3D2F" w:rsidRDefault="004E3D2F" w:rsidP="004E3D2F">
      <w:pPr>
        <w:spacing w:line="560" w:lineRule="exact"/>
        <w:ind w:right="1280" w:firstLineChars="200" w:firstLine="640"/>
        <w:rPr>
          <w:rFonts w:ascii="仿宋_GB2312" w:eastAsia="仿宋_GB2312"/>
          <w:sz w:val="32"/>
          <w:szCs w:val="32"/>
        </w:rPr>
      </w:pPr>
      <w:r>
        <w:rPr>
          <w:rFonts w:ascii="仿宋_GB2312" w:eastAsia="仿宋_GB2312" w:hint="eastAsia"/>
          <w:sz w:val="32"/>
          <w:szCs w:val="32"/>
        </w:rPr>
        <w:t>联 系 人：刘长士</w:t>
      </w:r>
    </w:p>
    <w:p w:rsidR="004E3D2F" w:rsidRDefault="004E3D2F" w:rsidP="004E3D2F">
      <w:pPr>
        <w:spacing w:line="560" w:lineRule="exact"/>
        <w:ind w:right="1280" w:firstLineChars="200" w:firstLine="640"/>
        <w:rPr>
          <w:rFonts w:ascii="仿宋_GB2312" w:eastAsia="仿宋_GB2312"/>
          <w:sz w:val="32"/>
          <w:szCs w:val="32"/>
        </w:rPr>
      </w:pPr>
      <w:r>
        <w:rPr>
          <w:rFonts w:ascii="仿宋_GB2312" w:eastAsia="仿宋_GB2312" w:hint="eastAsia"/>
          <w:sz w:val="32"/>
          <w:szCs w:val="32"/>
        </w:rPr>
        <w:t>联系电话：0595-23232366</w:t>
      </w:r>
    </w:p>
    <w:p w:rsidR="0033526C" w:rsidRPr="00260907" w:rsidRDefault="0033526C" w:rsidP="00260907">
      <w:pPr>
        <w:widowControl/>
        <w:spacing w:line="500" w:lineRule="exact"/>
        <w:ind w:firstLineChars="200" w:firstLine="640"/>
        <w:outlineLvl w:val="0"/>
        <w:rPr>
          <w:rFonts w:ascii="仿宋_GB2312" w:eastAsia="仿宋_GB2312" w:hAnsi="仿宋" w:cs="仿宋"/>
          <w:sz w:val="32"/>
          <w:szCs w:val="32"/>
        </w:rPr>
      </w:pPr>
    </w:p>
    <w:p w:rsidR="0033526C" w:rsidRDefault="0033526C" w:rsidP="00260907">
      <w:pPr>
        <w:spacing w:line="500" w:lineRule="exact"/>
        <w:ind w:right="1280"/>
        <w:rPr>
          <w:rFonts w:ascii="仿宋_GB2312" w:eastAsia="仿宋_GB2312"/>
          <w:sz w:val="32"/>
          <w:szCs w:val="32"/>
        </w:rPr>
      </w:pPr>
    </w:p>
    <w:p w:rsidR="005B6EA3" w:rsidRDefault="005B6EA3" w:rsidP="00260907">
      <w:pPr>
        <w:spacing w:line="500" w:lineRule="exact"/>
        <w:ind w:right="1280"/>
        <w:rPr>
          <w:rFonts w:ascii="仿宋_GB2312" w:eastAsia="仿宋_GB2312"/>
          <w:sz w:val="32"/>
          <w:szCs w:val="32"/>
        </w:rPr>
      </w:pPr>
    </w:p>
    <w:p w:rsidR="00D46A50" w:rsidRDefault="00D46A50" w:rsidP="00260907">
      <w:pPr>
        <w:pStyle w:val="a4"/>
        <w:spacing w:after="0" w:line="500" w:lineRule="exact"/>
        <w:ind w:rightChars="525" w:right="1103" w:firstLineChars="0" w:firstLine="0"/>
        <w:jc w:val="right"/>
        <w:rPr>
          <w:rFonts w:ascii="仿宋_GB2312" w:eastAsia="仿宋_GB2312"/>
          <w:sz w:val="32"/>
          <w:szCs w:val="32"/>
        </w:rPr>
      </w:pPr>
      <w:r>
        <w:rPr>
          <w:rFonts w:ascii="仿宋_GB2312" w:eastAsia="仿宋_GB2312" w:hint="eastAsia"/>
          <w:sz w:val="32"/>
          <w:szCs w:val="32"/>
        </w:rPr>
        <w:t>安溪县林业局</w:t>
      </w:r>
    </w:p>
    <w:p w:rsidR="00D46A50" w:rsidRDefault="00D46A50" w:rsidP="00260907">
      <w:pPr>
        <w:pStyle w:val="a4"/>
        <w:spacing w:after="0" w:line="500" w:lineRule="exact"/>
        <w:ind w:rightChars="400" w:right="840" w:firstLineChars="0" w:firstLine="0"/>
        <w:jc w:val="right"/>
        <w:rPr>
          <w:rFonts w:ascii="仿宋_GB2312" w:eastAsia="仿宋_GB2312"/>
          <w:sz w:val="32"/>
          <w:szCs w:val="32"/>
        </w:rPr>
      </w:pPr>
      <w:r>
        <w:rPr>
          <w:rFonts w:ascii="仿宋_GB2312" w:eastAsia="仿宋_GB2312" w:hint="eastAsia"/>
          <w:sz w:val="32"/>
          <w:szCs w:val="32"/>
        </w:rPr>
        <w:t>2025年5月</w:t>
      </w:r>
      <w:r w:rsidR="00B10E73">
        <w:rPr>
          <w:rFonts w:ascii="仿宋_GB2312" w:eastAsia="仿宋_GB2312" w:hint="eastAsia"/>
          <w:sz w:val="32"/>
          <w:szCs w:val="32"/>
        </w:rPr>
        <w:t>14</w:t>
      </w:r>
      <w:r>
        <w:rPr>
          <w:rFonts w:ascii="仿宋_GB2312" w:eastAsia="仿宋_GB2312" w:hint="eastAsia"/>
          <w:sz w:val="32"/>
          <w:szCs w:val="32"/>
        </w:rPr>
        <w:t>日</w:t>
      </w:r>
    </w:p>
    <w:p w:rsidR="0063500A" w:rsidRDefault="00D46A50" w:rsidP="005B6EA3">
      <w:pPr>
        <w:spacing w:line="500" w:lineRule="exact"/>
        <w:rPr>
          <w:rFonts w:ascii="仿宋_GB2312" w:eastAsia="仿宋_GB2312" w:hAnsi="仿宋_GB2312" w:cs="仿宋_GB2312"/>
          <w:color w:val="000000"/>
          <w:spacing w:val="10"/>
          <w:sz w:val="32"/>
        </w:rPr>
      </w:pPr>
      <w:r w:rsidRPr="00D77410">
        <w:rPr>
          <w:rFonts w:ascii="仿宋_GB2312" w:eastAsia="仿宋_GB2312" w:hAnsi="仿宋_GB2312" w:cs="仿宋_GB2312"/>
          <w:color w:val="000000"/>
          <w:spacing w:val="10"/>
          <w:sz w:val="32"/>
        </w:rPr>
        <w:t>（此件公开</w:t>
      </w:r>
      <w:r w:rsidR="0033526C">
        <w:rPr>
          <w:rFonts w:ascii="仿宋_GB2312" w:eastAsia="仿宋_GB2312" w:hAnsi="仿宋_GB2312" w:cs="仿宋_GB2312" w:hint="eastAsia"/>
          <w:color w:val="000000"/>
          <w:spacing w:val="10"/>
          <w:sz w:val="32"/>
        </w:rPr>
        <w:t>发布</w:t>
      </w:r>
      <w:r w:rsidRPr="00D77410">
        <w:rPr>
          <w:rFonts w:ascii="仿宋_GB2312" w:eastAsia="仿宋_GB2312" w:hAnsi="仿宋_GB2312" w:cs="仿宋_GB2312"/>
          <w:color w:val="000000"/>
          <w:spacing w:val="10"/>
          <w:sz w:val="32"/>
        </w:rPr>
        <w:t>）</w:t>
      </w:r>
    </w:p>
    <w:tbl>
      <w:tblPr>
        <w:tblpPr w:tblpXSpec="center" w:tblpYSpec="bottom"/>
        <w:tblOverlap w:val="never"/>
        <w:tblW w:w="0" w:type="auto"/>
        <w:tblLook w:val="04A0" w:firstRow="1" w:lastRow="0" w:firstColumn="1" w:lastColumn="0" w:noHBand="0" w:noVBand="1"/>
      </w:tblPr>
      <w:tblGrid>
        <w:gridCol w:w="8789"/>
      </w:tblGrid>
      <w:tr w:rsidR="00302133" w:rsidRPr="00494D81" w:rsidTr="0040737E">
        <w:trPr>
          <w:trHeight w:hRule="exact" w:val="737"/>
        </w:trPr>
        <w:tc>
          <w:tcPr>
            <w:tcW w:w="8789" w:type="dxa"/>
            <w:shd w:val="clear" w:color="auto" w:fill="auto"/>
            <w:vAlign w:val="center"/>
          </w:tcPr>
          <w:p w:rsidR="00302133" w:rsidRPr="00494D81" w:rsidRDefault="00302133" w:rsidP="0040737E">
            <w:pPr>
              <w:pStyle w:val="a4"/>
              <w:spacing w:after="0"/>
              <w:ind w:leftChars="100" w:left="210" w:rightChars="100" w:right="210" w:firstLineChars="0" w:firstLine="0"/>
              <w:jc w:val="left"/>
              <w:rPr>
                <w:rFonts w:ascii="仿宋_GB2312" w:eastAsia="仿宋_GB2312"/>
                <w:sz w:val="32"/>
                <w:szCs w:val="32"/>
              </w:rPr>
            </w:pPr>
            <w:r w:rsidRPr="00494D81">
              <w:rPr>
                <w:rFonts w:ascii="仿宋_GB2312" w:eastAsia="仿宋_GB2312" w:hint="eastAsia"/>
                <w:sz w:val="28"/>
                <w:szCs w:val="32"/>
              </w:rPr>
              <w:t>抄送：</w:t>
            </w:r>
            <w:r>
              <w:rPr>
                <w:rFonts w:ascii="仿宋_GB2312" w:eastAsia="仿宋_GB2312" w:hAnsi="仿宋_GB2312" w:cs="仿宋_GB2312" w:hint="eastAsia"/>
                <w:sz w:val="28"/>
                <w:szCs w:val="28"/>
              </w:rPr>
              <w:t>县人大代表工委</w:t>
            </w:r>
            <w:r w:rsidRPr="00494D81">
              <w:rPr>
                <w:rFonts w:ascii="仿宋_GB2312" w:eastAsia="仿宋_GB2312" w:hint="eastAsia"/>
                <w:sz w:val="28"/>
                <w:szCs w:val="32"/>
              </w:rPr>
              <w:t>，</w:t>
            </w:r>
            <w:r>
              <w:rPr>
                <w:rFonts w:ascii="仿宋_GB2312" w:eastAsia="仿宋_GB2312" w:hAnsi="仿宋_GB2312" w:cs="仿宋_GB2312" w:hint="eastAsia"/>
                <w:sz w:val="28"/>
                <w:szCs w:val="28"/>
              </w:rPr>
              <w:t>县政府督查室</w:t>
            </w:r>
            <w:r w:rsidRPr="00494D81">
              <w:rPr>
                <w:rFonts w:ascii="仿宋_GB2312" w:eastAsia="仿宋_GB2312" w:hint="eastAsia"/>
                <w:sz w:val="28"/>
                <w:szCs w:val="32"/>
              </w:rPr>
              <w:t>。</w:t>
            </w:r>
          </w:p>
        </w:tc>
      </w:tr>
    </w:tbl>
    <w:p w:rsidR="00302133" w:rsidRPr="00302133" w:rsidRDefault="00302133" w:rsidP="005B6EA3">
      <w:pPr>
        <w:spacing w:line="500" w:lineRule="exact"/>
        <w:rPr>
          <w:rFonts w:ascii="仿宋_GB2312" w:eastAsia="仿宋_GB2312"/>
          <w:sz w:val="32"/>
          <w:szCs w:val="32"/>
        </w:rPr>
      </w:pPr>
    </w:p>
    <w:sectPr w:rsidR="00302133" w:rsidRPr="00302133" w:rsidSect="001D2F78">
      <w:footerReference w:type="even" r:id="rId7"/>
      <w:footerReference w:type="default" r:id="rId8"/>
      <w:pgSz w:w="11906" w:h="16838"/>
      <w:pgMar w:top="2098" w:right="1474" w:bottom="1985" w:left="1588" w:header="851" w:footer="1418" w:gutter="0"/>
      <w:pgNumType w:fmt="numberInDash"/>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451" w:rsidRDefault="00DC6451" w:rsidP="001D2F78">
      <w:r>
        <w:separator/>
      </w:r>
    </w:p>
  </w:endnote>
  <w:endnote w:type="continuationSeparator" w:id="0">
    <w:p w:rsidR="00DC6451" w:rsidRDefault="00DC6451" w:rsidP="001D2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简体">
    <w:altName w:val="Arial Unicode MS"/>
    <w:charset w:val="00"/>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FEC" w:rsidRPr="00C05FEC" w:rsidRDefault="00BB0526" w:rsidP="00C05FEC">
    <w:pPr>
      <w:pStyle w:val="a5"/>
      <w:ind w:leftChars="100" w:left="210"/>
      <w:rPr>
        <w:rFonts w:ascii="宋体" w:hAnsi="宋体"/>
        <w:sz w:val="28"/>
        <w:szCs w:val="28"/>
      </w:rPr>
    </w:pPr>
    <w:r w:rsidRPr="00C05FEC">
      <w:rPr>
        <w:rFonts w:ascii="宋体" w:hAnsi="宋体"/>
        <w:sz w:val="28"/>
        <w:szCs w:val="28"/>
      </w:rPr>
      <w:fldChar w:fldCharType="begin"/>
    </w:r>
    <w:r w:rsidRPr="00C05FEC">
      <w:rPr>
        <w:rFonts w:ascii="宋体" w:hAnsi="宋体"/>
        <w:sz w:val="28"/>
        <w:szCs w:val="28"/>
      </w:rPr>
      <w:instrText>PAGE   \* MERGEFORMAT</w:instrText>
    </w:r>
    <w:r w:rsidRPr="00C05FEC">
      <w:rPr>
        <w:rFonts w:ascii="宋体" w:hAnsi="宋体"/>
        <w:sz w:val="28"/>
        <w:szCs w:val="28"/>
      </w:rPr>
      <w:fldChar w:fldCharType="separate"/>
    </w:r>
    <w:r w:rsidR="00A91AA4" w:rsidRPr="00A91AA4">
      <w:rPr>
        <w:rFonts w:ascii="宋体" w:hAnsi="宋体"/>
        <w:noProof/>
        <w:sz w:val="28"/>
        <w:szCs w:val="28"/>
        <w:lang w:val="zh-CN"/>
      </w:rPr>
      <w:t>-</w:t>
    </w:r>
    <w:r w:rsidR="00A91AA4">
      <w:rPr>
        <w:rFonts w:ascii="宋体" w:hAnsi="宋体"/>
        <w:noProof/>
        <w:sz w:val="28"/>
        <w:szCs w:val="28"/>
      </w:rPr>
      <w:t xml:space="preserve"> 2 -</w:t>
    </w:r>
    <w:r w:rsidRPr="00C05FEC">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2223066"/>
      <w:docPartObj>
        <w:docPartGallery w:val="Page Numbers (Bottom of Page)"/>
        <w:docPartUnique/>
      </w:docPartObj>
    </w:sdtPr>
    <w:sdtEndPr>
      <w:rPr>
        <w:rFonts w:asciiTheme="majorEastAsia" w:eastAsiaTheme="majorEastAsia" w:hAnsiTheme="majorEastAsia"/>
        <w:sz w:val="28"/>
        <w:szCs w:val="28"/>
      </w:rPr>
    </w:sdtEndPr>
    <w:sdtContent>
      <w:p w:rsidR="0082306D" w:rsidRPr="0082306D" w:rsidRDefault="0082306D" w:rsidP="0082306D">
        <w:pPr>
          <w:pStyle w:val="a5"/>
          <w:ind w:rightChars="100" w:right="210"/>
          <w:jc w:val="right"/>
          <w:rPr>
            <w:rFonts w:asciiTheme="majorEastAsia" w:eastAsiaTheme="majorEastAsia" w:hAnsiTheme="majorEastAsia"/>
            <w:sz w:val="28"/>
            <w:szCs w:val="28"/>
          </w:rPr>
        </w:pPr>
        <w:r w:rsidRPr="0082306D">
          <w:rPr>
            <w:rFonts w:asciiTheme="majorEastAsia" w:eastAsiaTheme="majorEastAsia" w:hAnsiTheme="majorEastAsia"/>
            <w:sz w:val="28"/>
            <w:szCs w:val="28"/>
          </w:rPr>
          <w:fldChar w:fldCharType="begin"/>
        </w:r>
        <w:r w:rsidRPr="0082306D">
          <w:rPr>
            <w:rFonts w:asciiTheme="majorEastAsia" w:eastAsiaTheme="majorEastAsia" w:hAnsiTheme="majorEastAsia"/>
            <w:sz w:val="28"/>
            <w:szCs w:val="28"/>
          </w:rPr>
          <w:instrText>PAGE   \* MERGEFORMAT</w:instrText>
        </w:r>
        <w:r w:rsidRPr="0082306D">
          <w:rPr>
            <w:rFonts w:asciiTheme="majorEastAsia" w:eastAsiaTheme="majorEastAsia" w:hAnsiTheme="majorEastAsia"/>
            <w:sz w:val="28"/>
            <w:szCs w:val="28"/>
          </w:rPr>
          <w:fldChar w:fldCharType="separate"/>
        </w:r>
        <w:r w:rsidR="004E3D2F" w:rsidRPr="004E3D2F">
          <w:rPr>
            <w:rFonts w:asciiTheme="majorEastAsia" w:eastAsiaTheme="majorEastAsia" w:hAnsiTheme="majorEastAsia"/>
            <w:noProof/>
            <w:sz w:val="28"/>
            <w:szCs w:val="28"/>
            <w:lang w:val="zh-CN"/>
          </w:rPr>
          <w:t>-</w:t>
        </w:r>
        <w:r w:rsidR="004E3D2F">
          <w:rPr>
            <w:rFonts w:asciiTheme="majorEastAsia" w:eastAsiaTheme="majorEastAsia" w:hAnsiTheme="majorEastAsia"/>
            <w:noProof/>
            <w:sz w:val="28"/>
            <w:szCs w:val="28"/>
          </w:rPr>
          <w:t xml:space="preserve"> 3 -</w:t>
        </w:r>
        <w:r w:rsidRPr="0082306D">
          <w:rPr>
            <w:rFonts w:asciiTheme="majorEastAsia" w:eastAsiaTheme="majorEastAsia" w:hAnsiTheme="maj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451" w:rsidRDefault="00DC6451" w:rsidP="001D2F78">
      <w:r>
        <w:separator/>
      </w:r>
    </w:p>
  </w:footnote>
  <w:footnote w:type="continuationSeparator" w:id="0">
    <w:p w:rsidR="00DC6451" w:rsidRDefault="00DC6451" w:rsidP="001D2F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A50"/>
    <w:rsid w:val="00011943"/>
    <w:rsid w:val="000E1736"/>
    <w:rsid w:val="001D2F78"/>
    <w:rsid w:val="00253DF3"/>
    <w:rsid w:val="00260907"/>
    <w:rsid w:val="00302133"/>
    <w:rsid w:val="0033526C"/>
    <w:rsid w:val="00353ECA"/>
    <w:rsid w:val="003D6B46"/>
    <w:rsid w:val="00461602"/>
    <w:rsid w:val="004E3D2F"/>
    <w:rsid w:val="005B6EA3"/>
    <w:rsid w:val="0063500A"/>
    <w:rsid w:val="006E0AC2"/>
    <w:rsid w:val="0076223C"/>
    <w:rsid w:val="0082306D"/>
    <w:rsid w:val="009111EC"/>
    <w:rsid w:val="009903C2"/>
    <w:rsid w:val="00A91AA4"/>
    <w:rsid w:val="00AA538E"/>
    <w:rsid w:val="00B10E73"/>
    <w:rsid w:val="00B717FE"/>
    <w:rsid w:val="00B726D4"/>
    <w:rsid w:val="00BB0526"/>
    <w:rsid w:val="00D46A50"/>
    <w:rsid w:val="00DC6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A50"/>
    <w:pPr>
      <w:widowControl w:val="0"/>
      <w:jc w:val="both"/>
    </w:pPr>
    <w:rPr>
      <w:rFonts w:ascii="Calibri" w:eastAsia="宋体" w:hAnsi="Calibri" w:cs="Times New Roman"/>
      <w:szCs w:val="24"/>
    </w:rPr>
  </w:style>
  <w:style w:type="paragraph" w:styleId="1">
    <w:name w:val="heading 1"/>
    <w:basedOn w:val="a"/>
    <w:next w:val="a"/>
    <w:link w:val="1Char"/>
    <w:qFormat/>
    <w:rsid w:val="0033526C"/>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D46A50"/>
    <w:pPr>
      <w:spacing w:after="120"/>
    </w:pPr>
  </w:style>
  <w:style w:type="character" w:customStyle="1" w:styleId="Char">
    <w:name w:val="正文文本 Char"/>
    <w:basedOn w:val="a0"/>
    <w:link w:val="a3"/>
    <w:uiPriority w:val="99"/>
    <w:semiHidden/>
    <w:rsid w:val="00D46A50"/>
    <w:rPr>
      <w:rFonts w:ascii="Calibri" w:eastAsia="宋体" w:hAnsi="Calibri" w:cs="Times New Roman"/>
      <w:szCs w:val="24"/>
    </w:rPr>
  </w:style>
  <w:style w:type="paragraph" w:styleId="a4">
    <w:name w:val="Body Text First Indent"/>
    <w:basedOn w:val="a3"/>
    <w:link w:val="Char0"/>
    <w:rsid w:val="00D46A50"/>
    <w:pPr>
      <w:ind w:firstLineChars="100" w:firstLine="420"/>
    </w:pPr>
    <w:rPr>
      <w:rFonts w:ascii="Times New Roman" w:hAnsi="Times New Roman"/>
    </w:rPr>
  </w:style>
  <w:style w:type="character" w:customStyle="1" w:styleId="Char0">
    <w:name w:val="正文首行缩进 Char"/>
    <w:basedOn w:val="Char"/>
    <w:link w:val="a4"/>
    <w:rsid w:val="00D46A50"/>
    <w:rPr>
      <w:rFonts w:ascii="Times New Roman" w:eastAsia="宋体" w:hAnsi="Times New Roman" w:cs="Times New Roman"/>
      <w:szCs w:val="24"/>
    </w:rPr>
  </w:style>
  <w:style w:type="paragraph" w:styleId="a5">
    <w:name w:val="footer"/>
    <w:basedOn w:val="a"/>
    <w:link w:val="Char1"/>
    <w:uiPriority w:val="99"/>
    <w:rsid w:val="00D46A50"/>
    <w:pPr>
      <w:tabs>
        <w:tab w:val="center" w:pos="4153"/>
        <w:tab w:val="right" w:pos="8306"/>
      </w:tabs>
      <w:snapToGrid w:val="0"/>
      <w:jc w:val="left"/>
    </w:pPr>
    <w:rPr>
      <w:sz w:val="18"/>
      <w:szCs w:val="18"/>
    </w:rPr>
  </w:style>
  <w:style w:type="character" w:customStyle="1" w:styleId="Char1">
    <w:name w:val="页脚 Char"/>
    <w:basedOn w:val="a0"/>
    <w:link w:val="a5"/>
    <w:uiPriority w:val="99"/>
    <w:rsid w:val="00D46A50"/>
    <w:rPr>
      <w:rFonts w:ascii="Calibri" w:eastAsia="宋体" w:hAnsi="Calibri" w:cs="Times New Roman"/>
      <w:sz w:val="18"/>
      <w:szCs w:val="18"/>
    </w:rPr>
  </w:style>
  <w:style w:type="paragraph" w:styleId="a6">
    <w:name w:val="header"/>
    <w:basedOn w:val="a"/>
    <w:link w:val="Char2"/>
    <w:uiPriority w:val="99"/>
    <w:unhideWhenUsed/>
    <w:rsid w:val="001D2F7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1D2F78"/>
    <w:rPr>
      <w:rFonts w:ascii="Calibri" w:eastAsia="宋体" w:hAnsi="Calibri" w:cs="Times New Roman"/>
      <w:sz w:val="18"/>
      <w:szCs w:val="18"/>
    </w:rPr>
  </w:style>
  <w:style w:type="character" w:customStyle="1" w:styleId="1Char">
    <w:name w:val="标题 1 Char"/>
    <w:basedOn w:val="a0"/>
    <w:link w:val="1"/>
    <w:rsid w:val="0033526C"/>
    <w:rPr>
      <w:rFonts w:ascii="宋体" w:eastAsia="宋体" w:hAnsi="宋体" w:cs="宋体"/>
      <w:b/>
      <w:bCs/>
      <w:kern w:val="36"/>
      <w:sz w:val="48"/>
      <w:szCs w:val="48"/>
    </w:rPr>
  </w:style>
  <w:style w:type="character" w:styleId="a7">
    <w:name w:val="Hyperlink"/>
    <w:basedOn w:val="a0"/>
    <w:uiPriority w:val="99"/>
    <w:unhideWhenUsed/>
    <w:rsid w:val="009903C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A50"/>
    <w:pPr>
      <w:widowControl w:val="0"/>
      <w:jc w:val="both"/>
    </w:pPr>
    <w:rPr>
      <w:rFonts w:ascii="Calibri" w:eastAsia="宋体" w:hAnsi="Calibri" w:cs="Times New Roman"/>
      <w:szCs w:val="24"/>
    </w:rPr>
  </w:style>
  <w:style w:type="paragraph" w:styleId="1">
    <w:name w:val="heading 1"/>
    <w:basedOn w:val="a"/>
    <w:next w:val="a"/>
    <w:link w:val="1Char"/>
    <w:qFormat/>
    <w:rsid w:val="0033526C"/>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D46A50"/>
    <w:pPr>
      <w:spacing w:after="120"/>
    </w:pPr>
  </w:style>
  <w:style w:type="character" w:customStyle="1" w:styleId="Char">
    <w:name w:val="正文文本 Char"/>
    <w:basedOn w:val="a0"/>
    <w:link w:val="a3"/>
    <w:uiPriority w:val="99"/>
    <w:semiHidden/>
    <w:rsid w:val="00D46A50"/>
    <w:rPr>
      <w:rFonts w:ascii="Calibri" w:eastAsia="宋体" w:hAnsi="Calibri" w:cs="Times New Roman"/>
      <w:szCs w:val="24"/>
    </w:rPr>
  </w:style>
  <w:style w:type="paragraph" w:styleId="a4">
    <w:name w:val="Body Text First Indent"/>
    <w:basedOn w:val="a3"/>
    <w:link w:val="Char0"/>
    <w:rsid w:val="00D46A50"/>
    <w:pPr>
      <w:ind w:firstLineChars="100" w:firstLine="420"/>
    </w:pPr>
    <w:rPr>
      <w:rFonts w:ascii="Times New Roman" w:hAnsi="Times New Roman"/>
    </w:rPr>
  </w:style>
  <w:style w:type="character" w:customStyle="1" w:styleId="Char0">
    <w:name w:val="正文首行缩进 Char"/>
    <w:basedOn w:val="Char"/>
    <w:link w:val="a4"/>
    <w:rsid w:val="00D46A50"/>
    <w:rPr>
      <w:rFonts w:ascii="Times New Roman" w:eastAsia="宋体" w:hAnsi="Times New Roman" w:cs="Times New Roman"/>
      <w:szCs w:val="24"/>
    </w:rPr>
  </w:style>
  <w:style w:type="paragraph" w:styleId="a5">
    <w:name w:val="footer"/>
    <w:basedOn w:val="a"/>
    <w:link w:val="Char1"/>
    <w:uiPriority w:val="99"/>
    <w:rsid w:val="00D46A50"/>
    <w:pPr>
      <w:tabs>
        <w:tab w:val="center" w:pos="4153"/>
        <w:tab w:val="right" w:pos="8306"/>
      </w:tabs>
      <w:snapToGrid w:val="0"/>
      <w:jc w:val="left"/>
    </w:pPr>
    <w:rPr>
      <w:sz w:val="18"/>
      <w:szCs w:val="18"/>
    </w:rPr>
  </w:style>
  <w:style w:type="character" w:customStyle="1" w:styleId="Char1">
    <w:name w:val="页脚 Char"/>
    <w:basedOn w:val="a0"/>
    <w:link w:val="a5"/>
    <w:uiPriority w:val="99"/>
    <w:rsid w:val="00D46A50"/>
    <w:rPr>
      <w:rFonts w:ascii="Calibri" w:eastAsia="宋体" w:hAnsi="Calibri" w:cs="Times New Roman"/>
      <w:sz w:val="18"/>
      <w:szCs w:val="18"/>
    </w:rPr>
  </w:style>
  <w:style w:type="paragraph" w:styleId="a6">
    <w:name w:val="header"/>
    <w:basedOn w:val="a"/>
    <w:link w:val="Char2"/>
    <w:uiPriority w:val="99"/>
    <w:unhideWhenUsed/>
    <w:rsid w:val="001D2F7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1D2F78"/>
    <w:rPr>
      <w:rFonts w:ascii="Calibri" w:eastAsia="宋体" w:hAnsi="Calibri" w:cs="Times New Roman"/>
      <w:sz w:val="18"/>
      <w:szCs w:val="18"/>
    </w:rPr>
  </w:style>
  <w:style w:type="character" w:customStyle="1" w:styleId="1Char">
    <w:name w:val="标题 1 Char"/>
    <w:basedOn w:val="a0"/>
    <w:link w:val="1"/>
    <w:rsid w:val="0033526C"/>
    <w:rPr>
      <w:rFonts w:ascii="宋体" w:eastAsia="宋体" w:hAnsi="宋体" w:cs="宋体"/>
      <w:b/>
      <w:bCs/>
      <w:kern w:val="36"/>
      <w:sz w:val="48"/>
      <w:szCs w:val="48"/>
    </w:rPr>
  </w:style>
  <w:style w:type="character" w:styleId="a7">
    <w:name w:val="Hyperlink"/>
    <w:basedOn w:val="a0"/>
    <w:uiPriority w:val="99"/>
    <w:unhideWhenUsed/>
    <w:rsid w:val="009903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Words>
  <Characters>555</Characters>
  <Application>Microsoft Office Word</Application>
  <DocSecurity>0</DocSecurity>
  <Lines>4</Lines>
  <Paragraphs>1</Paragraphs>
  <ScaleCrop>false</ScaleCrop>
  <Company>Microsoft</Company>
  <LinksUpToDate>false</LinksUpToDate>
  <CharactersWithSpaces>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2025-05-08T03:41:00Z</cp:lastPrinted>
  <dcterms:created xsi:type="dcterms:W3CDTF">2025-05-15T03:04:00Z</dcterms:created>
  <dcterms:modified xsi:type="dcterms:W3CDTF">2025-05-15T03:58:00Z</dcterms:modified>
</cp:coreProperties>
</file>