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安农〔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145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379F6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Pr="003E3C01" w:rsidRDefault="007379F6" w:rsidP="003E3C01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7379F6" w:rsidRDefault="007379F6" w:rsidP="00B04CB9">
      <w:pPr>
        <w:spacing w:after="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E3C01">
        <w:rPr>
          <w:rFonts w:ascii="方正小标宋简体" w:eastAsia="方正小标宋简体" w:cs="方正小标宋简体" w:hint="eastAsia"/>
          <w:sz w:val="44"/>
          <w:szCs w:val="44"/>
        </w:rPr>
        <w:t>安溪县农业农村局关于下</w:t>
      </w:r>
      <w:r>
        <w:rPr>
          <w:rFonts w:ascii="方正小标宋简体" w:eastAsia="方正小标宋简体" w:cs="方正小标宋简体" w:hint="eastAsia"/>
          <w:sz w:val="44"/>
          <w:szCs w:val="44"/>
        </w:rPr>
        <w:t>达</w:t>
      </w: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sz w:val="44"/>
          <w:szCs w:val="44"/>
        </w:rPr>
        <w:t>年第一批</w:t>
      </w:r>
    </w:p>
    <w:p w:rsidR="007379F6" w:rsidRDefault="007379F6" w:rsidP="00B04CB9">
      <w:pPr>
        <w:spacing w:after="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市级乡村振兴创新案例专项资金</w:t>
      </w:r>
    </w:p>
    <w:p w:rsidR="007379F6" w:rsidRPr="008A7A79" w:rsidRDefault="007379F6" w:rsidP="00B04CB9">
      <w:pPr>
        <w:spacing w:after="0" w:line="6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（乡村记忆奖补）</w:t>
      </w:r>
      <w:r w:rsidRPr="003E3C01"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7379F6" w:rsidRPr="00F71966" w:rsidRDefault="007379F6" w:rsidP="003E3C01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Pr="00030C80" w:rsidRDefault="007379F6" w:rsidP="00860E9A">
      <w:pPr>
        <w:spacing w:after="0" w:line="6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湖上乡、西坪镇、长卿镇、金谷镇人民政府</w:t>
      </w:r>
      <w:r w:rsidRPr="00030C80">
        <w:rPr>
          <w:rFonts w:ascii="仿宋_GB2312" w:eastAsia="仿宋_GB2312" w:cs="仿宋_GB2312" w:hint="eastAsia"/>
          <w:sz w:val="32"/>
          <w:szCs w:val="32"/>
        </w:rPr>
        <w:t>：</w:t>
      </w:r>
    </w:p>
    <w:p w:rsidR="007379F6" w:rsidRPr="003E3C01" w:rsidRDefault="007379F6" w:rsidP="00E135FD">
      <w:pPr>
        <w:spacing w:after="0" w:line="660" w:lineRule="exact"/>
        <w:ind w:firstLineChars="200" w:firstLine="31680"/>
        <w:jc w:val="both"/>
        <w:rPr>
          <w:rFonts w:ascii="方正小标宋简体" w:eastAsia="方正小标宋简体" w:hAnsi="黑体"/>
          <w:sz w:val="36"/>
          <w:szCs w:val="36"/>
        </w:rPr>
      </w:pPr>
      <w:r w:rsidRPr="00030C80">
        <w:rPr>
          <w:rFonts w:ascii="仿宋_GB2312" w:eastAsia="仿宋_GB2312" w:cs="仿宋_GB2312" w:hint="eastAsia"/>
          <w:sz w:val="32"/>
          <w:szCs w:val="32"/>
        </w:rPr>
        <w:t>根据</w:t>
      </w:r>
      <w:r>
        <w:rPr>
          <w:rFonts w:ascii="仿宋_GB2312" w:eastAsia="仿宋_GB2312" w:cs="仿宋_GB2312" w:hint="eastAsia"/>
          <w:sz w:val="32"/>
          <w:szCs w:val="32"/>
        </w:rPr>
        <w:t>泉财指标</w:t>
      </w:r>
      <w:r w:rsidRPr="00030C80">
        <w:rPr>
          <w:rFonts w:ascii="仿宋_GB2312" w:eastAsia="仿宋_GB2312" w:cs="仿宋_GB2312" w:hint="eastAsia"/>
          <w:sz w:val="32"/>
          <w:szCs w:val="32"/>
        </w:rPr>
        <w:t>〔</w:t>
      </w:r>
      <w:r w:rsidRPr="00030C80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030C80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246</w:t>
      </w:r>
      <w:r w:rsidRPr="00030C80">
        <w:rPr>
          <w:rFonts w:ascii="仿宋_GB2312" w:eastAsia="仿宋_GB2312" w:cs="仿宋_GB2312" w:hint="eastAsia"/>
          <w:sz w:val="32"/>
          <w:szCs w:val="32"/>
        </w:rPr>
        <w:t>号，</w:t>
      </w:r>
      <w:r>
        <w:rPr>
          <w:rFonts w:ascii="仿宋_GB2312" w:eastAsia="仿宋_GB2312" w:cs="仿宋_GB2312" w:hint="eastAsia"/>
          <w:sz w:val="32"/>
          <w:szCs w:val="32"/>
        </w:rPr>
        <w:t>现下达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821F80">
        <w:rPr>
          <w:rFonts w:ascii="仿宋_GB2312" w:eastAsia="仿宋_GB2312" w:cs="仿宋_GB2312" w:hint="eastAsia"/>
          <w:sz w:val="32"/>
          <w:szCs w:val="32"/>
        </w:rPr>
        <w:t>第一批市级乡村振兴创新案例专项资金（乡村记忆奖补）</w:t>
      </w:r>
      <w:r>
        <w:rPr>
          <w:rFonts w:ascii="仿宋_GB2312" w:eastAsia="仿宋_GB2312" w:cs="仿宋_GB2312" w:hint="eastAsia"/>
          <w:sz w:val="32"/>
          <w:szCs w:val="32"/>
        </w:rPr>
        <w:t>湖上乡盛富村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万元，西坪镇南岩村、长卿镇福春村、金谷镇溪榜村各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万元，计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万元。请按照</w:t>
      </w:r>
      <w:r w:rsidRPr="00821F80">
        <w:rPr>
          <w:rFonts w:ascii="仿宋_GB2312" w:eastAsia="仿宋_GB2312" w:cs="仿宋_GB2312" w:hint="eastAsia"/>
          <w:sz w:val="32"/>
          <w:szCs w:val="32"/>
        </w:rPr>
        <w:t>《泉州市市级财政乡村振兴专项资金管理暂行规定》</w:t>
      </w:r>
      <w:r>
        <w:rPr>
          <w:rFonts w:ascii="仿宋_GB2312" w:eastAsia="仿宋_GB2312" w:cs="仿宋_GB2312" w:hint="eastAsia"/>
          <w:sz w:val="32"/>
          <w:szCs w:val="32"/>
        </w:rPr>
        <w:t>（泉财农〔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84</w:t>
      </w:r>
      <w:r>
        <w:rPr>
          <w:rFonts w:ascii="仿宋_GB2312" w:eastAsia="仿宋_GB2312" w:cs="仿宋_GB2312" w:hint="eastAsia"/>
          <w:sz w:val="32"/>
          <w:szCs w:val="32"/>
        </w:rPr>
        <w:t>号）、《安溪县乡村振兴专项资金使用管理办法》（安财农〔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35</w:t>
      </w:r>
      <w:r>
        <w:rPr>
          <w:rFonts w:ascii="仿宋_GB2312" w:eastAsia="仿宋_GB2312" w:cs="仿宋_GB2312" w:hint="eastAsia"/>
          <w:sz w:val="32"/>
          <w:szCs w:val="32"/>
        </w:rPr>
        <w:t>号）要求管理使用本项资金，确保专款专用。</w:t>
      </w:r>
    </w:p>
    <w:p w:rsidR="007379F6" w:rsidRPr="009D4DE3" w:rsidRDefault="007379F6" w:rsidP="003E3C01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3E3C01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Pr="00030C80" w:rsidRDefault="007379F6" w:rsidP="003E3C01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030C80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 w:rsidRPr="00030C80">
        <w:rPr>
          <w:rFonts w:ascii="仿宋_GB2312" w:eastAsia="仿宋_GB2312" w:cs="仿宋_GB2312" w:hint="eastAsia"/>
          <w:sz w:val="32"/>
          <w:szCs w:val="32"/>
        </w:rPr>
        <w:t>安溪县农业农村局</w:t>
      </w:r>
    </w:p>
    <w:p w:rsidR="007379F6" w:rsidRDefault="007379F6" w:rsidP="00E135FD">
      <w:pPr>
        <w:spacing w:after="0" w:line="64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 w:rsidRPr="00030C80"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030C80">
        <w:rPr>
          <w:rFonts w:ascii="仿宋_GB2312" w:eastAsia="仿宋_GB2312" w:cs="仿宋_GB2312"/>
          <w:sz w:val="32"/>
          <w:szCs w:val="32"/>
        </w:rPr>
        <w:t xml:space="preserve">  20</w:t>
      </w:r>
      <w:r>
        <w:rPr>
          <w:rFonts w:ascii="仿宋_GB2312" w:eastAsia="仿宋_GB2312" w:cs="仿宋_GB2312"/>
          <w:sz w:val="32"/>
          <w:szCs w:val="32"/>
        </w:rPr>
        <w:t>21</w:t>
      </w:r>
      <w:r w:rsidRPr="00030C80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 w:rsidRPr="00030C80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 w:rsidRPr="00030C80">
        <w:rPr>
          <w:rFonts w:ascii="仿宋_GB2312" w:eastAsia="仿宋_GB2312" w:cs="仿宋_GB2312" w:hint="eastAsia"/>
          <w:sz w:val="32"/>
          <w:szCs w:val="32"/>
        </w:rPr>
        <w:t>日</w:t>
      </w: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Pr="009D4DE3" w:rsidRDefault="007379F6" w:rsidP="00E135FD">
      <w:pPr>
        <w:spacing w:line="560" w:lineRule="exact"/>
        <w:rPr>
          <w:rFonts w:ascii="仿宋_GB2312" w:eastAsia="仿宋_GB2312"/>
          <w:sz w:val="32"/>
          <w:szCs w:val="32"/>
        </w:rPr>
      </w:pPr>
      <w:r w:rsidRPr="009D4DE3"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7379F6" w:rsidRDefault="007379F6" w:rsidP="00860E9A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0,31pt" to="450pt,31pt"/>
        </w:pict>
      </w:r>
    </w:p>
    <w:p w:rsidR="007379F6" w:rsidRPr="00860E9A" w:rsidRDefault="007379F6" w:rsidP="00E135FD">
      <w:pPr>
        <w:spacing w:after="0" w:line="640" w:lineRule="exact"/>
        <w:ind w:firstLineChars="100" w:firstLine="31680"/>
        <w:jc w:val="both"/>
        <w:rPr>
          <w:rFonts w:ascii="仿宋_GB2312" w:eastAsia="仿宋_GB2312"/>
          <w:sz w:val="28"/>
          <w:szCs w:val="28"/>
        </w:rPr>
      </w:pPr>
      <w:r w:rsidRPr="00860E9A">
        <w:rPr>
          <w:rFonts w:ascii="仿宋_GB2312" w:eastAsia="仿宋_GB2312" w:cs="仿宋_GB2312" w:hint="eastAsia"/>
          <w:sz w:val="28"/>
          <w:szCs w:val="28"/>
        </w:rPr>
        <w:t>安溪县农业农村局办公室</w:t>
      </w:r>
      <w:r w:rsidRPr="00860E9A"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 w:rsidRPr="00860E9A">
        <w:rPr>
          <w:rFonts w:ascii="仿宋_GB2312" w:eastAsia="仿宋_GB2312" w:cs="仿宋_GB2312"/>
          <w:sz w:val="28"/>
          <w:szCs w:val="28"/>
        </w:rPr>
        <w:t xml:space="preserve">         202</w:t>
      </w:r>
      <w:r>
        <w:rPr>
          <w:rFonts w:ascii="仿宋_GB2312" w:eastAsia="仿宋_GB2312" w:cs="仿宋_GB2312"/>
          <w:sz w:val="28"/>
          <w:szCs w:val="28"/>
        </w:rPr>
        <w:t>1</w:t>
      </w:r>
      <w:r w:rsidRPr="00860E9A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6</w:t>
      </w:r>
      <w:r w:rsidRPr="00860E9A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30</w:t>
      </w:r>
      <w:r w:rsidRPr="00860E9A"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7379F6" w:rsidRPr="00920196" w:rsidRDefault="007379F6" w:rsidP="00475600">
      <w:pPr>
        <w:spacing w:line="220" w:lineRule="atLeast"/>
        <w:jc w:val="both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0,7.95pt" to="450pt,7.95pt"/>
        </w:pict>
      </w:r>
    </w:p>
    <w:sectPr w:rsidR="007379F6" w:rsidRPr="00920196" w:rsidSect="00920196">
      <w:headerReference w:type="default" r:id="rId6"/>
      <w:footerReference w:type="default" r:id="rId7"/>
      <w:pgSz w:w="11906" w:h="16838"/>
      <w:pgMar w:top="1701" w:right="1474" w:bottom="1588" w:left="147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F6" w:rsidRDefault="007379F6" w:rsidP="00376CE2">
      <w:pPr>
        <w:spacing w:after="0"/>
      </w:pPr>
      <w:r>
        <w:separator/>
      </w:r>
    </w:p>
  </w:endnote>
  <w:endnote w:type="continuationSeparator" w:id="0">
    <w:p w:rsidR="007379F6" w:rsidRDefault="007379F6" w:rsidP="00376C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6" w:rsidRPr="00920196" w:rsidRDefault="007379F6" w:rsidP="0019755C">
    <w:pPr>
      <w:pStyle w:val="Footer"/>
      <w:framePr w:wrap="auto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 w:rsidRPr="00920196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920196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920196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- 2 -</w:t>
    </w:r>
    <w:r w:rsidRPr="00920196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7379F6" w:rsidRDefault="007379F6" w:rsidP="0092019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F6" w:rsidRDefault="007379F6" w:rsidP="00376CE2">
      <w:pPr>
        <w:spacing w:after="0"/>
      </w:pPr>
      <w:r>
        <w:separator/>
      </w:r>
    </w:p>
  </w:footnote>
  <w:footnote w:type="continuationSeparator" w:id="0">
    <w:p w:rsidR="007379F6" w:rsidRDefault="007379F6" w:rsidP="00376C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6" w:rsidRDefault="007379F6" w:rsidP="008A7A7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0C80"/>
    <w:rsid w:val="00085B1D"/>
    <w:rsid w:val="000865BD"/>
    <w:rsid w:val="00090986"/>
    <w:rsid w:val="00097266"/>
    <w:rsid w:val="000B577E"/>
    <w:rsid w:val="000C479E"/>
    <w:rsid w:val="000F3083"/>
    <w:rsid w:val="001012C6"/>
    <w:rsid w:val="00105313"/>
    <w:rsid w:val="00137AC7"/>
    <w:rsid w:val="001769B3"/>
    <w:rsid w:val="00185881"/>
    <w:rsid w:val="0019755C"/>
    <w:rsid w:val="001C3E07"/>
    <w:rsid w:val="001C5506"/>
    <w:rsid w:val="002164E8"/>
    <w:rsid w:val="002C23AE"/>
    <w:rsid w:val="002C5E77"/>
    <w:rsid w:val="002F1175"/>
    <w:rsid w:val="00306B2C"/>
    <w:rsid w:val="00312C39"/>
    <w:rsid w:val="00323B43"/>
    <w:rsid w:val="00331B94"/>
    <w:rsid w:val="00364F81"/>
    <w:rsid w:val="00370654"/>
    <w:rsid w:val="00376CE2"/>
    <w:rsid w:val="003A4CA5"/>
    <w:rsid w:val="003D37D8"/>
    <w:rsid w:val="003E3C01"/>
    <w:rsid w:val="00402D4A"/>
    <w:rsid w:val="00404214"/>
    <w:rsid w:val="00426133"/>
    <w:rsid w:val="0043339A"/>
    <w:rsid w:val="0043408A"/>
    <w:rsid w:val="004358AB"/>
    <w:rsid w:val="004622B5"/>
    <w:rsid w:val="00475600"/>
    <w:rsid w:val="004C48C8"/>
    <w:rsid w:val="004C55B8"/>
    <w:rsid w:val="004E522C"/>
    <w:rsid w:val="004F05E0"/>
    <w:rsid w:val="004F6FDC"/>
    <w:rsid w:val="005055BB"/>
    <w:rsid w:val="00522D1A"/>
    <w:rsid w:val="00532F39"/>
    <w:rsid w:val="00552A44"/>
    <w:rsid w:val="0059156C"/>
    <w:rsid w:val="005E5473"/>
    <w:rsid w:val="005F6143"/>
    <w:rsid w:val="00601B8F"/>
    <w:rsid w:val="006427CC"/>
    <w:rsid w:val="00682795"/>
    <w:rsid w:val="00686336"/>
    <w:rsid w:val="00731381"/>
    <w:rsid w:val="007379F6"/>
    <w:rsid w:val="00771A98"/>
    <w:rsid w:val="007C22D2"/>
    <w:rsid w:val="007D0CC1"/>
    <w:rsid w:val="00814002"/>
    <w:rsid w:val="00817313"/>
    <w:rsid w:val="008176F8"/>
    <w:rsid w:val="00821F80"/>
    <w:rsid w:val="00832BF4"/>
    <w:rsid w:val="00842624"/>
    <w:rsid w:val="00860E9A"/>
    <w:rsid w:val="00894B05"/>
    <w:rsid w:val="008A20BC"/>
    <w:rsid w:val="008A7A79"/>
    <w:rsid w:val="008B7726"/>
    <w:rsid w:val="00920196"/>
    <w:rsid w:val="00936A06"/>
    <w:rsid w:val="009449BF"/>
    <w:rsid w:val="00954178"/>
    <w:rsid w:val="0097143E"/>
    <w:rsid w:val="00974C17"/>
    <w:rsid w:val="0099661C"/>
    <w:rsid w:val="009B42D8"/>
    <w:rsid w:val="009C0C4E"/>
    <w:rsid w:val="009D4DE3"/>
    <w:rsid w:val="009F4390"/>
    <w:rsid w:val="00A36F20"/>
    <w:rsid w:val="00A81DF9"/>
    <w:rsid w:val="00AA0D73"/>
    <w:rsid w:val="00AB3212"/>
    <w:rsid w:val="00AC1FC8"/>
    <w:rsid w:val="00AC35F5"/>
    <w:rsid w:val="00AE6584"/>
    <w:rsid w:val="00B04CB9"/>
    <w:rsid w:val="00B079DC"/>
    <w:rsid w:val="00B17A7E"/>
    <w:rsid w:val="00B23A3B"/>
    <w:rsid w:val="00B257C1"/>
    <w:rsid w:val="00B26CFB"/>
    <w:rsid w:val="00B457C8"/>
    <w:rsid w:val="00B47579"/>
    <w:rsid w:val="00B51EFD"/>
    <w:rsid w:val="00BA1A4E"/>
    <w:rsid w:val="00BC0F46"/>
    <w:rsid w:val="00C05A30"/>
    <w:rsid w:val="00C46E4D"/>
    <w:rsid w:val="00C61BC0"/>
    <w:rsid w:val="00C9266A"/>
    <w:rsid w:val="00CA4D32"/>
    <w:rsid w:val="00CA72E8"/>
    <w:rsid w:val="00CC0BC7"/>
    <w:rsid w:val="00CF7548"/>
    <w:rsid w:val="00D151CC"/>
    <w:rsid w:val="00D257D6"/>
    <w:rsid w:val="00D308F7"/>
    <w:rsid w:val="00D31D50"/>
    <w:rsid w:val="00D5180F"/>
    <w:rsid w:val="00D63045"/>
    <w:rsid w:val="00D73A42"/>
    <w:rsid w:val="00D7758C"/>
    <w:rsid w:val="00DA5D27"/>
    <w:rsid w:val="00DF3FDA"/>
    <w:rsid w:val="00E02F59"/>
    <w:rsid w:val="00E135FD"/>
    <w:rsid w:val="00E421C1"/>
    <w:rsid w:val="00E47B94"/>
    <w:rsid w:val="00E60285"/>
    <w:rsid w:val="00E81BF4"/>
    <w:rsid w:val="00F1001D"/>
    <w:rsid w:val="00F71966"/>
    <w:rsid w:val="00FC70B1"/>
    <w:rsid w:val="00FD0875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6C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CE2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6C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CE2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541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4178"/>
    <w:rPr>
      <w:rFonts w:ascii="Tahoma" w:hAnsi="Tahoma" w:cs="Tahoma"/>
    </w:rPr>
  </w:style>
  <w:style w:type="table" w:styleId="TableGrid">
    <w:name w:val="Table Grid"/>
    <w:basedOn w:val="TableNormal"/>
    <w:uiPriority w:val="99"/>
    <w:rsid w:val="009541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2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63</Words>
  <Characters>364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2020-07-08T09:39:00Z</cp:lastPrinted>
  <dcterms:created xsi:type="dcterms:W3CDTF">2021-06-18T00:26:00Z</dcterms:created>
  <dcterms:modified xsi:type="dcterms:W3CDTF">2021-06-30T07:12:00Z</dcterms:modified>
</cp:coreProperties>
</file>