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618" w:rsidRDefault="00F52618">
      <w:pPr>
        <w:widowControl/>
        <w:shd w:val="clear" w:color="auto" w:fill="FFFFFF"/>
        <w:jc w:val="center"/>
        <w:rPr>
          <w:rFonts w:ascii="华文中宋" w:eastAsia="华文中宋" w:hAnsi="华文中宋" w:cs="Times New Roman"/>
          <w:b/>
          <w:bCs/>
          <w:color w:val="000000"/>
          <w:kern w:val="0"/>
          <w:sz w:val="44"/>
          <w:szCs w:val="44"/>
          <w:shd w:val="clear" w:color="auto" w:fill="FFFFFF"/>
        </w:rPr>
      </w:pPr>
      <w:r>
        <w:rPr>
          <w:rFonts w:ascii="华文中宋" w:eastAsia="华文中宋" w:hAnsi="华文中宋" w:cs="华文中宋" w:hint="eastAsia"/>
          <w:b/>
          <w:bCs/>
          <w:color w:val="000000"/>
          <w:kern w:val="0"/>
          <w:sz w:val="44"/>
          <w:szCs w:val="44"/>
          <w:shd w:val="clear" w:color="auto" w:fill="FFFFFF"/>
        </w:rPr>
        <w:t>安溪县农业行政处罚案件信息公开表</w:t>
      </w:r>
    </w:p>
    <w:p w:rsidR="00F52618" w:rsidRDefault="00F52618">
      <w:pPr>
        <w:widowControl/>
        <w:shd w:val="clear" w:color="auto" w:fill="FFFFFF"/>
        <w:spacing w:line="300" w:lineRule="exact"/>
        <w:jc w:val="right"/>
        <w:rPr>
          <w:rFonts w:ascii="华文中宋" w:eastAsia="华文中宋" w:hAnsi="华文中宋" w:cs="Times New Roman"/>
          <w:b/>
          <w:bCs/>
          <w:color w:val="000000"/>
          <w:kern w:val="0"/>
          <w:sz w:val="44"/>
          <w:szCs w:val="44"/>
          <w:shd w:val="clear" w:color="auto" w:fill="FFFFFF"/>
        </w:rPr>
      </w:pPr>
      <w:r>
        <w:rPr>
          <w:rFonts w:ascii="华文中宋" w:eastAsia="华文中宋" w:hAnsi="华文中宋" w:cs="华文中宋"/>
          <w:color w:val="000000"/>
          <w:kern w:val="0"/>
          <w:sz w:val="32"/>
          <w:szCs w:val="32"/>
          <w:shd w:val="clear" w:color="auto" w:fill="FFFFFF"/>
        </w:rPr>
        <w:t xml:space="preserve">                                            </w:t>
      </w:r>
    </w:p>
    <w:tbl>
      <w:tblPr>
        <w:tblpPr w:leftFromText="180" w:rightFromText="180" w:vertAnchor="text" w:horzAnchor="page" w:tblpX="1438" w:tblpY="110"/>
        <w:tblOverlap w:val="never"/>
        <w:tblW w:w="12759" w:type="dxa"/>
        <w:tblBorders>
          <w:top w:val="single" w:sz="6" w:space="0" w:color="000000"/>
          <w:left w:val="single" w:sz="6" w:space="0" w:color="000000"/>
          <w:bottom w:val="single" w:sz="6" w:space="0" w:color="000000"/>
          <w:right w:val="single" w:sz="6" w:space="0" w:color="000000"/>
          <w:insideH w:val="outset" w:sz="6" w:space="0" w:color="auto"/>
          <w:insideV w:val="outset" w:sz="6" w:space="0" w:color="auto"/>
        </w:tblBorders>
        <w:tblLayout w:type="fixed"/>
        <w:tblCellMar>
          <w:left w:w="0" w:type="dxa"/>
          <w:right w:w="0" w:type="dxa"/>
        </w:tblCellMar>
        <w:tblLook w:val="00A0"/>
      </w:tblPr>
      <w:tblGrid>
        <w:gridCol w:w="488"/>
        <w:gridCol w:w="1415"/>
        <w:gridCol w:w="1667"/>
        <w:gridCol w:w="1217"/>
        <w:gridCol w:w="1416"/>
        <w:gridCol w:w="1541"/>
        <w:gridCol w:w="1716"/>
        <w:gridCol w:w="1151"/>
        <w:gridCol w:w="1486"/>
        <w:gridCol w:w="662"/>
      </w:tblGrid>
      <w:tr w:rsidR="00F52618">
        <w:trPr>
          <w:trHeight w:val="1192"/>
        </w:trPr>
        <w:tc>
          <w:tcPr>
            <w:tcW w:w="488" w:type="dxa"/>
            <w:tcBorders>
              <w:top w:val="single" w:sz="8" w:space="0" w:color="auto"/>
              <w:left w:val="single" w:sz="8" w:space="0" w:color="auto"/>
              <w:bottom w:val="single" w:sz="4" w:space="0" w:color="auto"/>
              <w:right w:val="single" w:sz="8" w:space="0" w:color="auto"/>
            </w:tcBorders>
            <w:shd w:val="clear" w:color="auto" w:fill="FFFFFF"/>
            <w:tcMar>
              <w:left w:w="108" w:type="dxa"/>
              <w:right w:w="108" w:type="dxa"/>
            </w:tcMar>
          </w:tcPr>
          <w:p w:rsidR="00F52618" w:rsidRDefault="00F52618">
            <w:pPr>
              <w:widowControl/>
              <w:jc w:val="left"/>
              <w:rPr>
                <w:rFonts w:ascii="仿宋_GB2312" w:eastAsia="仿宋_GB2312" w:hAnsi="Times New Roman" w:cs="Times New Roman"/>
                <w:b/>
                <w:bCs/>
                <w:color w:val="000000"/>
                <w:kern w:val="0"/>
                <w:sz w:val="24"/>
                <w:szCs w:val="24"/>
              </w:rPr>
            </w:pPr>
            <w:r>
              <w:rPr>
                <w:rFonts w:ascii="仿宋_GB2312" w:eastAsia="仿宋_GB2312" w:hAnsi="Times New Roman" w:cs="Times New Roman"/>
                <w:b/>
                <w:bCs/>
                <w:color w:val="000000"/>
                <w:kern w:val="0"/>
                <w:sz w:val="24"/>
                <w:szCs w:val="24"/>
              </w:rPr>
              <w:t> </w:t>
            </w:r>
          </w:p>
          <w:p w:rsidR="00F52618" w:rsidRDefault="00F52618">
            <w:pPr>
              <w:widowControl/>
              <w:jc w:val="left"/>
              <w:rPr>
                <w:rFonts w:ascii="仿宋_GB2312" w:eastAsia="仿宋_GB2312" w:hAnsi="Times New Roman" w:cs="Times New Roman"/>
                <w:b/>
                <w:bCs/>
                <w:color w:val="000000"/>
                <w:kern w:val="0"/>
                <w:sz w:val="24"/>
                <w:szCs w:val="24"/>
              </w:rPr>
            </w:pPr>
            <w:r>
              <w:rPr>
                <w:rFonts w:ascii="仿宋_GB2312" w:eastAsia="仿宋_GB2312" w:hAnsi="Times New Roman" w:cs="仿宋_GB2312" w:hint="eastAsia"/>
                <w:b/>
                <w:bCs/>
                <w:color w:val="000000"/>
                <w:kern w:val="0"/>
                <w:sz w:val="24"/>
                <w:szCs w:val="24"/>
              </w:rPr>
              <w:t>序号</w:t>
            </w:r>
          </w:p>
        </w:tc>
        <w:tc>
          <w:tcPr>
            <w:tcW w:w="1415" w:type="dxa"/>
            <w:tcBorders>
              <w:top w:val="single" w:sz="8" w:space="0" w:color="auto"/>
              <w:left w:val="nil"/>
              <w:bottom w:val="single" w:sz="4" w:space="0" w:color="auto"/>
              <w:right w:val="single" w:sz="8" w:space="0" w:color="auto"/>
            </w:tcBorders>
            <w:shd w:val="clear" w:color="auto" w:fill="FFFFFF"/>
            <w:tcMar>
              <w:left w:w="108" w:type="dxa"/>
              <w:right w:w="108" w:type="dxa"/>
            </w:tcMar>
            <w:vAlign w:val="center"/>
          </w:tcPr>
          <w:p w:rsidR="00F52618" w:rsidRDefault="00F52618">
            <w:pPr>
              <w:widowControl/>
              <w:jc w:val="left"/>
              <w:rPr>
                <w:rFonts w:ascii="仿宋_GB2312" w:eastAsia="仿宋_GB2312" w:hAnsi="Times New Roman" w:cs="Times New Roman"/>
                <w:b/>
                <w:bCs/>
                <w:color w:val="000000"/>
                <w:kern w:val="0"/>
                <w:sz w:val="24"/>
                <w:szCs w:val="24"/>
              </w:rPr>
            </w:pPr>
            <w:r>
              <w:rPr>
                <w:rFonts w:ascii="仿宋_GB2312" w:eastAsia="仿宋_GB2312" w:hAnsi="Times New Roman" w:cs="仿宋_GB2312" w:hint="eastAsia"/>
                <w:b/>
                <w:bCs/>
                <w:color w:val="000000"/>
                <w:kern w:val="0"/>
                <w:sz w:val="24"/>
                <w:szCs w:val="24"/>
              </w:rPr>
              <w:t>行政处罚</w:t>
            </w:r>
          </w:p>
          <w:p w:rsidR="00F52618" w:rsidRDefault="00F52618">
            <w:pPr>
              <w:widowControl/>
              <w:jc w:val="left"/>
              <w:rPr>
                <w:rFonts w:ascii="仿宋_GB2312" w:eastAsia="仿宋_GB2312" w:hAnsi="Times New Roman" w:cs="Times New Roman"/>
                <w:b/>
                <w:bCs/>
                <w:color w:val="000000"/>
                <w:kern w:val="0"/>
                <w:sz w:val="24"/>
                <w:szCs w:val="24"/>
              </w:rPr>
            </w:pPr>
            <w:r>
              <w:rPr>
                <w:rFonts w:ascii="仿宋_GB2312" w:eastAsia="仿宋_GB2312" w:hAnsi="Times New Roman" w:cs="仿宋_GB2312" w:hint="eastAsia"/>
                <w:b/>
                <w:bCs/>
                <w:color w:val="000000"/>
                <w:kern w:val="0"/>
                <w:sz w:val="24"/>
                <w:szCs w:val="24"/>
              </w:rPr>
              <w:t>决定案号</w:t>
            </w:r>
          </w:p>
        </w:tc>
        <w:tc>
          <w:tcPr>
            <w:tcW w:w="1667" w:type="dxa"/>
            <w:tcBorders>
              <w:top w:val="single" w:sz="8" w:space="0" w:color="auto"/>
              <w:left w:val="nil"/>
              <w:bottom w:val="single" w:sz="4" w:space="0" w:color="auto"/>
              <w:right w:val="single" w:sz="8" w:space="0" w:color="auto"/>
            </w:tcBorders>
            <w:shd w:val="clear" w:color="auto" w:fill="FFFFFF"/>
            <w:tcMar>
              <w:left w:w="108" w:type="dxa"/>
              <w:right w:w="108" w:type="dxa"/>
            </w:tcMar>
            <w:vAlign w:val="center"/>
          </w:tcPr>
          <w:p w:rsidR="00F52618" w:rsidRDefault="00F52618">
            <w:pPr>
              <w:widowControl/>
              <w:jc w:val="left"/>
              <w:rPr>
                <w:rFonts w:ascii="仿宋_GB2312" w:eastAsia="仿宋_GB2312" w:hAnsi="Times New Roman" w:cs="Times New Roman"/>
                <w:b/>
                <w:bCs/>
                <w:color w:val="000000"/>
                <w:kern w:val="0"/>
                <w:sz w:val="24"/>
                <w:szCs w:val="24"/>
              </w:rPr>
            </w:pPr>
            <w:r>
              <w:rPr>
                <w:rFonts w:ascii="仿宋_GB2312" w:eastAsia="仿宋_GB2312" w:hAnsi="Times New Roman" w:cs="仿宋_GB2312" w:hint="eastAsia"/>
                <w:b/>
                <w:bCs/>
                <w:color w:val="000000"/>
                <w:kern w:val="0"/>
                <w:sz w:val="24"/>
                <w:szCs w:val="24"/>
              </w:rPr>
              <w:t>案件</w:t>
            </w:r>
          </w:p>
          <w:p w:rsidR="00F52618" w:rsidRDefault="00F52618">
            <w:pPr>
              <w:widowControl/>
              <w:jc w:val="left"/>
              <w:rPr>
                <w:rFonts w:ascii="仿宋_GB2312" w:eastAsia="仿宋_GB2312" w:hAnsi="Times New Roman" w:cs="Times New Roman"/>
                <w:b/>
                <w:bCs/>
                <w:color w:val="000000"/>
                <w:kern w:val="0"/>
                <w:sz w:val="24"/>
                <w:szCs w:val="24"/>
              </w:rPr>
            </w:pPr>
            <w:r>
              <w:rPr>
                <w:rFonts w:ascii="仿宋_GB2312" w:eastAsia="仿宋_GB2312" w:hAnsi="Times New Roman" w:cs="仿宋_GB2312" w:hint="eastAsia"/>
                <w:b/>
                <w:bCs/>
                <w:color w:val="000000"/>
                <w:kern w:val="0"/>
                <w:sz w:val="24"/>
                <w:szCs w:val="24"/>
              </w:rPr>
              <w:t>名称</w:t>
            </w:r>
          </w:p>
        </w:tc>
        <w:tc>
          <w:tcPr>
            <w:tcW w:w="1217" w:type="dxa"/>
            <w:tcBorders>
              <w:top w:val="single" w:sz="8" w:space="0" w:color="auto"/>
              <w:left w:val="nil"/>
              <w:bottom w:val="single" w:sz="4" w:space="0" w:color="auto"/>
              <w:right w:val="single" w:sz="8" w:space="0" w:color="auto"/>
            </w:tcBorders>
            <w:shd w:val="clear" w:color="auto" w:fill="FFFFFF"/>
            <w:tcMar>
              <w:left w:w="108" w:type="dxa"/>
              <w:right w:w="108" w:type="dxa"/>
            </w:tcMar>
            <w:vAlign w:val="center"/>
          </w:tcPr>
          <w:p w:rsidR="00F52618" w:rsidRDefault="00F52618">
            <w:pPr>
              <w:widowControl/>
              <w:jc w:val="left"/>
              <w:rPr>
                <w:rFonts w:ascii="仿宋_GB2312" w:eastAsia="仿宋_GB2312" w:hAnsi="Times New Roman" w:cs="Times New Roman"/>
                <w:b/>
                <w:bCs/>
                <w:color w:val="000000"/>
                <w:kern w:val="0"/>
                <w:sz w:val="24"/>
                <w:szCs w:val="24"/>
              </w:rPr>
            </w:pPr>
            <w:r>
              <w:rPr>
                <w:rFonts w:ascii="仿宋_GB2312" w:eastAsia="仿宋_GB2312" w:hAnsi="Times New Roman" w:cs="仿宋_GB2312" w:hint="eastAsia"/>
                <w:b/>
                <w:bCs/>
                <w:color w:val="000000"/>
                <w:kern w:val="0"/>
                <w:sz w:val="24"/>
                <w:szCs w:val="24"/>
              </w:rPr>
              <w:t>违法主体</w:t>
            </w:r>
          </w:p>
          <w:p w:rsidR="00F52618" w:rsidRDefault="00F52618">
            <w:pPr>
              <w:widowControl/>
              <w:jc w:val="left"/>
              <w:rPr>
                <w:rFonts w:ascii="仿宋_GB2312" w:eastAsia="仿宋_GB2312" w:hAnsi="Times New Roman" w:cs="Times New Roman"/>
                <w:b/>
                <w:bCs/>
                <w:color w:val="000000"/>
                <w:kern w:val="0"/>
                <w:sz w:val="24"/>
                <w:szCs w:val="24"/>
              </w:rPr>
            </w:pPr>
            <w:r>
              <w:rPr>
                <w:rFonts w:ascii="仿宋_GB2312" w:eastAsia="仿宋_GB2312" w:hAnsi="Times New Roman" w:cs="仿宋_GB2312" w:hint="eastAsia"/>
                <w:b/>
                <w:bCs/>
                <w:color w:val="000000"/>
                <w:kern w:val="0"/>
                <w:sz w:val="24"/>
                <w:szCs w:val="24"/>
              </w:rPr>
              <w:t>名称或姓名</w:t>
            </w:r>
          </w:p>
        </w:tc>
        <w:tc>
          <w:tcPr>
            <w:tcW w:w="1416" w:type="dxa"/>
            <w:tcBorders>
              <w:top w:val="single" w:sz="8" w:space="0" w:color="auto"/>
              <w:left w:val="nil"/>
              <w:bottom w:val="single" w:sz="4" w:space="0" w:color="auto"/>
              <w:right w:val="single" w:sz="8" w:space="0" w:color="auto"/>
            </w:tcBorders>
            <w:shd w:val="clear" w:color="auto" w:fill="FFFFFF"/>
            <w:tcMar>
              <w:left w:w="108" w:type="dxa"/>
              <w:right w:w="108" w:type="dxa"/>
            </w:tcMar>
            <w:vAlign w:val="center"/>
          </w:tcPr>
          <w:p w:rsidR="00F52618" w:rsidRDefault="00F52618">
            <w:pPr>
              <w:widowControl/>
              <w:jc w:val="left"/>
              <w:rPr>
                <w:rFonts w:ascii="仿宋_GB2312" w:eastAsia="仿宋_GB2312" w:hAnsi="Times New Roman" w:cs="Times New Roman"/>
                <w:b/>
                <w:bCs/>
                <w:color w:val="000000"/>
                <w:kern w:val="0"/>
                <w:sz w:val="24"/>
                <w:szCs w:val="24"/>
              </w:rPr>
            </w:pPr>
            <w:r>
              <w:rPr>
                <w:rFonts w:ascii="仿宋_GB2312" w:eastAsia="仿宋_GB2312" w:hAnsi="Times New Roman" w:cs="仿宋_GB2312" w:hint="eastAsia"/>
                <w:b/>
                <w:bCs/>
                <w:color w:val="000000"/>
                <w:kern w:val="0"/>
                <w:sz w:val="24"/>
                <w:szCs w:val="24"/>
              </w:rPr>
              <w:t>当事人</w:t>
            </w:r>
          </w:p>
          <w:p w:rsidR="00F52618" w:rsidRDefault="00F52618">
            <w:pPr>
              <w:widowControl/>
              <w:jc w:val="left"/>
              <w:rPr>
                <w:rFonts w:ascii="仿宋_GB2312" w:eastAsia="仿宋_GB2312" w:hAnsi="Times New Roman" w:cs="Times New Roman"/>
                <w:b/>
                <w:bCs/>
                <w:color w:val="000000"/>
                <w:kern w:val="0"/>
                <w:sz w:val="24"/>
                <w:szCs w:val="24"/>
              </w:rPr>
            </w:pPr>
            <w:r>
              <w:rPr>
                <w:rFonts w:ascii="仿宋_GB2312" w:eastAsia="仿宋_GB2312" w:hAnsi="Times New Roman" w:cs="仿宋_GB2312" w:hint="eastAsia"/>
                <w:b/>
                <w:bCs/>
                <w:color w:val="000000"/>
                <w:kern w:val="0"/>
                <w:sz w:val="24"/>
                <w:szCs w:val="24"/>
              </w:rPr>
              <w:t>身份证号</w:t>
            </w:r>
          </w:p>
          <w:p w:rsidR="00F52618" w:rsidRDefault="00F52618">
            <w:pPr>
              <w:widowControl/>
              <w:jc w:val="left"/>
              <w:rPr>
                <w:rFonts w:ascii="仿宋_GB2312" w:eastAsia="仿宋_GB2312" w:hAnsi="Times New Roman" w:cs="Times New Roman"/>
                <w:b/>
                <w:bCs/>
                <w:color w:val="000000"/>
                <w:kern w:val="0"/>
                <w:sz w:val="24"/>
                <w:szCs w:val="24"/>
              </w:rPr>
            </w:pPr>
          </w:p>
        </w:tc>
        <w:tc>
          <w:tcPr>
            <w:tcW w:w="1541" w:type="dxa"/>
            <w:tcBorders>
              <w:top w:val="single" w:sz="8" w:space="0" w:color="auto"/>
              <w:left w:val="nil"/>
              <w:bottom w:val="single" w:sz="4" w:space="0" w:color="auto"/>
              <w:right w:val="single" w:sz="8" w:space="0" w:color="auto"/>
            </w:tcBorders>
            <w:shd w:val="clear" w:color="auto" w:fill="FFFFFF"/>
            <w:tcMar>
              <w:left w:w="108" w:type="dxa"/>
              <w:right w:w="108" w:type="dxa"/>
            </w:tcMar>
            <w:vAlign w:val="center"/>
          </w:tcPr>
          <w:p w:rsidR="00F52618" w:rsidRDefault="00F52618">
            <w:pPr>
              <w:widowControl/>
              <w:jc w:val="left"/>
              <w:rPr>
                <w:rFonts w:ascii="仿宋_GB2312" w:eastAsia="仿宋_GB2312" w:hAnsi="Times New Roman" w:cs="Times New Roman"/>
                <w:b/>
                <w:bCs/>
                <w:color w:val="000000"/>
                <w:kern w:val="0"/>
                <w:sz w:val="24"/>
                <w:szCs w:val="24"/>
              </w:rPr>
            </w:pPr>
            <w:r>
              <w:rPr>
                <w:rFonts w:ascii="仿宋_GB2312" w:eastAsia="仿宋_GB2312" w:hAnsi="Times New Roman" w:cs="仿宋_GB2312" w:hint="eastAsia"/>
                <w:b/>
                <w:bCs/>
                <w:color w:val="000000"/>
                <w:kern w:val="0"/>
                <w:sz w:val="24"/>
                <w:szCs w:val="24"/>
              </w:rPr>
              <w:t>主要</w:t>
            </w:r>
          </w:p>
          <w:p w:rsidR="00F52618" w:rsidRDefault="00F52618">
            <w:pPr>
              <w:widowControl/>
              <w:jc w:val="left"/>
              <w:rPr>
                <w:rFonts w:ascii="仿宋_GB2312" w:eastAsia="仿宋_GB2312" w:hAnsi="Times New Roman" w:cs="Times New Roman"/>
                <w:b/>
                <w:bCs/>
                <w:color w:val="000000"/>
                <w:kern w:val="0"/>
                <w:sz w:val="24"/>
                <w:szCs w:val="24"/>
              </w:rPr>
            </w:pPr>
            <w:r>
              <w:rPr>
                <w:rFonts w:ascii="仿宋_GB2312" w:eastAsia="仿宋_GB2312" w:hAnsi="Times New Roman" w:cs="仿宋_GB2312" w:hint="eastAsia"/>
                <w:b/>
                <w:bCs/>
                <w:color w:val="000000"/>
                <w:kern w:val="0"/>
                <w:sz w:val="24"/>
                <w:szCs w:val="24"/>
              </w:rPr>
              <w:t>违法事实</w:t>
            </w:r>
          </w:p>
        </w:tc>
        <w:tc>
          <w:tcPr>
            <w:tcW w:w="1716" w:type="dxa"/>
            <w:tcBorders>
              <w:top w:val="single" w:sz="8" w:space="0" w:color="auto"/>
              <w:left w:val="nil"/>
              <w:bottom w:val="single" w:sz="4" w:space="0" w:color="auto"/>
              <w:right w:val="single" w:sz="8" w:space="0" w:color="auto"/>
            </w:tcBorders>
            <w:shd w:val="clear" w:color="auto" w:fill="FFFFFF"/>
            <w:tcMar>
              <w:left w:w="108" w:type="dxa"/>
              <w:right w:w="108" w:type="dxa"/>
            </w:tcMar>
            <w:vAlign w:val="center"/>
          </w:tcPr>
          <w:p w:rsidR="00F52618" w:rsidRDefault="00F52618">
            <w:pPr>
              <w:widowControl/>
              <w:jc w:val="left"/>
              <w:rPr>
                <w:rFonts w:ascii="仿宋_GB2312" w:eastAsia="仿宋_GB2312" w:hAnsi="Times New Roman" w:cs="Times New Roman"/>
                <w:b/>
                <w:bCs/>
                <w:color w:val="000000"/>
                <w:kern w:val="0"/>
                <w:sz w:val="24"/>
                <w:szCs w:val="24"/>
              </w:rPr>
            </w:pPr>
            <w:r>
              <w:rPr>
                <w:rFonts w:ascii="仿宋_GB2312" w:eastAsia="仿宋_GB2312" w:hAnsi="Times New Roman" w:cs="仿宋_GB2312" w:hint="eastAsia"/>
                <w:b/>
                <w:bCs/>
                <w:color w:val="000000"/>
                <w:kern w:val="0"/>
                <w:sz w:val="24"/>
                <w:szCs w:val="24"/>
              </w:rPr>
              <w:t>行政处罚</w:t>
            </w:r>
          </w:p>
          <w:p w:rsidR="00F52618" w:rsidRDefault="00F52618">
            <w:pPr>
              <w:widowControl/>
              <w:jc w:val="left"/>
              <w:rPr>
                <w:rFonts w:ascii="仿宋_GB2312" w:eastAsia="仿宋_GB2312" w:hAnsi="Times New Roman" w:cs="Times New Roman"/>
                <w:b/>
                <w:bCs/>
                <w:color w:val="000000"/>
                <w:kern w:val="0"/>
                <w:sz w:val="24"/>
                <w:szCs w:val="24"/>
              </w:rPr>
            </w:pPr>
            <w:r>
              <w:rPr>
                <w:rFonts w:ascii="仿宋_GB2312" w:eastAsia="仿宋_GB2312" w:hAnsi="Times New Roman" w:cs="仿宋_GB2312" w:hint="eastAsia"/>
                <w:b/>
                <w:bCs/>
                <w:color w:val="000000"/>
                <w:kern w:val="0"/>
                <w:sz w:val="24"/>
                <w:szCs w:val="24"/>
              </w:rPr>
              <w:t>种类和依据</w:t>
            </w:r>
          </w:p>
        </w:tc>
        <w:tc>
          <w:tcPr>
            <w:tcW w:w="1151" w:type="dxa"/>
            <w:tcBorders>
              <w:top w:val="single" w:sz="8" w:space="0" w:color="auto"/>
              <w:left w:val="nil"/>
              <w:bottom w:val="single" w:sz="4" w:space="0" w:color="auto"/>
              <w:right w:val="single" w:sz="8" w:space="0" w:color="auto"/>
            </w:tcBorders>
            <w:shd w:val="clear" w:color="auto" w:fill="FFFFFF"/>
            <w:tcMar>
              <w:left w:w="108" w:type="dxa"/>
              <w:right w:w="108" w:type="dxa"/>
            </w:tcMar>
            <w:vAlign w:val="center"/>
          </w:tcPr>
          <w:p w:rsidR="00F52618" w:rsidRDefault="00F52618">
            <w:pPr>
              <w:widowControl/>
              <w:jc w:val="left"/>
              <w:rPr>
                <w:rFonts w:ascii="仿宋_GB2312" w:eastAsia="仿宋_GB2312" w:hAnsi="Times New Roman" w:cs="Times New Roman"/>
                <w:b/>
                <w:bCs/>
                <w:color w:val="000000"/>
                <w:kern w:val="0"/>
                <w:sz w:val="24"/>
                <w:szCs w:val="24"/>
              </w:rPr>
            </w:pPr>
            <w:r>
              <w:rPr>
                <w:rFonts w:ascii="仿宋_GB2312" w:eastAsia="仿宋_GB2312" w:hAnsi="Times New Roman" w:cs="仿宋_GB2312" w:hint="eastAsia"/>
                <w:b/>
                <w:bCs/>
                <w:color w:val="000000"/>
                <w:kern w:val="0"/>
                <w:sz w:val="24"/>
                <w:szCs w:val="24"/>
              </w:rPr>
              <w:t>行政处罚履行方式和期限</w:t>
            </w:r>
          </w:p>
        </w:tc>
        <w:tc>
          <w:tcPr>
            <w:tcW w:w="1486" w:type="dxa"/>
            <w:tcBorders>
              <w:top w:val="single" w:sz="8" w:space="0" w:color="auto"/>
              <w:left w:val="nil"/>
              <w:bottom w:val="single" w:sz="4" w:space="0" w:color="auto"/>
              <w:right w:val="single" w:sz="8" w:space="0" w:color="auto"/>
            </w:tcBorders>
            <w:shd w:val="clear" w:color="auto" w:fill="FFFFFF"/>
            <w:tcMar>
              <w:left w:w="108" w:type="dxa"/>
              <w:right w:w="108" w:type="dxa"/>
            </w:tcMar>
            <w:vAlign w:val="center"/>
          </w:tcPr>
          <w:p w:rsidR="00F52618" w:rsidRDefault="00F52618">
            <w:pPr>
              <w:widowControl/>
              <w:jc w:val="left"/>
              <w:rPr>
                <w:rFonts w:ascii="仿宋_GB2312" w:eastAsia="仿宋_GB2312" w:hAnsi="Times New Roman" w:cs="Times New Roman"/>
                <w:b/>
                <w:bCs/>
                <w:color w:val="000000"/>
                <w:kern w:val="0"/>
                <w:sz w:val="24"/>
                <w:szCs w:val="24"/>
              </w:rPr>
            </w:pPr>
            <w:r>
              <w:rPr>
                <w:rFonts w:ascii="仿宋_GB2312" w:eastAsia="仿宋_GB2312" w:hAnsi="Times New Roman" w:cs="仿宋_GB2312" w:hint="eastAsia"/>
                <w:b/>
                <w:bCs/>
                <w:color w:val="000000"/>
                <w:kern w:val="0"/>
                <w:sz w:val="24"/>
                <w:szCs w:val="24"/>
              </w:rPr>
              <w:t>作出行政处罚的机关名称和日期</w:t>
            </w:r>
          </w:p>
        </w:tc>
        <w:tc>
          <w:tcPr>
            <w:tcW w:w="662" w:type="dxa"/>
            <w:tcBorders>
              <w:top w:val="single" w:sz="8" w:space="0" w:color="auto"/>
              <w:left w:val="nil"/>
              <w:bottom w:val="single" w:sz="4" w:space="0" w:color="auto"/>
              <w:right w:val="single" w:sz="8" w:space="0" w:color="auto"/>
            </w:tcBorders>
            <w:shd w:val="clear" w:color="auto" w:fill="FFFFFF"/>
            <w:tcMar>
              <w:left w:w="108" w:type="dxa"/>
              <w:right w:w="108" w:type="dxa"/>
            </w:tcMar>
            <w:vAlign w:val="center"/>
          </w:tcPr>
          <w:p w:rsidR="00F52618" w:rsidRDefault="00F52618">
            <w:pPr>
              <w:widowControl/>
              <w:jc w:val="left"/>
              <w:rPr>
                <w:rFonts w:ascii="仿宋_GB2312" w:eastAsia="仿宋_GB2312" w:hAnsi="Times New Roman" w:cs="Times New Roman"/>
                <w:b/>
                <w:bCs/>
                <w:color w:val="000000"/>
                <w:kern w:val="0"/>
                <w:sz w:val="24"/>
                <w:szCs w:val="24"/>
              </w:rPr>
            </w:pPr>
          </w:p>
          <w:p w:rsidR="00F52618" w:rsidRDefault="00F52618">
            <w:pPr>
              <w:widowControl/>
              <w:jc w:val="left"/>
              <w:rPr>
                <w:rFonts w:ascii="仿宋_GB2312" w:eastAsia="仿宋_GB2312" w:hAnsi="Times New Roman" w:cs="Times New Roman"/>
                <w:b/>
                <w:bCs/>
                <w:color w:val="000000"/>
                <w:kern w:val="0"/>
                <w:sz w:val="24"/>
                <w:szCs w:val="24"/>
              </w:rPr>
            </w:pPr>
            <w:r>
              <w:rPr>
                <w:rFonts w:ascii="仿宋_GB2312" w:eastAsia="仿宋_GB2312" w:hAnsi="Times New Roman" w:cs="仿宋_GB2312" w:hint="eastAsia"/>
                <w:b/>
                <w:bCs/>
                <w:color w:val="000000"/>
                <w:kern w:val="0"/>
                <w:sz w:val="24"/>
                <w:szCs w:val="24"/>
              </w:rPr>
              <w:t>备注</w:t>
            </w:r>
          </w:p>
        </w:tc>
      </w:tr>
      <w:tr w:rsidR="00F52618">
        <w:trPr>
          <w:trHeight w:val="2936"/>
        </w:trPr>
        <w:tc>
          <w:tcPr>
            <w:tcW w:w="48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F52618" w:rsidRDefault="00F52618">
            <w:pPr>
              <w:rPr>
                <w:rFonts w:ascii="仿宋_GB2312" w:eastAsia="仿宋_GB2312" w:hAnsi="Times New Roman" w:cs="仿宋_GB2312"/>
                <w:color w:val="000000"/>
                <w:kern w:val="0"/>
                <w:sz w:val="24"/>
                <w:szCs w:val="24"/>
              </w:rPr>
            </w:pPr>
            <w:r>
              <w:rPr>
                <w:rFonts w:ascii="仿宋_GB2312" w:eastAsia="仿宋_GB2312" w:hAnsi="Times New Roman" w:cs="仿宋_GB2312"/>
                <w:color w:val="000000"/>
                <w:kern w:val="0"/>
                <w:sz w:val="24"/>
                <w:szCs w:val="24"/>
              </w:rPr>
              <w:t>1</w:t>
            </w:r>
          </w:p>
        </w:tc>
        <w:tc>
          <w:tcPr>
            <w:tcW w:w="1415"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F52618" w:rsidRDefault="00F52618">
            <w:pPr>
              <w:rPr>
                <w:rFonts w:ascii="宋体" w:cs="Times New Roman"/>
                <w:color w:val="000000"/>
                <w:kern w:val="0"/>
                <w:sz w:val="24"/>
                <w:szCs w:val="24"/>
              </w:rPr>
            </w:pPr>
            <w:r>
              <w:rPr>
                <w:rFonts w:ascii="宋体" w:hAnsi="宋体" w:cs="宋体" w:hint="eastAsia"/>
                <w:color w:val="000000"/>
                <w:kern w:val="0"/>
                <w:sz w:val="24"/>
                <w:szCs w:val="24"/>
              </w:rPr>
              <w:t>安农（动监）罚〔</w:t>
            </w:r>
            <w:r>
              <w:rPr>
                <w:rFonts w:ascii="宋体" w:hAnsi="宋体" w:cs="宋体"/>
                <w:color w:val="000000"/>
                <w:kern w:val="0"/>
                <w:sz w:val="24"/>
                <w:szCs w:val="24"/>
              </w:rPr>
              <w:t>2022</w:t>
            </w:r>
            <w:r>
              <w:rPr>
                <w:rFonts w:ascii="宋体" w:hAnsi="宋体" w:cs="宋体" w:hint="eastAsia"/>
                <w:color w:val="000000"/>
                <w:kern w:val="0"/>
                <w:sz w:val="24"/>
                <w:szCs w:val="24"/>
              </w:rPr>
              <w:t>〕</w:t>
            </w:r>
            <w:r>
              <w:rPr>
                <w:rFonts w:ascii="宋体" w:hAnsi="宋体" w:cs="宋体"/>
                <w:color w:val="000000"/>
                <w:kern w:val="0"/>
                <w:sz w:val="24"/>
                <w:szCs w:val="24"/>
              </w:rPr>
              <w:t>3</w:t>
            </w:r>
            <w:r>
              <w:rPr>
                <w:rFonts w:ascii="宋体" w:hAnsi="宋体" w:cs="宋体" w:hint="eastAsia"/>
                <w:color w:val="000000"/>
                <w:kern w:val="0"/>
                <w:sz w:val="24"/>
                <w:szCs w:val="24"/>
              </w:rPr>
              <w:t>号</w:t>
            </w:r>
          </w:p>
        </w:tc>
        <w:tc>
          <w:tcPr>
            <w:tcW w:w="1667"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F52618" w:rsidRPr="0034723F" w:rsidRDefault="00F52618">
            <w:pPr>
              <w:rPr>
                <w:rFonts w:ascii="宋体" w:cs="宋体"/>
                <w:color w:val="000000"/>
                <w:kern w:val="0"/>
                <w:sz w:val="24"/>
                <w:szCs w:val="24"/>
              </w:rPr>
            </w:pPr>
            <w:r w:rsidRPr="0034723F">
              <w:rPr>
                <w:rFonts w:ascii="宋体" w:hAnsi="宋体" w:cs="宋体" w:hint="eastAsia"/>
                <w:color w:val="000000"/>
                <w:kern w:val="0"/>
                <w:sz w:val="24"/>
                <w:szCs w:val="24"/>
              </w:rPr>
              <w:t>安溪御宝贝宠物医院有限公司未取得动物诊疗许可证从事动物诊疗活动案</w:t>
            </w:r>
          </w:p>
        </w:tc>
        <w:tc>
          <w:tcPr>
            <w:tcW w:w="1217"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F52618" w:rsidRDefault="00F52618">
            <w:pPr>
              <w:rPr>
                <w:rFonts w:ascii="宋体" w:cs="Times New Roman"/>
                <w:color w:val="000000"/>
                <w:kern w:val="0"/>
                <w:sz w:val="24"/>
                <w:szCs w:val="24"/>
              </w:rPr>
            </w:pPr>
            <w:r w:rsidRPr="0034723F">
              <w:rPr>
                <w:rFonts w:ascii="宋体" w:hAnsi="宋体" w:cs="宋体" w:hint="eastAsia"/>
                <w:color w:val="000000"/>
                <w:kern w:val="0"/>
                <w:sz w:val="24"/>
                <w:szCs w:val="24"/>
              </w:rPr>
              <w:t>安溪御宝贝宠物医院有限</w:t>
            </w:r>
            <w:r>
              <w:rPr>
                <w:rFonts w:ascii="宋体" w:hAnsi="宋体" w:cs="宋体" w:hint="eastAsia"/>
                <w:color w:val="000000"/>
                <w:kern w:val="0"/>
                <w:sz w:val="24"/>
                <w:szCs w:val="24"/>
              </w:rPr>
              <w:t>公司</w:t>
            </w:r>
          </w:p>
        </w:tc>
        <w:tc>
          <w:tcPr>
            <w:tcW w:w="141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F52618" w:rsidRPr="0034723F" w:rsidRDefault="00F52618">
            <w:pPr>
              <w:rPr>
                <w:rFonts w:ascii="宋体" w:cs="宋体"/>
                <w:color w:val="000000"/>
                <w:kern w:val="0"/>
                <w:sz w:val="24"/>
                <w:szCs w:val="24"/>
              </w:rPr>
            </w:pPr>
            <w:r w:rsidRPr="0034723F">
              <w:rPr>
                <w:rFonts w:ascii="宋体" w:hAnsi="宋体" w:cs="宋体"/>
                <w:color w:val="000000"/>
                <w:kern w:val="0"/>
                <w:sz w:val="24"/>
                <w:szCs w:val="24"/>
              </w:rPr>
              <w:t>91350524MA8T4LWW28</w:t>
            </w:r>
          </w:p>
        </w:tc>
        <w:tc>
          <w:tcPr>
            <w:tcW w:w="154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F52618" w:rsidRPr="0034723F" w:rsidRDefault="00F52618">
            <w:pPr>
              <w:rPr>
                <w:rFonts w:ascii="宋体" w:cs="宋体"/>
                <w:color w:val="000000"/>
                <w:kern w:val="0"/>
                <w:sz w:val="24"/>
                <w:szCs w:val="24"/>
              </w:rPr>
            </w:pPr>
            <w:r w:rsidRPr="0034723F">
              <w:rPr>
                <w:rFonts w:ascii="宋体" w:hAnsi="宋体" w:cs="宋体" w:hint="eastAsia"/>
                <w:color w:val="000000"/>
                <w:kern w:val="0"/>
                <w:sz w:val="24"/>
                <w:szCs w:val="24"/>
              </w:rPr>
              <w:t>未取得动物诊疗许可证从事动物诊疗活动</w:t>
            </w:r>
          </w:p>
        </w:tc>
        <w:tc>
          <w:tcPr>
            <w:tcW w:w="171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F52618" w:rsidRPr="0034723F" w:rsidRDefault="00F52618">
            <w:pPr>
              <w:rPr>
                <w:rFonts w:ascii="宋体" w:cs="宋体"/>
                <w:color w:val="000000"/>
                <w:kern w:val="0"/>
                <w:sz w:val="24"/>
                <w:szCs w:val="24"/>
              </w:rPr>
            </w:pPr>
            <w:r>
              <w:rPr>
                <w:rFonts w:ascii="宋体" w:hAnsi="宋体" w:cs="宋体" w:hint="eastAsia"/>
                <w:color w:val="000000"/>
                <w:kern w:val="0"/>
                <w:sz w:val="24"/>
                <w:szCs w:val="24"/>
              </w:rPr>
              <w:t>责令立即停止动物诊疗活动；没收违法所得；罚款。依据</w:t>
            </w:r>
            <w:r w:rsidRPr="0034723F">
              <w:rPr>
                <w:rFonts w:ascii="宋体" w:hAnsi="宋体" w:cs="宋体" w:hint="eastAsia"/>
                <w:color w:val="000000"/>
                <w:kern w:val="0"/>
                <w:sz w:val="24"/>
                <w:szCs w:val="24"/>
              </w:rPr>
              <w:t>《中华人民共和国动物防疫法》第一百零五条</w:t>
            </w:r>
          </w:p>
        </w:tc>
        <w:tc>
          <w:tcPr>
            <w:tcW w:w="115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F52618" w:rsidRDefault="00F52618">
            <w:pPr>
              <w:rPr>
                <w:rFonts w:ascii="宋体" w:cs="Times New Roman"/>
                <w:color w:val="000000"/>
                <w:kern w:val="0"/>
                <w:sz w:val="24"/>
                <w:szCs w:val="24"/>
              </w:rPr>
            </w:pPr>
            <w:r>
              <w:rPr>
                <w:rFonts w:ascii="宋体" w:hAnsi="宋体" w:cs="宋体" w:hint="eastAsia"/>
                <w:color w:val="000000"/>
                <w:kern w:val="0"/>
                <w:sz w:val="24"/>
                <w:szCs w:val="24"/>
              </w:rPr>
              <w:t>缴纳罚没款、</w:t>
            </w:r>
            <w:r>
              <w:rPr>
                <w:rFonts w:ascii="宋体" w:hAnsi="宋体" w:cs="宋体"/>
                <w:color w:val="000000"/>
                <w:kern w:val="0"/>
                <w:sz w:val="24"/>
                <w:szCs w:val="24"/>
              </w:rPr>
              <w:t>15</w:t>
            </w:r>
            <w:r>
              <w:rPr>
                <w:rFonts w:ascii="宋体" w:hAnsi="宋体" w:cs="宋体" w:hint="eastAsia"/>
                <w:color w:val="000000"/>
                <w:kern w:val="0"/>
                <w:sz w:val="24"/>
                <w:szCs w:val="24"/>
              </w:rPr>
              <w:t>日</w:t>
            </w:r>
          </w:p>
        </w:tc>
        <w:tc>
          <w:tcPr>
            <w:tcW w:w="148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F52618" w:rsidRDefault="00F52618">
            <w:pPr>
              <w:rPr>
                <w:rFonts w:ascii="宋体" w:cs="Times New Roman"/>
                <w:color w:val="000000"/>
                <w:kern w:val="0"/>
                <w:sz w:val="24"/>
                <w:szCs w:val="24"/>
              </w:rPr>
            </w:pPr>
            <w:r>
              <w:rPr>
                <w:rFonts w:ascii="宋体" w:hAnsi="宋体" w:cs="宋体" w:hint="eastAsia"/>
                <w:color w:val="000000"/>
                <w:kern w:val="0"/>
                <w:sz w:val="24"/>
                <w:szCs w:val="24"/>
              </w:rPr>
              <w:t>安溪县农业农村局、</w:t>
            </w:r>
            <w:r>
              <w:rPr>
                <w:rFonts w:ascii="宋体" w:hAnsi="宋体" w:cs="宋体"/>
                <w:color w:val="000000"/>
                <w:kern w:val="0"/>
                <w:sz w:val="24"/>
                <w:szCs w:val="24"/>
              </w:rPr>
              <w:t>2023</w:t>
            </w:r>
            <w:r>
              <w:rPr>
                <w:rFonts w:ascii="宋体" w:hAnsi="宋体" w:cs="宋体" w:hint="eastAsia"/>
                <w:color w:val="000000"/>
                <w:kern w:val="0"/>
                <w:sz w:val="24"/>
                <w:szCs w:val="24"/>
              </w:rPr>
              <w:t>年</w:t>
            </w:r>
            <w:r>
              <w:rPr>
                <w:rFonts w:ascii="宋体" w:hAnsi="宋体" w:cs="宋体"/>
                <w:color w:val="000000"/>
                <w:kern w:val="0"/>
                <w:sz w:val="24"/>
                <w:szCs w:val="24"/>
              </w:rPr>
              <w:t>1</w:t>
            </w:r>
            <w:r>
              <w:rPr>
                <w:rFonts w:ascii="宋体" w:hAnsi="宋体" w:cs="宋体" w:hint="eastAsia"/>
                <w:color w:val="000000"/>
                <w:kern w:val="0"/>
                <w:sz w:val="24"/>
                <w:szCs w:val="24"/>
              </w:rPr>
              <w:t>月</w:t>
            </w:r>
            <w:r>
              <w:rPr>
                <w:rFonts w:ascii="宋体" w:hAnsi="宋体" w:cs="宋体"/>
                <w:color w:val="000000"/>
                <w:kern w:val="0"/>
                <w:sz w:val="24"/>
                <w:szCs w:val="24"/>
              </w:rPr>
              <w:t>20</w:t>
            </w:r>
            <w:r>
              <w:rPr>
                <w:rFonts w:ascii="宋体" w:hAnsi="宋体" w:cs="宋体" w:hint="eastAsia"/>
                <w:color w:val="000000"/>
                <w:kern w:val="0"/>
                <w:sz w:val="24"/>
                <w:szCs w:val="24"/>
              </w:rPr>
              <w:t>日</w:t>
            </w:r>
          </w:p>
        </w:tc>
        <w:tc>
          <w:tcPr>
            <w:tcW w:w="66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F52618" w:rsidRDefault="00F52618">
            <w:pPr>
              <w:rPr>
                <w:rFonts w:ascii="宋体" w:cs="Times New Roman"/>
                <w:color w:val="000000"/>
                <w:kern w:val="0"/>
                <w:sz w:val="24"/>
                <w:szCs w:val="24"/>
              </w:rPr>
            </w:pPr>
          </w:p>
        </w:tc>
      </w:tr>
    </w:tbl>
    <w:p w:rsidR="00F52618" w:rsidRDefault="00F52618">
      <w:pPr>
        <w:rPr>
          <w:rFonts w:cs="Times New Roman"/>
        </w:rPr>
      </w:pPr>
    </w:p>
    <w:sectPr w:rsidR="00F52618" w:rsidSect="002C006E">
      <w:pgSz w:w="16838" w:h="11906" w:orient="landscape"/>
      <w:pgMar w:top="1417" w:right="1440" w:bottom="1417" w:left="1440" w:header="851" w:footer="992" w:gutter="0"/>
      <w:cols w:space="0"/>
      <w:docGrid w:type="lines" w:linePitch="32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62"/>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GZiMTkyOTU2MjJjM2Y0ZjIwNjUyNTMzNDljM2FhNjEifQ=="/>
  </w:docVars>
  <w:rsids>
    <w:rsidRoot w:val="002C006E"/>
    <w:rsid w:val="002C006E"/>
    <w:rsid w:val="0034723F"/>
    <w:rsid w:val="00B170BE"/>
    <w:rsid w:val="00B3599E"/>
    <w:rsid w:val="00F52618"/>
    <w:rsid w:val="322F7E08"/>
    <w:rsid w:val="381A010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HTML Preformatted"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6E"/>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2C006E"/>
    <w:pPr>
      <w:spacing w:line="520" w:lineRule="exact"/>
      <w:ind w:firstLineChars="200" w:firstLine="640"/>
    </w:pPr>
    <w:rPr>
      <w:rFonts w:eastAsia="仿宋_GB2312"/>
      <w:sz w:val="32"/>
      <w:szCs w:val="32"/>
    </w:rPr>
  </w:style>
  <w:style w:type="character" w:customStyle="1" w:styleId="BodyTextIndentChar">
    <w:name w:val="Body Text Indent Char"/>
    <w:basedOn w:val="DefaultParagraphFont"/>
    <w:link w:val="BodyTextIndent"/>
    <w:uiPriority w:val="99"/>
    <w:semiHidden/>
    <w:rsid w:val="007F368D"/>
    <w:rPr>
      <w:rFonts w:ascii="Calibri" w:hAnsi="Calibri" w:cs="Calibri"/>
      <w:szCs w:val="21"/>
    </w:rPr>
  </w:style>
  <w:style w:type="paragraph" w:styleId="HTMLPreformatted">
    <w:name w:val="HTML Preformatted"/>
    <w:basedOn w:val="Normal"/>
    <w:link w:val="HTMLPreformattedChar"/>
    <w:uiPriority w:val="99"/>
    <w:rsid w:val="002C0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semiHidden/>
    <w:rsid w:val="007F368D"/>
    <w:rPr>
      <w:rFonts w:ascii="Courier New" w:hAnsi="Courier New" w:cs="Courier New"/>
      <w:sz w:val="20"/>
      <w:szCs w:val="20"/>
    </w:rPr>
  </w:style>
  <w:style w:type="paragraph" w:styleId="NormalWeb">
    <w:name w:val="Normal (Web)"/>
    <w:basedOn w:val="Normal"/>
    <w:uiPriority w:val="99"/>
    <w:rsid w:val="002C006E"/>
    <w:pPr>
      <w:spacing w:beforeAutospacing="1" w:afterAutospacing="1"/>
      <w:jc w:val="left"/>
    </w:pPr>
    <w:rPr>
      <w:kern w:val="0"/>
      <w:sz w:val="24"/>
      <w:szCs w:val="24"/>
    </w:rPr>
  </w:style>
  <w:style w:type="table" w:styleId="TableGrid">
    <w:name w:val="Table Grid"/>
    <w:basedOn w:val="TableNormal"/>
    <w:uiPriority w:val="99"/>
    <w:rsid w:val="002C006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50</Words>
  <Characters>287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baimingyang</cp:lastModifiedBy>
  <cp:revision>2</cp:revision>
  <cp:lastPrinted>2019-05-29T08:41:00Z</cp:lastPrinted>
  <dcterms:created xsi:type="dcterms:W3CDTF">2014-10-29T12:08:00Z</dcterms:created>
  <dcterms:modified xsi:type="dcterms:W3CDTF">2023-01-31T02:05:00Z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D29475F0C7C94C24B8FF31A8A8C9EFD3</vt:lpwstr>
  </property>
</Properties>
</file>