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A91" w:rsidRDefault="000E1A91" w:rsidP="00DD620B">
      <w:pPr>
        <w:snapToGrid w:val="0"/>
        <w:spacing w:line="600" w:lineRule="exact"/>
        <w:jc w:val="center"/>
        <w:textAlignment w:val="baseline"/>
        <w:rPr>
          <w:rFonts w:ascii="方正小标宋简体" w:eastAsia="方正小标宋简体"/>
          <w:sz w:val="44"/>
          <w:szCs w:val="44"/>
        </w:rPr>
      </w:pPr>
    </w:p>
    <w:p w:rsidR="000E1A91" w:rsidRDefault="000E1A91" w:rsidP="00DD620B">
      <w:pPr>
        <w:pStyle w:val="Heading3"/>
        <w:spacing w:line="600" w:lineRule="exact"/>
        <w:jc w:val="center"/>
      </w:pPr>
    </w:p>
    <w:p w:rsidR="000E1A91" w:rsidRDefault="000E1A91" w:rsidP="00DD620B">
      <w:pPr>
        <w:spacing w:line="600" w:lineRule="exact"/>
        <w:jc w:val="center"/>
      </w:pPr>
    </w:p>
    <w:p w:rsidR="000E1A91" w:rsidRPr="00DD620B" w:rsidRDefault="000E1A91" w:rsidP="00DD620B">
      <w:pPr>
        <w:pStyle w:val="Heading3"/>
        <w:spacing w:line="600" w:lineRule="exact"/>
        <w:jc w:val="center"/>
      </w:pPr>
    </w:p>
    <w:p w:rsidR="000E1A91" w:rsidRDefault="000E1A91" w:rsidP="00DD620B">
      <w:pPr>
        <w:snapToGrid w:val="0"/>
        <w:spacing w:line="600" w:lineRule="exact"/>
        <w:jc w:val="center"/>
        <w:textAlignment w:val="baseline"/>
        <w:rPr>
          <w:rFonts w:ascii="方正小标宋简体" w:eastAsia="方正小标宋简体"/>
          <w:sz w:val="44"/>
          <w:szCs w:val="44"/>
        </w:rPr>
      </w:pPr>
    </w:p>
    <w:p w:rsidR="000E1A91" w:rsidRDefault="000E1A91" w:rsidP="00DD620B">
      <w:pPr>
        <w:snapToGrid w:val="0"/>
        <w:spacing w:line="600" w:lineRule="exact"/>
        <w:jc w:val="center"/>
        <w:textAlignment w:val="baseline"/>
        <w:rPr>
          <w:rFonts w:ascii="方正小标宋简体" w:eastAsia="方正小标宋简体"/>
          <w:sz w:val="44"/>
          <w:szCs w:val="44"/>
        </w:rPr>
      </w:pPr>
    </w:p>
    <w:p w:rsidR="000E1A91" w:rsidRDefault="000E1A91" w:rsidP="00DD620B">
      <w:pPr>
        <w:snapToGrid w:val="0"/>
        <w:spacing w:line="600" w:lineRule="exact"/>
        <w:jc w:val="center"/>
        <w:textAlignment w:val="baseline"/>
        <w:rPr>
          <w:rFonts w:ascii="方正小标宋简体" w:eastAsia="方正小标宋简体"/>
          <w:sz w:val="44"/>
          <w:szCs w:val="44"/>
        </w:rPr>
      </w:pPr>
    </w:p>
    <w:p w:rsidR="000E1A91" w:rsidRPr="00DD620B" w:rsidRDefault="000E1A91" w:rsidP="00DD620B">
      <w:pPr>
        <w:snapToGrid w:val="0"/>
        <w:spacing w:line="600" w:lineRule="exact"/>
        <w:jc w:val="center"/>
        <w:textAlignment w:val="baseline"/>
        <w:rPr>
          <w:rFonts w:ascii="仿宋_GB2312" w:eastAsia="仿宋_GB2312"/>
          <w:sz w:val="44"/>
          <w:szCs w:val="44"/>
        </w:rPr>
      </w:pPr>
      <w:r w:rsidRPr="00DD620B">
        <w:rPr>
          <w:rFonts w:ascii="仿宋_GB2312" w:eastAsia="仿宋_GB2312" w:hAnsi="仿宋" w:cs="仿宋" w:hint="eastAsia"/>
          <w:sz w:val="32"/>
          <w:szCs w:val="32"/>
        </w:rPr>
        <w:t>安农〔</w:t>
      </w:r>
      <w:r w:rsidRPr="00DD620B">
        <w:rPr>
          <w:rFonts w:ascii="仿宋_GB2312" w:eastAsia="仿宋_GB2312" w:hAnsi="仿宋" w:cs="仿宋"/>
          <w:sz w:val="32"/>
          <w:szCs w:val="32"/>
        </w:rPr>
        <w:t>2023</w:t>
      </w:r>
      <w:r w:rsidRPr="00DD620B">
        <w:rPr>
          <w:rFonts w:ascii="仿宋_GB2312" w:eastAsia="仿宋_GB2312" w:hAnsi="仿宋" w:cs="仿宋" w:hint="eastAsia"/>
          <w:sz w:val="32"/>
          <w:szCs w:val="32"/>
        </w:rPr>
        <w:t>〕</w:t>
      </w:r>
      <w:r w:rsidRPr="00DD620B">
        <w:rPr>
          <w:rFonts w:ascii="仿宋_GB2312" w:eastAsia="仿宋_GB2312" w:hAnsi="仿宋" w:cs="仿宋"/>
          <w:sz w:val="32"/>
          <w:szCs w:val="32"/>
        </w:rPr>
        <w:t>28</w:t>
      </w:r>
      <w:r w:rsidRPr="00DD620B">
        <w:rPr>
          <w:rFonts w:ascii="仿宋_GB2312" w:eastAsia="仿宋_GB2312" w:hAnsi="仿宋" w:cs="仿宋" w:hint="eastAsia"/>
          <w:sz w:val="32"/>
          <w:szCs w:val="32"/>
        </w:rPr>
        <w:t>号</w:t>
      </w:r>
    </w:p>
    <w:p w:rsidR="000E1A91" w:rsidRDefault="000E1A91" w:rsidP="00DD620B">
      <w:pPr>
        <w:snapToGrid w:val="0"/>
        <w:spacing w:line="600" w:lineRule="exact"/>
        <w:jc w:val="center"/>
        <w:textAlignment w:val="baseline"/>
        <w:rPr>
          <w:rFonts w:ascii="方正小标宋简体" w:eastAsia="方正小标宋简体"/>
          <w:sz w:val="44"/>
          <w:szCs w:val="44"/>
        </w:rPr>
      </w:pPr>
    </w:p>
    <w:p w:rsidR="000E1A91" w:rsidRPr="00DD620B" w:rsidRDefault="000E1A91" w:rsidP="00DD620B">
      <w:pPr>
        <w:pStyle w:val="Heading3"/>
      </w:pPr>
    </w:p>
    <w:p w:rsidR="000E1A91" w:rsidRDefault="000E1A91" w:rsidP="00DD620B">
      <w:pPr>
        <w:snapToGrid w:val="0"/>
        <w:spacing w:line="580" w:lineRule="exact"/>
        <w:jc w:val="center"/>
        <w:textAlignment w:val="baseline"/>
        <w:rPr>
          <w:rFonts w:ascii="方正小标宋简体" w:eastAsia="方正小标宋简体"/>
          <w:sz w:val="44"/>
          <w:szCs w:val="44"/>
        </w:rPr>
      </w:pPr>
      <w:r>
        <w:rPr>
          <w:rFonts w:ascii="方正小标宋简体" w:eastAsia="方正小标宋简体" w:hint="eastAsia"/>
          <w:sz w:val="44"/>
          <w:szCs w:val="44"/>
        </w:rPr>
        <w:t>安溪县农业农村局关于印发</w:t>
      </w:r>
    </w:p>
    <w:p w:rsidR="000E1A91" w:rsidRDefault="000E1A91" w:rsidP="00DD620B">
      <w:pPr>
        <w:snapToGrid w:val="0"/>
        <w:spacing w:line="580" w:lineRule="exact"/>
        <w:jc w:val="center"/>
        <w:textAlignment w:val="baseline"/>
        <w:rPr>
          <w:rFonts w:ascii="方正小标宋简体" w:eastAsia="方正小标宋简体"/>
          <w:spacing w:val="-20"/>
          <w:kern w:val="10"/>
          <w:sz w:val="44"/>
          <w:szCs w:val="44"/>
        </w:rPr>
      </w:pPr>
      <w:r>
        <w:rPr>
          <w:rFonts w:ascii="方正小标宋简体" w:eastAsia="方正小标宋简体" w:hint="eastAsia"/>
          <w:spacing w:val="-20"/>
          <w:kern w:val="10"/>
          <w:sz w:val="44"/>
          <w:szCs w:val="44"/>
        </w:rPr>
        <w:t>《安溪</w:t>
      </w:r>
      <w:r>
        <w:rPr>
          <w:rFonts w:ascii="方正小标宋简体" w:eastAsia="方正小标宋简体" w:hAnsi="Times New Roman" w:hint="eastAsia"/>
          <w:spacing w:val="-20"/>
          <w:kern w:val="10"/>
          <w:sz w:val="44"/>
          <w:szCs w:val="44"/>
        </w:rPr>
        <w:t>县</w:t>
      </w:r>
      <w:r>
        <w:rPr>
          <w:rFonts w:ascii="方正小标宋简体" w:eastAsia="方正小标宋简体" w:hint="eastAsia"/>
          <w:spacing w:val="-20"/>
          <w:kern w:val="10"/>
          <w:sz w:val="44"/>
          <w:szCs w:val="44"/>
        </w:rPr>
        <w:t>渔业结构优化调整行动方案》的通知</w:t>
      </w:r>
    </w:p>
    <w:p w:rsidR="000E1A91" w:rsidRDefault="000E1A91">
      <w:pPr>
        <w:autoSpaceDE w:val="0"/>
        <w:spacing w:line="520" w:lineRule="exact"/>
      </w:pPr>
      <w:r>
        <w:t xml:space="preserve"> </w:t>
      </w:r>
    </w:p>
    <w:p w:rsidR="000E1A91" w:rsidRPr="00DD620B" w:rsidRDefault="000E1A91">
      <w:pPr>
        <w:autoSpaceDE w:val="0"/>
        <w:spacing w:line="520" w:lineRule="exact"/>
        <w:rPr>
          <w:rFonts w:ascii="仿宋_GB2312" w:eastAsia="仿宋_GB2312" w:hAnsi="仿宋"/>
          <w:sz w:val="32"/>
          <w:szCs w:val="32"/>
        </w:rPr>
      </w:pPr>
      <w:r w:rsidRPr="00DD620B">
        <w:rPr>
          <w:rFonts w:ascii="仿宋_GB2312" w:eastAsia="仿宋_GB2312" w:hint="eastAsia"/>
          <w:sz w:val="32"/>
          <w:szCs w:val="32"/>
        </w:rPr>
        <w:t>各乡镇社会事务服务中心</w:t>
      </w:r>
      <w:r w:rsidRPr="00DD620B">
        <w:rPr>
          <w:rFonts w:ascii="仿宋_GB2312" w:eastAsia="仿宋_GB2312" w:hAnsi="仿宋" w:hint="eastAsia"/>
          <w:sz w:val="32"/>
          <w:szCs w:val="32"/>
        </w:rPr>
        <w:t>：</w:t>
      </w:r>
    </w:p>
    <w:p w:rsidR="000E1A91" w:rsidRPr="00DD620B" w:rsidRDefault="000E1A91">
      <w:pPr>
        <w:autoSpaceDE w:val="0"/>
        <w:spacing w:line="520" w:lineRule="exact"/>
        <w:ind w:firstLine="592"/>
        <w:rPr>
          <w:rFonts w:ascii="仿宋_GB2312" w:eastAsia="仿宋_GB2312"/>
          <w:sz w:val="32"/>
          <w:szCs w:val="32"/>
        </w:rPr>
      </w:pPr>
      <w:r w:rsidRPr="00DD620B">
        <w:rPr>
          <w:rFonts w:ascii="仿宋_GB2312" w:eastAsia="仿宋_GB2312" w:hAnsi="Times New Roman" w:hint="eastAsia"/>
          <w:sz w:val="32"/>
          <w:szCs w:val="32"/>
        </w:rPr>
        <w:t>为加快我县渔业高质量发展，促进我县渔业结构调整和产业布局优化，根据《泉州市海洋与渔业局关于印发〈泉州市渔业结构优化调整行动方案〉》</w:t>
      </w:r>
      <w:r w:rsidRPr="00DD620B">
        <w:rPr>
          <w:rFonts w:ascii="仿宋_GB2312" w:eastAsia="仿宋_GB2312" w:hAnsi="仿宋" w:cs="仿宋" w:hint="eastAsia"/>
          <w:sz w:val="32"/>
          <w:szCs w:val="32"/>
        </w:rPr>
        <w:t>（泉海渔〔</w:t>
      </w:r>
      <w:r w:rsidRPr="00DD620B">
        <w:rPr>
          <w:rFonts w:ascii="仿宋_GB2312" w:eastAsia="仿宋_GB2312" w:hAnsi="仿宋" w:cs="仿宋"/>
          <w:sz w:val="32"/>
          <w:szCs w:val="32"/>
        </w:rPr>
        <w:t>2023</w:t>
      </w:r>
      <w:r w:rsidRPr="00DD620B">
        <w:rPr>
          <w:rFonts w:ascii="仿宋_GB2312" w:eastAsia="仿宋_GB2312" w:hAnsi="仿宋" w:cs="仿宋" w:hint="eastAsia"/>
          <w:sz w:val="32"/>
          <w:szCs w:val="32"/>
        </w:rPr>
        <w:t>〕</w:t>
      </w:r>
      <w:r w:rsidRPr="00DD620B">
        <w:rPr>
          <w:rFonts w:ascii="仿宋_GB2312" w:eastAsia="仿宋_GB2312" w:hAnsi="仿宋" w:cs="仿宋"/>
          <w:sz w:val="32"/>
          <w:szCs w:val="32"/>
        </w:rPr>
        <w:t>13</w:t>
      </w:r>
      <w:r w:rsidRPr="00DD620B">
        <w:rPr>
          <w:rFonts w:ascii="仿宋_GB2312" w:eastAsia="仿宋_GB2312" w:hAnsi="仿宋" w:cs="仿宋" w:hint="eastAsia"/>
          <w:sz w:val="32"/>
          <w:szCs w:val="32"/>
        </w:rPr>
        <w:t>号）</w:t>
      </w:r>
      <w:r w:rsidRPr="00DD620B">
        <w:rPr>
          <w:rFonts w:ascii="仿宋_GB2312" w:eastAsia="仿宋_GB2312" w:hAnsi="Times New Roman" w:hint="eastAsia"/>
          <w:sz w:val="32"/>
          <w:szCs w:val="32"/>
        </w:rPr>
        <w:t>要求，我局制定了《安溪县渔业结构优化调整行动方案》。</w:t>
      </w:r>
      <w:r w:rsidRPr="00DD620B">
        <w:rPr>
          <w:rFonts w:ascii="仿宋_GB2312" w:eastAsia="仿宋_GB2312" w:hint="eastAsia"/>
          <w:sz w:val="32"/>
          <w:szCs w:val="32"/>
        </w:rPr>
        <w:t>现印发给你们，请认真组织实施。</w:t>
      </w:r>
    </w:p>
    <w:p w:rsidR="000E1A91" w:rsidRDefault="000E1A91">
      <w:pPr>
        <w:autoSpaceDE w:val="0"/>
        <w:spacing w:line="520" w:lineRule="exact"/>
        <w:ind w:firstLine="592"/>
        <w:rPr>
          <w:rFonts w:ascii="仿宋_GB2312" w:eastAsia="仿宋_GB2312"/>
          <w:sz w:val="32"/>
          <w:szCs w:val="32"/>
        </w:rPr>
      </w:pPr>
      <w:r>
        <w:rPr>
          <w:rFonts w:ascii="仿宋_GB2312" w:eastAsia="仿宋_GB2312"/>
          <w:sz w:val="32"/>
          <w:szCs w:val="32"/>
        </w:rPr>
        <w:t xml:space="preserve"> </w:t>
      </w:r>
    </w:p>
    <w:p w:rsidR="000E1A91" w:rsidRDefault="000E1A91">
      <w:pPr>
        <w:autoSpaceDE w:val="0"/>
        <w:spacing w:line="520" w:lineRule="exact"/>
        <w:rPr>
          <w:rFonts w:ascii="仿宋_GB2312" w:eastAsia="仿宋_GB2312"/>
          <w:sz w:val="32"/>
          <w:szCs w:val="32"/>
        </w:rPr>
      </w:pPr>
    </w:p>
    <w:p w:rsidR="000E1A91" w:rsidRPr="00DD620B" w:rsidRDefault="000E1A91">
      <w:pPr>
        <w:autoSpaceDE w:val="0"/>
        <w:spacing w:line="520" w:lineRule="exact"/>
        <w:ind w:firstLine="592"/>
        <w:jc w:val="center"/>
        <w:rPr>
          <w:rFonts w:ascii="仿宋_GB2312" w:eastAsia="仿宋_GB2312" w:hAnsi="Times New Roman"/>
          <w:sz w:val="32"/>
          <w:szCs w:val="32"/>
        </w:rPr>
      </w:pPr>
      <w:r>
        <w:rPr>
          <w:rFonts w:ascii="仿宋_GB2312" w:eastAsia="仿宋_GB2312" w:hAnsi="Times New Roman"/>
          <w:sz w:val="32"/>
          <w:szCs w:val="32"/>
        </w:rPr>
        <w:t xml:space="preserve">           </w:t>
      </w:r>
      <w:r w:rsidRPr="00DD620B">
        <w:rPr>
          <w:rFonts w:ascii="仿宋_GB2312" w:eastAsia="仿宋_GB2312" w:hAnsi="Times New Roman"/>
          <w:sz w:val="32"/>
          <w:szCs w:val="32"/>
        </w:rPr>
        <w:t xml:space="preserve">      </w:t>
      </w:r>
      <w:r w:rsidRPr="00DD620B">
        <w:rPr>
          <w:rFonts w:ascii="仿宋_GB2312" w:eastAsia="仿宋_GB2312" w:hAnsi="Times New Roman" w:hint="eastAsia"/>
          <w:sz w:val="32"/>
          <w:szCs w:val="32"/>
        </w:rPr>
        <w:t>安溪县农业农村局</w:t>
      </w:r>
      <w:r w:rsidRPr="00DD620B">
        <w:rPr>
          <w:rFonts w:ascii="仿宋_GB2312" w:eastAsia="仿宋_GB2312" w:hAnsi="Times New Roman"/>
          <w:sz w:val="32"/>
          <w:szCs w:val="32"/>
        </w:rPr>
        <w:t xml:space="preserve">     </w:t>
      </w:r>
    </w:p>
    <w:p w:rsidR="000E1A91" w:rsidRPr="00DD620B" w:rsidRDefault="000E1A91">
      <w:pPr>
        <w:snapToGrid w:val="0"/>
        <w:spacing w:line="520" w:lineRule="exact"/>
        <w:textAlignment w:val="baseline"/>
        <w:rPr>
          <w:rFonts w:ascii="仿宋_GB2312" w:eastAsia="仿宋_GB2312" w:hAnsi="仿宋" w:cs="仿宋"/>
          <w:sz w:val="32"/>
          <w:szCs w:val="32"/>
        </w:rPr>
      </w:pPr>
      <w:r w:rsidRPr="00DD620B">
        <w:rPr>
          <w:rFonts w:ascii="仿宋_GB2312" w:eastAsia="仿宋_GB2312" w:hAnsi="仿宋_GB2312" w:cs="仿宋_GB2312"/>
          <w:sz w:val="32"/>
          <w:szCs w:val="32"/>
        </w:rPr>
        <w:t xml:space="preserve">                             </w:t>
      </w:r>
      <w:r w:rsidRPr="00DD620B">
        <w:rPr>
          <w:rFonts w:ascii="仿宋_GB2312" w:eastAsia="仿宋_GB2312" w:hAnsi="仿宋" w:cs="仿宋"/>
          <w:sz w:val="32"/>
          <w:szCs w:val="32"/>
        </w:rPr>
        <w:t xml:space="preserve">  2023</w:t>
      </w:r>
      <w:r w:rsidRPr="00DD620B">
        <w:rPr>
          <w:rFonts w:ascii="仿宋_GB2312" w:eastAsia="仿宋_GB2312" w:hAnsi="仿宋" w:cs="仿宋" w:hint="eastAsia"/>
          <w:sz w:val="32"/>
          <w:szCs w:val="32"/>
        </w:rPr>
        <w:t>年</w:t>
      </w:r>
      <w:r w:rsidRPr="00DD620B">
        <w:rPr>
          <w:rFonts w:ascii="仿宋_GB2312" w:eastAsia="仿宋_GB2312" w:hAnsi="仿宋" w:cs="仿宋"/>
          <w:sz w:val="32"/>
          <w:szCs w:val="32"/>
        </w:rPr>
        <w:t>3</w:t>
      </w:r>
      <w:r w:rsidRPr="00DD620B">
        <w:rPr>
          <w:rFonts w:ascii="仿宋_GB2312" w:eastAsia="仿宋_GB2312" w:hAnsi="仿宋" w:cs="仿宋" w:hint="eastAsia"/>
          <w:sz w:val="32"/>
          <w:szCs w:val="32"/>
        </w:rPr>
        <w:t>月</w:t>
      </w:r>
      <w:r w:rsidRPr="00DD620B">
        <w:rPr>
          <w:rFonts w:ascii="仿宋_GB2312" w:eastAsia="仿宋_GB2312" w:hAnsi="仿宋" w:cs="仿宋"/>
          <w:sz w:val="32"/>
          <w:szCs w:val="32"/>
        </w:rPr>
        <w:t>29</w:t>
      </w:r>
      <w:r w:rsidRPr="00DD620B">
        <w:rPr>
          <w:rFonts w:ascii="仿宋_GB2312" w:eastAsia="仿宋_GB2312" w:hAnsi="仿宋" w:cs="仿宋" w:hint="eastAsia"/>
          <w:sz w:val="32"/>
          <w:szCs w:val="32"/>
        </w:rPr>
        <w:t>日</w:t>
      </w:r>
    </w:p>
    <w:p w:rsidR="000E1A91" w:rsidRPr="00DD620B" w:rsidRDefault="000E1A91" w:rsidP="00DD620B">
      <w:pPr>
        <w:snapToGrid w:val="0"/>
        <w:spacing w:line="520" w:lineRule="exact"/>
        <w:textAlignment w:val="baseline"/>
        <w:rPr>
          <w:rFonts w:ascii="仿宋_GB2312" w:eastAsia="仿宋_GB2312" w:cs="仿宋_GB2312"/>
          <w:sz w:val="32"/>
          <w:szCs w:val="32"/>
        </w:rPr>
      </w:pPr>
      <w:r w:rsidRPr="00DD620B">
        <w:rPr>
          <w:rFonts w:ascii="仿宋_GB2312" w:eastAsia="仿宋_GB2312" w:hAnsi="仿宋_GB2312" w:cs="仿宋_GB2312" w:hint="eastAsia"/>
          <w:sz w:val="32"/>
          <w:szCs w:val="32"/>
        </w:rPr>
        <w:t>（此件公开发布）</w:t>
      </w:r>
    </w:p>
    <w:p w:rsidR="000E1A91" w:rsidRDefault="000E1A91">
      <w:pPr>
        <w:snapToGrid w:val="0"/>
        <w:spacing w:line="520" w:lineRule="exact"/>
        <w:jc w:val="center"/>
        <w:textAlignment w:val="baseline"/>
        <w:rPr>
          <w:rFonts w:ascii="方正小标宋简体" w:eastAsia="方正小标宋简体"/>
          <w:sz w:val="44"/>
          <w:szCs w:val="44"/>
        </w:rPr>
      </w:pPr>
      <w:r>
        <w:rPr>
          <w:rFonts w:ascii="方正小标宋简体" w:eastAsia="方正小标宋简体" w:hint="eastAsia"/>
          <w:sz w:val="44"/>
          <w:szCs w:val="44"/>
        </w:rPr>
        <w:t>安溪县渔业结构优化调整行动方案</w:t>
      </w:r>
    </w:p>
    <w:p w:rsidR="000E1A91" w:rsidRDefault="000E1A91" w:rsidP="00A53C63">
      <w:pPr>
        <w:spacing w:line="520" w:lineRule="exact"/>
        <w:ind w:firstLineChars="200" w:firstLine="31680"/>
        <w:textAlignment w:val="baseline"/>
        <w:rPr>
          <w:rFonts w:ascii="Times New Roman" w:eastAsia="仿宋_GB2312" w:hAnsi="Times New Roman" w:cs="仿宋_GB2312"/>
          <w:sz w:val="32"/>
          <w:szCs w:val="32"/>
        </w:rPr>
      </w:pPr>
      <w:r>
        <w:rPr>
          <w:rFonts w:ascii="Times New Roman" w:eastAsia="仿宋_GB2312" w:hAnsi="Times New Roman" w:cs="仿宋_GB2312"/>
          <w:sz w:val="32"/>
          <w:szCs w:val="32"/>
        </w:rPr>
        <w:t xml:space="preserve"> </w:t>
      </w:r>
    </w:p>
    <w:p w:rsidR="000E1A91" w:rsidRPr="00DD620B" w:rsidRDefault="000E1A91" w:rsidP="00A53C63">
      <w:pPr>
        <w:snapToGrid w:val="0"/>
        <w:spacing w:line="580" w:lineRule="exact"/>
        <w:ind w:firstLineChars="200" w:firstLine="31680"/>
        <w:textAlignment w:val="baseline"/>
        <w:rPr>
          <w:rFonts w:ascii="仿宋_GB2312" w:eastAsia="仿宋_GB2312" w:hAnsi="Times New Roman" w:cs="仿宋_GB2312"/>
          <w:sz w:val="32"/>
          <w:szCs w:val="32"/>
        </w:rPr>
      </w:pPr>
      <w:r w:rsidRPr="00DD620B">
        <w:rPr>
          <w:rFonts w:ascii="仿宋_GB2312" w:eastAsia="仿宋_GB2312" w:hAnsi="Times New Roman" w:hint="eastAsia"/>
          <w:sz w:val="32"/>
          <w:szCs w:val="32"/>
        </w:rPr>
        <w:t>按照《泉州市海洋与渔业局关于印发〈泉州市渔业结构优化调整行动方案〉》</w:t>
      </w:r>
      <w:r w:rsidRPr="00DD620B">
        <w:rPr>
          <w:rFonts w:ascii="仿宋_GB2312" w:eastAsia="仿宋_GB2312" w:hAnsi="仿宋" w:cs="仿宋" w:hint="eastAsia"/>
          <w:sz w:val="32"/>
          <w:szCs w:val="32"/>
        </w:rPr>
        <w:t>（泉海渔〔</w:t>
      </w:r>
      <w:r w:rsidRPr="00DD620B">
        <w:rPr>
          <w:rFonts w:ascii="仿宋_GB2312" w:eastAsia="仿宋_GB2312" w:hAnsi="仿宋" w:cs="仿宋"/>
          <w:sz w:val="32"/>
          <w:szCs w:val="32"/>
        </w:rPr>
        <w:t>2023</w:t>
      </w:r>
      <w:r w:rsidRPr="00DD620B">
        <w:rPr>
          <w:rFonts w:ascii="仿宋_GB2312" w:eastAsia="仿宋_GB2312" w:hAnsi="仿宋" w:cs="仿宋" w:hint="eastAsia"/>
          <w:sz w:val="32"/>
          <w:szCs w:val="32"/>
        </w:rPr>
        <w:t>〕</w:t>
      </w:r>
      <w:r w:rsidRPr="00DD620B">
        <w:rPr>
          <w:rFonts w:ascii="仿宋_GB2312" w:eastAsia="仿宋_GB2312" w:hAnsi="仿宋" w:cs="仿宋"/>
          <w:sz w:val="32"/>
          <w:szCs w:val="32"/>
        </w:rPr>
        <w:t>13</w:t>
      </w:r>
      <w:r w:rsidRPr="00DD620B">
        <w:rPr>
          <w:rFonts w:ascii="仿宋_GB2312" w:eastAsia="仿宋_GB2312" w:hAnsi="仿宋" w:cs="仿宋" w:hint="eastAsia"/>
          <w:sz w:val="32"/>
          <w:szCs w:val="32"/>
        </w:rPr>
        <w:t>号）</w:t>
      </w:r>
      <w:r w:rsidRPr="00DD620B">
        <w:rPr>
          <w:rFonts w:ascii="仿宋_GB2312" w:eastAsia="仿宋_GB2312" w:hAnsi="Times New Roman" w:hint="eastAsia"/>
          <w:sz w:val="32"/>
          <w:szCs w:val="32"/>
        </w:rPr>
        <w:t>要求，为加快我县渔业高质量发展，促进我县渔业结构调整和产业布局优化，结合我县实际，特制定本行动方案。</w:t>
      </w:r>
    </w:p>
    <w:p w:rsidR="000E1A91" w:rsidRPr="00DD620B" w:rsidRDefault="000E1A91" w:rsidP="00A53C63">
      <w:pPr>
        <w:snapToGrid w:val="0"/>
        <w:spacing w:line="580" w:lineRule="exact"/>
        <w:ind w:firstLineChars="200" w:firstLine="31680"/>
        <w:textAlignment w:val="baseline"/>
        <w:rPr>
          <w:rFonts w:ascii="黑体" w:eastAsia="黑体" w:hAnsi="Times New Roman" w:cs="黑体"/>
          <w:bCs/>
          <w:sz w:val="32"/>
          <w:szCs w:val="32"/>
        </w:rPr>
      </w:pPr>
      <w:r w:rsidRPr="00DD620B">
        <w:rPr>
          <w:rFonts w:ascii="黑体" w:eastAsia="黑体" w:hAnsi="黑体" w:hint="eastAsia"/>
          <w:bCs/>
          <w:sz w:val="32"/>
          <w:szCs w:val="32"/>
        </w:rPr>
        <w:t>一、总体思路</w:t>
      </w:r>
    </w:p>
    <w:p w:rsidR="000E1A91" w:rsidRPr="00DD620B" w:rsidRDefault="000E1A91" w:rsidP="00A53C63">
      <w:pPr>
        <w:snapToGrid w:val="0"/>
        <w:spacing w:line="580" w:lineRule="exact"/>
        <w:ind w:firstLineChars="200" w:firstLine="31680"/>
        <w:textAlignment w:val="baseline"/>
        <w:rPr>
          <w:rFonts w:ascii="仿宋_GB2312" w:eastAsia="仿宋_GB2312" w:hAnsi="Times New Roman"/>
          <w:sz w:val="32"/>
          <w:szCs w:val="32"/>
        </w:rPr>
      </w:pPr>
      <w:r w:rsidRPr="00DD620B">
        <w:rPr>
          <w:rFonts w:ascii="仿宋_GB2312" w:eastAsia="仿宋_GB2312" w:hAnsi="Times New Roman" w:hint="eastAsia"/>
          <w:sz w:val="32"/>
          <w:szCs w:val="32"/>
        </w:rPr>
        <w:t>以“常规品种提质增效、高值名优品种扩量增收”为基本思路，立足我县渔业资源禀赋，通过优化布局、技术推广、提质增效、绿色发展，提高渔业养殖效益、劳动生产率和资源转化率，满足水产品市场由“有鱼吃”转向“吃好鱼”的消费需求，推进渔业结构优化调整，促进渔业转型升级。</w:t>
      </w:r>
    </w:p>
    <w:p w:rsidR="000E1A91" w:rsidRPr="00DD620B" w:rsidRDefault="000E1A91" w:rsidP="00A53C63">
      <w:pPr>
        <w:snapToGrid w:val="0"/>
        <w:spacing w:line="580" w:lineRule="exact"/>
        <w:ind w:firstLineChars="200" w:firstLine="31680"/>
        <w:textAlignment w:val="baseline"/>
        <w:rPr>
          <w:rFonts w:ascii="黑体" w:eastAsia="黑体" w:hAnsi="黑体"/>
          <w:bCs/>
          <w:sz w:val="32"/>
          <w:szCs w:val="32"/>
        </w:rPr>
      </w:pPr>
      <w:r w:rsidRPr="00DD620B">
        <w:rPr>
          <w:rFonts w:ascii="黑体" w:eastAsia="黑体" w:hAnsi="黑体" w:hint="eastAsia"/>
          <w:bCs/>
          <w:sz w:val="32"/>
          <w:szCs w:val="32"/>
        </w:rPr>
        <w:t>二、发展目标</w:t>
      </w:r>
    </w:p>
    <w:p w:rsidR="000E1A91" w:rsidRPr="00DD620B" w:rsidRDefault="000E1A91" w:rsidP="00A53C63">
      <w:pPr>
        <w:snapToGrid w:val="0"/>
        <w:spacing w:line="580" w:lineRule="exact"/>
        <w:ind w:firstLineChars="200" w:firstLine="31680"/>
        <w:textAlignment w:val="baseline"/>
        <w:rPr>
          <w:rFonts w:ascii="仿宋_GB2312" w:eastAsia="仿宋_GB2312" w:hAnsi="Times New Roman"/>
          <w:sz w:val="32"/>
          <w:szCs w:val="32"/>
        </w:rPr>
      </w:pPr>
      <w:r w:rsidRPr="00DD620B">
        <w:rPr>
          <w:rFonts w:ascii="仿宋_GB2312" w:eastAsia="仿宋_GB2312" w:hAnsi="Times New Roman" w:hint="eastAsia"/>
          <w:sz w:val="32"/>
          <w:szCs w:val="32"/>
        </w:rPr>
        <w:t>即日起至</w:t>
      </w:r>
      <w:r w:rsidRPr="00DD620B">
        <w:rPr>
          <w:rFonts w:ascii="仿宋_GB2312" w:eastAsia="仿宋_GB2312" w:hAnsi="Times New Roman"/>
          <w:sz w:val="32"/>
          <w:szCs w:val="32"/>
        </w:rPr>
        <w:t>2024</w:t>
      </w:r>
      <w:r w:rsidRPr="00DD620B">
        <w:rPr>
          <w:rFonts w:ascii="仿宋_GB2312" w:eastAsia="仿宋_GB2312" w:hAnsi="Times New Roman" w:hint="eastAsia"/>
          <w:sz w:val="32"/>
          <w:szCs w:val="32"/>
        </w:rPr>
        <w:t>年</w:t>
      </w:r>
      <w:r w:rsidRPr="00DD620B">
        <w:rPr>
          <w:rFonts w:ascii="仿宋_GB2312" w:eastAsia="仿宋_GB2312" w:hAnsi="Times New Roman"/>
          <w:sz w:val="32"/>
          <w:szCs w:val="32"/>
        </w:rPr>
        <w:t>12</w:t>
      </w:r>
      <w:r w:rsidRPr="00DD620B">
        <w:rPr>
          <w:rFonts w:ascii="仿宋_GB2312" w:eastAsia="仿宋_GB2312" w:hAnsi="Times New Roman" w:hint="eastAsia"/>
          <w:sz w:val="32"/>
          <w:szCs w:val="32"/>
        </w:rPr>
        <w:t>月</w:t>
      </w:r>
      <w:r w:rsidRPr="00DD620B">
        <w:rPr>
          <w:rFonts w:ascii="仿宋_GB2312" w:eastAsia="仿宋_GB2312" w:hAnsi="Times New Roman"/>
          <w:sz w:val="32"/>
          <w:szCs w:val="32"/>
        </w:rPr>
        <w:t>31</w:t>
      </w:r>
      <w:r w:rsidRPr="00DD620B">
        <w:rPr>
          <w:rFonts w:ascii="仿宋_GB2312" w:eastAsia="仿宋_GB2312" w:hAnsi="Times New Roman" w:hint="eastAsia"/>
          <w:sz w:val="32"/>
          <w:szCs w:val="32"/>
        </w:rPr>
        <w:t>日，通过两年时间，全县水产品总产量达到</w:t>
      </w:r>
      <w:r w:rsidRPr="00DD620B">
        <w:rPr>
          <w:rFonts w:ascii="仿宋_GB2312" w:eastAsia="仿宋_GB2312" w:hAnsi="Times New Roman"/>
          <w:sz w:val="32"/>
          <w:szCs w:val="32"/>
        </w:rPr>
        <w:t>1680</w:t>
      </w:r>
      <w:r w:rsidRPr="00DD620B">
        <w:rPr>
          <w:rFonts w:ascii="仿宋_GB2312" w:eastAsia="仿宋_GB2312" w:hAnsi="Times New Roman" w:hint="eastAsia"/>
          <w:sz w:val="32"/>
          <w:szCs w:val="32"/>
        </w:rPr>
        <w:t>吨以上，形式以光倒刺</w:t>
      </w:r>
      <w:r w:rsidRPr="00DD620B">
        <w:rPr>
          <w:rFonts w:ascii="仿宋_GB2312" w:eastAsia="仿宋" w:hAnsi="Times New Roman" w:hint="eastAsia"/>
          <w:sz w:val="32"/>
          <w:szCs w:val="32"/>
        </w:rPr>
        <w:t>鲃</w:t>
      </w:r>
      <w:r w:rsidRPr="00DD620B">
        <w:rPr>
          <w:rFonts w:ascii="仿宋_GB2312" w:eastAsia="仿宋_GB2312" w:hAnsi="Times New Roman" w:hint="eastAsia"/>
          <w:sz w:val="32"/>
          <w:szCs w:val="32"/>
        </w:rPr>
        <w:t>、棘胸蛙、加洲鲈鱼等名优品种为主的特色水产养殖，促进我县渔业高质量发展。</w:t>
      </w:r>
    </w:p>
    <w:p w:rsidR="000E1A91" w:rsidRPr="00DD620B" w:rsidRDefault="000E1A91" w:rsidP="00A53C63">
      <w:pPr>
        <w:snapToGrid w:val="0"/>
        <w:spacing w:line="580" w:lineRule="exact"/>
        <w:ind w:firstLineChars="200" w:firstLine="31680"/>
        <w:textAlignment w:val="baseline"/>
        <w:rPr>
          <w:rFonts w:ascii="黑体" w:eastAsia="黑体" w:hAnsi="黑体"/>
          <w:bCs/>
          <w:sz w:val="32"/>
          <w:szCs w:val="32"/>
        </w:rPr>
      </w:pPr>
      <w:r w:rsidRPr="00DD620B">
        <w:rPr>
          <w:rFonts w:ascii="黑体" w:eastAsia="黑体" w:hAnsi="黑体" w:hint="eastAsia"/>
          <w:bCs/>
          <w:sz w:val="32"/>
          <w:szCs w:val="32"/>
        </w:rPr>
        <w:t>三、重点工作</w:t>
      </w:r>
    </w:p>
    <w:p w:rsidR="000E1A91" w:rsidRPr="00DD620B" w:rsidRDefault="000E1A91" w:rsidP="00A53C63">
      <w:pPr>
        <w:snapToGrid w:val="0"/>
        <w:spacing w:line="580" w:lineRule="exact"/>
        <w:ind w:firstLineChars="200" w:firstLine="31680"/>
        <w:textAlignment w:val="baseline"/>
        <w:rPr>
          <w:rFonts w:ascii="仿宋_GB2312" w:eastAsia="仿宋_GB2312" w:hAnsi="Times New Roman"/>
          <w:sz w:val="32"/>
          <w:szCs w:val="32"/>
        </w:rPr>
      </w:pPr>
      <w:r w:rsidRPr="00DD620B">
        <w:rPr>
          <w:rFonts w:ascii="仿宋_GB2312" w:eastAsia="仿宋_GB2312" w:hAnsi="Times New Roman" w:hint="eastAsia"/>
          <w:sz w:val="32"/>
          <w:szCs w:val="32"/>
        </w:rPr>
        <w:t>渔业结构优化调整工作总体上按照</w:t>
      </w:r>
      <w:r w:rsidRPr="00DD620B">
        <w:rPr>
          <w:rFonts w:ascii="仿宋_GB2312" w:eastAsia="仿宋_GB2312" w:hAnsi="Times New Roman"/>
          <w:sz w:val="32"/>
          <w:szCs w:val="32"/>
        </w:rPr>
        <w:t>2023-2024</w:t>
      </w:r>
      <w:r w:rsidRPr="00DD620B">
        <w:rPr>
          <w:rFonts w:ascii="仿宋_GB2312" w:eastAsia="仿宋_GB2312" w:hAnsi="Times New Roman" w:hint="eastAsia"/>
          <w:sz w:val="32"/>
          <w:szCs w:val="32"/>
        </w:rPr>
        <w:t>两年规划实施，以“推广高值名优品种”、“提升养殖技术”“优化水产种业”为主要支点，采取示范先行、以点带面、全面推进的方式，第一年打基础上台阶，第二年巩固提升并全面完成目标任务。</w:t>
      </w:r>
    </w:p>
    <w:p w:rsidR="000E1A91" w:rsidRPr="00DD620B" w:rsidRDefault="000E1A91" w:rsidP="00A53C63">
      <w:pPr>
        <w:snapToGrid w:val="0"/>
        <w:spacing w:line="580" w:lineRule="exact"/>
        <w:ind w:firstLineChars="200" w:firstLine="31680"/>
        <w:textAlignment w:val="baseline"/>
        <w:rPr>
          <w:rFonts w:ascii="楷体_GB2312" w:eastAsia="楷体_GB2312" w:hAnsi="Times New Roman"/>
          <w:b/>
          <w:sz w:val="32"/>
          <w:szCs w:val="32"/>
        </w:rPr>
      </w:pPr>
      <w:r w:rsidRPr="00DD620B">
        <w:rPr>
          <w:rFonts w:ascii="楷体_GB2312" w:eastAsia="楷体_GB2312" w:hAnsi="Times New Roman" w:hint="eastAsia"/>
          <w:b/>
          <w:sz w:val="32"/>
          <w:szCs w:val="32"/>
        </w:rPr>
        <w:t>（一）发展工厂化渔业养殖</w:t>
      </w:r>
    </w:p>
    <w:p w:rsidR="000E1A91" w:rsidRPr="00DD620B" w:rsidRDefault="000E1A91" w:rsidP="00A53C63">
      <w:pPr>
        <w:spacing w:line="580" w:lineRule="exact"/>
        <w:ind w:firstLineChars="200" w:firstLine="31680"/>
        <w:rPr>
          <w:rFonts w:ascii="仿宋_GB2312" w:eastAsia="仿宋_GB2312" w:hAnsi="Times New Roman"/>
          <w:sz w:val="32"/>
          <w:szCs w:val="32"/>
        </w:rPr>
      </w:pPr>
      <w:r w:rsidRPr="00DD620B">
        <w:rPr>
          <w:rFonts w:ascii="仿宋_GB2312" w:eastAsia="仿宋_GB2312" w:hAnsi="Times New Roman"/>
          <w:sz w:val="32"/>
          <w:szCs w:val="32"/>
        </w:rPr>
        <w:t>1.</w:t>
      </w:r>
      <w:r w:rsidRPr="00DD620B">
        <w:rPr>
          <w:rFonts w:ascii="仿宋_GB2312" w:eastAsia="仿宋_GB2312" w:hAnsi="Times New Roman" w:hint="eastAsia"/>
          <w:sz w:val="32"/>
          <w:szCs w:val="32"/>
        </w:rPr>
        <w:t>推进福建省齐创生态农业旅游发展有限公司发展</w:t>
      </w:r>
      <w:r w:rsidRPr="00DD620B">
        <w:rPr>
          <w:rFonts w:ascii="仿宋_GB2312" w:eastAsia="仿宋_GB2312" w:hint="eastAsia"/>
          <w:sz w:val="32"/>
          <w:szCs w:val="32"/>
        </w:rPr>
        <w:t>陆基式工厂化养殖加洲鲈鱼，</w:t>
      </w:r>
      <w:r w:rsidRPr="00DD620B">
        <w:rPr>
          <w:rFonts w:ascii="仿宋_GB2312" w:eastAsia="仿宋_GB2312"/>
          <w:sz w:val="32"/>
          <w:szCs w:val="32"/>
        </w:rPr>
        <w:t>2023</w:t>
      </w:r>
      <w:r w:rsidRPr="00DD620B">
        <w:rPr>
          <w:rFonts w:ascii="仿宋_GB2312" w:eastAsia="仿宋_GB2312" w:hint="eastAsia"/>
          <w:sz w:val="32"/>
          <w:szCs w:val="32"/>
        </w:rPr>
        <w:t>年计划</w:t>
      </w:r>
      <w:r w:rsidRPr="00DD620B">
        <w:rPr>
          <w:rFonts w:ascii="仿宋_GB2312" w:eastAsia="仿宋_GB2312" w:hAnsi="Times New Roman" w:hint="eastAsia"/>
          <w:sz w:val="32"/>
          <w:szCs w:val="32"/>
        </w:rPr>
        <w:t>工厂化循环水养殖</w:t>
      </w:r>
      <w:r w:rsidRPr="00DD620B">
        <w:rPr>
          <w:rFonts w:ascii="仿宋_GB2312" w:eastAsia="仿宋_GB2312" w:hint="eastAsia"/>
          <w:sz w:val="32"/>
          <w:szCs w:val="32"/>
        </w:rPr>
        <w:t>加洲鲈</w:t>
      </w:r>
      <w:r w:rsidRPr="00DD620B">
        <w:rPr>
          <w:rFonts w:ascii="仿宋_GB2312" w:eastAsia="仿宋_GB2312" w:hAnsi="Times New Roman" w:hint="eastAsia"/>
          <w:sz w:val="32"/>
          <w:szCs w:val="32"/>
        </w:rPr>
        <w:t>面积</w:t>
      </w:r>
      <w:r w:rsidRPr="00DD620B">
        <w:rPr>
          <w:rFonts w:ascii="仿宋_GB2312" w:eastAsia="仿宋_GB2312" w:hAnsi="Times New Roman"/>
          <w:sz w:val="32"/>
          <w:szCs w:val="32"/>
        </w:rPr>
        <w:t>1300</w:t>
      </w:r>
      <w:r w:rsidRPr="00DD620B">
        <w:rPr>
          <w:rFonts w:ascii="仿宋_GB2312" w:eastAsia="仿宋_GB2312" w:hAnsi="Times New Roman" w:hint="eastAsia"/>
          <w:sz w:val="32"/>
          <w:szCs w:val="32"/>
        </w:rPr>
        <w:t>平方米，把该项目建设成为节水、绿色、环保的淡水养殖示范模式，</w:t>
      </w:r>
      <w:r w:rsidRPr="00DD620B">
        <w:rPr>
          <w:rFonts w:ascii="仿宋_GB2312" w:eastAsia="仿宋_GB2312" w:hAnsi="Times New Roman"/>
          <w:sz w:val="32"/>
          <w:szCs w:val="32"/>
        </w:rPr>
        <w:t>2023</w:t>
      </w:r>
      <w:r w:rsidRPr="00DD620B">
        <w:rPr>
          <w:rFonts w:ascii="仿宋_GB2312" w:eastAsia="仿宋_GB2312" w:hAnsi="Times New Roman" w:hint="eastAsia"/>
          <w:sz w:val="32"/>
          <w:szCs w:val="32"/>
        </w:rPr>
        <w:t>年计划年产</w:t>
      </w:r>
      <w:r w:rsidRPr="00DD620B">
        <w:rPr>
          <w:rFonts w:ascii="仿宋_GB2312" w:eastAsia="仿宋_GB2312" w:hint="eastAsia"/>
          <w:sz w:val="32"/>
          <w:szCs w:val="32"/>
        </w:rPr>
        <w:t>加洲鲈鱼</w:t>
      </w:r>
      <w:r w:rsidRPr="00DD620B">
        <w:rPr>
          <w:rFonts w:ascii="仿宋_GB2312" w:eastAsia="仿宋_GB2312"/>
          <w:sz w:val="32"/>
          <w:szCs w:val="32"/>
        </w:rPr>
        <w:t>30</w:t>
      </w:r>
      <w:r w:rsidRPr="00DD620B">
        <w:rPr>
          <w:rFonts w:ascii="仿宋_GB2312" w:eastAsia="仿宋_GB2312" w:hint="eastAsia"/>
          <w:sz w:val="32"/>
          <w:szCs w:val="32"/>
        </w:rPr>
        <w:t>吨；</w:t>
      </w:r>
      <w:r w:rsidRPr="00DD620B">
        <w:rPr>
          <w:rFonts w:ascii="仿宋_GB2312" w:eastAsia="仿宋_GB2312"/>
          <w:sz w:val="32"/>
          <w:szCs w:val="32"/>
        </w:rPr>
        <w:t>2024</w:t>
      </w:r>
      <w:r w:rsidRPr="00DD620B">
        <w:rPr>
          <w:rFonts w:ascii="仿宋_GB2312" w:eastAsia="仿宋_GB2312" w:hint="eastAsia"/>
          <w:sz w:val="32"/>
          <w:szCs w:val="32"/>
        </w:rPr>
        <w:t>年</w:t>
      </w:r>
      <w:r w:rsidRPr="00DD620B">
        <w:rPr>
          <w:rFonts w:ascii="仿宋_GB2312" w:eastAsia="仿宋_GB2312" w:hAnsi="Times New Roman" w:hint="eastAsia"/>
          <w:sz w:val="32"/>
          <w:szCs w:val="32"/>
        </w:rPr>
        <w:t>工厂化循环水养殖面积计划发展到</w:t>
      </w:r>
      <w:r w:rsidRPr="00DD620B">
        <w:rPr>
          <w:rFonts w:ascii="仿宋_GB2312" w:eastAsia="仿宋_GB2312" w:hAnsi="Times New Roman"/>
          <w:sz w:val="32"/>
          <w:szCs w:val="32"/>
        </w:rPr>
        <w:t>2000</w:t>
      </w:r>
      <w:r w:rsidRPr="00DD620B">
        <w:rPr>
          <w:rFonts w:ascii="仿宋_GB2312" w:eastAsia="仿宋_GB2312" w:hAnsi="Times New Roman" w:hint="eastAsia"/>
          <w:sz w:val="32"/>
          <w:szCs w:val="32"/>
        </w:rPr>
        <w:t>平方米，仍以养殖加洲鲈鱼为主，至</w:t>
      </w:r>
      <w:r w:rsidRPr="00DD620B">
        <w:rPr>
          <w:rFonts w:ascii="仿宋_GB2312" w:eastAsia="仿宋_GB2312" w:hAnsi="Times New Roman"/>
          <w:sz w:val="32"/>
          <w:szCs w:val="32"/>
        </w:rPr>
        <w:t>2024</w:t>
      </w:r>
      <w:r w:rsidRPr="00DD620B">
        <w:rPr>
          <w:rFonts w:ascii="仿宋_GB2312" w:eastAsia="仿宋_GB2312" w:hAnsi="Times New Roman" w:hint="eastAsia"/>
          <w:sz w:val="32"/>
          <w:szCs w:val="32"/>
        </w:rPr>
        <w:t>年</w:t>
      </w:r>
      <w:r w:rsidRPr="00DD620B">
        <w:rPr>
          <w:rFonts w:ascii="仿宋_GB2312" w:eastAsia="仿宋_GB2312" w:hAnsi="Times New Roman"/>
          <w:sz w:val="32"/>
          <w:szCs w:val="32"/>
        </w:rPr>
        <w:t>12</w:t>
      </w:r>
      <w:r w:rsidRPr="00DD620B">
        <w:rPr>
          <w:rFonts w:ascii="仿宋_GB2312" w:eastAsia="仿宋_GB2312" w:hAnsi="Times New Roman" w:hint="eastAsia"/>
          <w:sz w:val="32"/>
          <w:szCs w:val="32"/>
        </w:rPr>
        <w:t>月底计划年产加洲鲈鱼等</w:t>
      </w:r>
      <w:r w:rsidRPr="00DD620B">
        <w:rPr>
          <w:rFonts w:ascii="仿宋_GB2312" w:eastAsia="仿宋_GB2312" w:hAnsi="Times New Roman"/>
          <w:sz w:val="32"/>
          <w:szCs w:val="32"/>
        </w:rPr>
        <w:t>50</w:t>
      </w:r>
      <w:r w:rsidRPr="00DD620B">
        <w:rPr>
          <w:rFonts w:ascii="仿宋_GB2312" w:eastAsia="仿宋_GB2312" w:hAnsi="Times New Roman" w:hint="eastAsia"/>
          <w:sz w:val="32"/>
          <w:szCs w:val="32"/>
        </w:rPr>
        <w:t>吨。</w:t>
      </w:r>
    </w:p>
    <w:p w:rsidR="000E1A91" w:rsidRPr="00DD620B" w:rsidRDefault="000E1A91" w:rsidP="00A53C63">
      <w:pPr>
        <w:spacing w:line="580" w:lineRule="exact"/>
        <w:ind w:firstLineChars="200" w:firstLine="31680"/>
        <w:rPr>
          <w:rFonts w:ascii="仿宋_GB2312" w:eastAsia="仿宋_GB2312" w:hAnsi="仿宋" w:cs="仿宋"/>
          <w:sz w:val="32"/>
          <w:szCs w:val="32"/>
        </w:rPr>
      </w:pPr>
      <w:r w:rsidRPr="00DD620B">
        <w:rPr>
          <w:rFonts w:ascii="仿宋_GB2312" w:eastAsia="仿宋_GB2312" w:hAnsi="Times New Roman"/>
          <w:sz w:val="32"/>
          <w:szCs w:val="32"/>
        </w:rPr>
        <w:t>2.</w:t>
      </w:r>
      <w:r w:rsidRPr="00DD620B">
        <w:rPr>
          <w:rFonts w:ascii="仿宋_GB2312" w:eastAsia="仿宋_GB2312" w:hAnsi="Times New Roman" w:hint="eastAsia"/>
          <w:sz w:val="32"/>
          <w:szCs w:val="32"/>
        </w:rPr>
        <w:t>指导</w:t>
      </w:r>
      <w:r w:rsidRPr="00DD620B">
        <w:rPr>
          <w:rFonts w:ascii="仿宋_GB2312" w:eastAsia="仿宋_GB2312" w:hAnsi="仿宋" w:cs="仿宋" w:hint="eastAsia"/>
          <w:sz w:val="32"/>
          <w:szCs w:val="32"/>
        </w:rPr>
        <w:t>福建大</w:t>
      </w:r>
      <w:r w:rsidRPr="00DD620B">
        <w:rPr>
          <w:rFonts w:ascii="仿宋_GB2312" w:eastAsia="仿宋" w:hAnsi="仿宋" w:cs="仿宋" w:hint="eastAsia"/>
          <w:sz w:val="32"/>
          <w:szCs w:val="32"/>
        </w:rPr>
        <w:t>犇</w:t>
      </w:r>
      <w:r w:rsidRPr="00DD620B">
        <w:rPr>
          <w:rFonts w:ascii="仿宋_GB2312" w:eastAsia="仿宋_GB2312" w:hAnsi="仿宋" w:cs="仿宋" w:hint="eastAsia"/>
          <w:sz w:val="32"/>
          <w:szCs w:val="32"/>
        </w:rPr>
        <w:t>生态农业有限公司</w:t>
      </w:r>
      <w:r w:rsidRPr="00DD620B">
        <w:rPr>
          <w:rFonts w:ascii="仿宋_GB2312" w:eastAsia="仿宋_GB2312" w:hAnsi="仿宋_GB2312" w:cs="仿宋_GB2312" w:hint="eastAsia"/>
          <w:sz w:val="32"/>
          <w:szCs w:val="32"/>
        </w:rPr>
        <w:t>发展棘胸蛙驯养繁育养殖，计划投资</w:t>
      </w:r>
      <w:r w:rsidRPr="00DD620B">
        <w:rPr>
          <w:rFonts w:ascii="仿宋_GB2312" w:eastAsia="仿宋_GB2312" w:hAnsi="仿宋_GB2312" w:cs="仿宋_GB2312"/>
          <w:sz w:val="32"/>
          <w:szCs w:val="32"/>
        </w:rPr>
        <w:t>500</w:t>
      </w:r>
      <w:r w:rsidRPr="00DD620B">
        <w:rPr>
          <w:rFonts w:ascii="仿宋_GB2312" w:eastAsia="仿宋_GB2312" w:hAnsi="仿宋_GB2312" w:cs="仿宋_GB2312" w:hint="eastAsia"/>
          <w:sz w:val="32"/>
          <w:szCs w:val="32"/>
        </w:rPr>
        <w:t>万元，</w:t>
      </w:r>
      <w:r w:rsidRPr="00DD620B">
        <w:rPr>
          <w:rFonts w:ascii="仿宋_GB2312" w:eastAsia="仿宋_GB2312" w:hAnsi="仿宋" w:cs="仿宋" w:hint="eastAsia"/>
          <w:sz w:val="32"/>
          <w:szCs w:val="32"/>
        </w:rPr>
        <w:t>建设封闭式养殖棚</w:t>
      </w:r>
      <w:r w:rsidRPr="00DD620B">
        <w:rPr>
          <w:rFonts w:ascii="仿宋_GB2312" w:eastAsia="仿宋_GB2312" w:hAnsi="仿宋" w:cs="仿宋"/>
          <w:sz w:val="32"/>
          <w:szCs w:val="32"/>
        </w:rPr>
        <w:t>20</w:t>
      </w:r>
      <w:r w:rsidRPr="00DD620B">
        <w:rPr>
          <w:rFonts w:ascii="仿宋_GB2312" w:eastAsia="仿宋_GB2312" w:hAnsi="仿宋" w:cs="仿宋" w:hint="eastAsia"/>
          <w:sz w:val="32"/>
          <w:szCs w:val="32"/>
        </w:rPr>
        <w:t>亩</w:t>
      </w:r>
      <w:r w:rsidRPr="00DD620B">
        <w:rPr>
          <w:rFonts w:ascii="仿宋_GB2312" w:eastAsia="仿宋_GB2312" w:hAnsi="仿宋" w:cs="仿宋"/>
          <w:sz w:val="32"/>
          <w:szCs w:val="32"/>
        </w:rPr>
        <w:t>(</w:t>
      </w:r>
      <w:r w:rsidRPr="00DD620B">
        <w:rPr>
          <w:rFonts w:ascii="仿宋_GB2312" w:eastAsia="仿宋_GB2312" w:hAnsi="仿宋" w:cs="仿宋" w:hint="eastAsia"/>
          <w:sz w:val="32"/>
          <w:szCs w:val="32"/>
        </w:rPr>
        <w:t>约</w:t>
      </w:r>
      <w:r w:rsidRPr="00DD620B">
        <w:rPr>
          <w:rFonts w:ascii="仿宋_GB2312" w:eastAsia="仿宋_GB2312" w:hAnsi="仿宋" w:cs="仿宋"/>
          <w:sz w:val="32"/>
          <w:szCs w:val="32"/>
        </w:rPr>
        <w:t>13300</w:t>
      </w:r>
      <w:r w:rsidRPr="00DD620B">
        <w:rPr>
          <w:rFonts w:ascii="仿宋_GB2312" w:eastAsia="仿宋_GB2312" w:hAnsi="仿宋" w:cs="仿宋" w:hint="eastAsia"/>
          <w:sz w:val="32"/>
          <w:szCs w:val="32"/>
        </w:rPr>
        <w:t>平方米</w:t>
      </w:r>
      <w:r w:rsidRPr="00DD620B">
        <w:rPr>
          <w:rFonts w:ascii="仿宋_GB2312" w:eastAsia="仿宋_GB2312" w:hAnsi="仿宋" w:cs="仿宋"/>
          <w:sz w:val="32"/>
          <w:szCs w:val="32"/>
        </w:rPr>
        <w:t>)</w:t>
      </w:r>
      <w:r w:rsidRPr="00DD620B">
        <w:rPr>
          <w:rFonts w:ascii="仿宋_GB2312" w:eastAsia="仿宋_GB2312" w:hAnsi="仿宋" w:cs="仿宋" w:hint="eastAsia"/>
          <w:sz w:val="32"/>
          <w:szCs w:val="32"/>
        </w:rPr>
        <w:t>，购进棘胸蛙亲种</w:t>
      </w:r>
      <w:r w:rsidRPr="00DD620B">
        <w:rPr>
          <w:rFonts w:ascii="仿宋_GB2312" w:eastAsia="仿宋_GB2312" w:hAnsi="仿宋" w:cs="仿宋"/>
          <w:sz w:val="32"/>
          <w:szCs w:val="32"/>
        </w:rPr>
        <w:t>800</w:t>
      </w:r>
      <w:r w:rsidRPr="00DD620B">
        <w:rPr>
          <w:rFonts w:ascii="仿宋_GB2312" w:eastAsia="仿宋_GB2312" w:hAnsi="仿宋" w:cs="仿宋" w:hint="eastAsia"/>
          <w:sz w:val="32"/>
          <w:szCs w:val="32"/>
        </w:rPr>
        <w:t>对用于驯养繁殖，购进棘胸蛙幼蛙</w:t>
      </w:r>
      <w:r w:rsidRPr="00DD620B">
        <w:rPr>
          <w:rFonts w:ascii="仿宋_GB2312" w:eastAsia="仿宋_GB2312" w:hAnsi="仿宋" w:cs="仿宋"/>
          <w:sz w:val="32"/>
          <w:szCs w:val="32"/>
        </w:rPr>
        <w:t>10</w:t>
      </w:r>
      <w:r w:rsidRPr="00DD620B">
        <w:rPr>
          <w:rFonts w:ascii="仿宋_GB2312" w:eastAsia="仿宋_GB2312" w:hAnsi="仿宋" w:cs="仿宋" w:hint="eastAsia"/>
          <w:sz w:val="32"/>
          <w:szCs w:val="32"/>
        </w:rPr>
        <w:t>万只、蝌蚪</w:t>
      </w:r>
      <w:r w:rsidRPr="00DD620B">
        <w:rPr>
          <w:rFonts w:ascii="仿宋_GB2312" w:eastAsia="仿宋_GB2312" w:hAnsi="仿宋" w:cs="仿宋"/>
          <w:sz w:val="32"/>
          <w:szCs w:val="32"/>
        </w:rPr>
        <w:t>30</w:t>
      </w:r>
      <w:r w:rsidRPr="00DD620B">
        <w:rPr>
          <w:rFonts w:ascii="仿宋_GB2312" w:eastAsia="仿宋_GB2312" w:hAnsi="仿宋" w:cs="仿宋" w:hint="eastAsia"/>
          <w:sz w:val="32"/>
          <w:szCs w:val="32"/>
        </w:rPr>
        <w:t>万只用于成蛙养殖；计划到</w:t>
      </w:r>
      <w:r w:rsidRPr="00DD620B">
        <w:rPr>
          <w:rFonts w:ascii="仿宋_GB2312" w:eastAsia="仿宋_GB2312" w:hAnsi="仿宋" w:cs="仿宋"/>
          <w:sz w:val="32"/>
          <w:szCs w:val="32"/>
        </w:rPr>
        <w:t>2024</w:t>
      </w:r>
      <w:r w:rsidRPr="00DD620B">
        <w:rPr>
          <w:rFonts w:ascii="仿宋_GB2312" w:eastAsia="仿宋_GB2312" w:hAnsi="仿宋" w:cs="仿宋" w:hint="eastAsia"/>
          <w:sz w:val="32"/>
          <w:szCs w:val="32"/>
        </w:rPr>
        <w:t>年初亲蛙繁育成功、</w:t>
      </w:r>
      <w:r w:rsidRPr="00DD620B">
        <w:rPr>
          <w:rFonts w:ascii="仿宋_GB2312" w:eastAsia="仿宋_GB2312" w:hAnsi="仿宋" w:cs="仿宋"/>
          <w:sz w:val="32"/>
          <w:szCs w:val="32"/>
        </w:rPr>
        <w:t>2024</w:t>
      </w:r>
      <w:r w:rsidRPr="00DD620B">
        <w:rPr>
          <w:rFonts w:ascii="仿宋_GB2312" w:eastAsia="仿宋_GB2312" w:hAnsi="仿宋" w:cs="仿宋" w:hint="eastAsia"/>
          <w:sz w:val="32"/>
          <w:szCs w:val="32"/>
        </w:rPr>
        <w:t>年</w:t>
      </w:r>
      <w:r w:rsidRPr="00DD620B">
        <w:rPr>
          <w:rFonts w:ascii="仿宋_GB2312" w:eastAsia="仿宋_GB2312" w:hAnsi="仿宋" w:cs="仿宋"/>
          <w:sz w:val="32"/>
          <w:szCs w:val="32"/>
        </w:rPr>
        <w:t>4</w:t>
      </w:r>
      <w:r w:rsidRPr="00DD620B">
        <w:rPr>
          <w:rFonts w:ascii="仿宋_GB2312" w:eastAsia="仿宋_GB2312" w:hAnsi="仿宋" w:cs="仿宋" w:hint="eastAsia"/>
          <w:sz w:val="32"/>
          <w:szCs w:val="32"/>
        </w:rPr>
        <w:t>月份后能有商品蛙出售。</w:t>
      </w:r>
    </w:p>
    <w:p w:rsidR="000E1A91" w:rsidRPr="00DD620B" w:rsidRDefault="000E1A91" w:rsidP="00A53C63">
      <w:pPr>
        <w:spacing w:line="580" w:lineRule="exact"/>
        <w:ind w:firstLineChars="200" w:firstLine="31680"/>
        <w:rPr>
          <w:rFonts w:ascii="仿宋_GB2312" w:eastAsia="仿宋_GB2312" w:hAnsi="Times New Roman"/>
          <w:sz w:val="32"/>
          <w:szCs w:val="32"/>
        </w:rPr>
      </w:pPr>
      <w:bookmarkStart w:id="0" w:name="_GoBack"/>
      <w:bookmarkEnd w:id="0"/>
      <w:r w:rsidRPr="00DD620B">
        <w:rPr>
          <w:rFonts w:ascii="仿宋_GB2312" w:eastAsia="仿宋_GB2312" w:hAnsi="Times New Roman"/>
          <w:sz w:val="32"/>
          <w:szCs w:val="32"/>
        </w:rPr>
        <w:t>3.</w:t>
      </w:r>
      <w:r w:rsidRPr="00DD620B">
        <w:rPr>
          <w:rFonts w:ascii="仿宋_GB2312" w:eastAsia="仿宋_GB2312" w:hAnsi="仿宋" w:cs="仿宋" w:hint="eastAsia"/>
          <w:sz w:val="32"/>
          <w:szCs w:val="32"/>
        </w:rPr>
        <w:t>促进安溪兰田水库三兴养殖场转型发展工厂化循环水</w:t>
      </w:r>
      <w:r w:rsidRPr="00DD620B">
        <w:rPr>
          <w:rFonts w:ascii="仿宋_GB2312" w:eastAsia="仿宋_GB2312" w:hAnsi="Times New Roman" w:hint="eastAsia"/>
          <w:sz w:val="32"/>
          <w:szCs w:val="32"/>
        </w:rPr>
        <w:t>养殖。</w:t>
      </w:r>
    </w:p>
    <w:p w:rsidR="000E1A91" w:rsidRPr="00DD620B" w:rsidRDefault="000E1A91" w:rsidP="00A53C63">
      <w:pPr>
        <w:snapToGrid w:val="0"/>
        <w:spacing w:line="580" w:lineRule="exact"/>
        <w:ind w:firstLineChars="200" w:firstLine="31680"/>
        <w:textAlignment w:val="baseline"/>
        <w:rPr>
          <w:rFonts w:ascii="楷体_GB2312" w:eastAsia="楷体_GB2312" w:hAnsi="Times New Roman"/>
          <w:b/>
          <w:sz w:val="32"/>
          <w:szCs w:val="32"/>
        </w:rPr>
      </w:pPr>
      <w:r w:rsidRPr="00DD620B">
        <w:rPr>
          <w:rFonts w:ascii="楷体_GB2312" w:eastAsia="楷体_GB2312" w:hAnsi="Times New Roman" w:hint="eastAsia"/>
          <w:b/>
          <w:sz w:val="32"/>
          <w:szCs w:val="32"/>
        </w:rPr>
        <w:t>（二）推广高值品种养殖</w:t>
      </w:r>
    </w:p>
    <w:p w:rsidR="000E1A91" w:rsidRPr="00DD620B" w:rsidRDefault="000E1A91" w:rsidP="00A53C63">
      <w:pPr>
        <w:tabs>
          <w:tab w:val="left" w:pos="840"/>
        </w:tabs>
        <w:spacing w:line="580" w:lineRule="exact"/>
        <w:ind w:firstLineChars="200" w:firstLine="31680"/>
        <w:rPr>
          <w:rFonts w:ascii="仿宋_GB2312" w:eastAsia="仿宋_GB2312" w:hAnsi="Times New Roman"/>
          <w:sz w:val="32"/>
          <w:szCs w:val="32"/>
        </w:rPr>
      </w:pPr>
      <w:r w:rsidRPr="00DD620B">
        <w:rPr>
          <w:rFonts w:ascii="仿宋_GB2312" w:eastAsia="仿宋_GB2312" w:hAnsi="Times New Roman" w:hint="eastAsia"/>
          <w:sz w:val="32"/>
          <w:szCs w:val="32"/>
        </w:rPr>
        <w:t>大力发展</w:t>
      </w:r>
      <w:r>
        <w:rPr>
          <w:rFonts w:ascii="仿宋_GB2312" w:eastAsia="仿宋_GB2312" w:hAnsi="Times New Roman" w:hint="eastAsia"/>
          <w:sz w:val="32"/>
          <w:szCs w:val="32"/>
        </w:rPr>
        <w:t>小</w:t>
      </w:r>
      <w:r w:rsidRPr="00DD620B">
        <w:rPr>
          <w:rFonts w:ascii="仿宋_GB2312" w:eastAsia="仿宋_GB2312" w:hAnsi="Times New Roman" w:hint="eastAsia"/>
          <w:sz w:val="32"/>
          <w:szCs w:val="32"/>
        </w:rPr>
        <w:t>型水库、山塘和池塘养殖光倒</w:t>
      </w:r>
      <w:r w:rsidRPr="00DD620B">
        <w:rPr>
          <w:rFonts w:ascii="仿宋_GB2312" w:eastAsia="仿宋_GB2312" w:hAnsi="仿宋" w:cs="宋体" w:hint="eastAsia"/>
          <w:bCs/>
          <w:sz w:val="32"/>
          <w:szCs w:val="32"/>
        </w:rPr>
        <w:t>刺</w:t>
      </w:r>
      <w:r w:rsidRPr="00DD620B">
        <w:rPr>
          <w:rFonts w:ascii="仿宋_GB2312" w:eastAsia="仿宋" w:hAnsi="仿宋" w:cs="宋体" w:hint="eastAsia"/>
          <w:bCs/>
          <w:sz w:val="32"/>
          <w:szCs w:val="32"/>
        </w:rPr>
        <w:t>鲃</w:t>
      </w:r>
      <w:r w:rsidRPr="00DD620B">
        <w:rPr>
          <w:rFonts w:ascii="仿宋_GB2312" w:eastAsia="仿宋_GB2312" w:hAnsi="仿宋" w:cs="宋体" w:hint="eastAsia"/>
          <w:bCs/>
          <w:sz w:val="32"/>
          <w:szCs w:val="32"/>
        </w:rPr>
        <w:t>，至</w:t>
      </w:r>
      <w:r w:rsidRPr="00DD620B">
        <w:rPr>
          <w:rFonts w:ascii="仿宋_GB2312" w:eastAsia="仿宋_GB2312" w:hAnsi="仿宋" w:cs="宋体"/>
          <w:bCs/>
          <w:sz w:val="32"/>
          <w:szCs w:val="32"/>
        </w:rPr>
        <w:t>2024</w:t>
      </w:r>
      <w:r w:rsidRPr="00DD620B">
        <w:rPr>
          <w:rFonts w:ascii="仿宋_GB2312" w:eastAsia="仿宋_GB2312" w:hAnsi="仿宋" w:cs="宋体" w:hint="eastAsia"/>
          <w:bCs/>
          <w:sz w:val="32"/>
          <w:szCs w:val="32"/>
        </w:rPr>
        <w:t>年底池塘养殖</w:t>
      </w:r>
      <w:r w:rsidRPr="00DD620B">
        <w:rPr>
          <w:rFonts w:ascii="仿宋_GB2312" w:eastAsia="仿宋_GB2312" w:hAnsi="Times New Roman" w:hint="eastAsia"/>
          <w:sz w:val="32"/>
          <w:szCs w:val="32"/>
        </w:rPr>
        <w:t>光倒</w:t>
      </w:r>
      <w:r w:rsidRPr="00DD620B">
        <w:rPr>
          <w:rFonts w:ascii="仿宋_GB2312" w:eastAsia="仿宋_GB2312" w:hAnsi="仿宋" w:cs="宋体" w:hint="eastAsia"/>
          <w:bCs/>
          <w:sz w:val="32"/>
          <w:szCs w:val="32"/>
        </w:rPr>
        <w:t>刺</w:t>
      </w:r>
      <w:r w:rsidRPr="00DD620B">
        <w:rPr>
          <w:rFonts w:ascii="仿宋_GB2312" w:eastAsia="仿宋" w:hAnsi="仿宋" w:cs="宋体" w:hint="eastAsia"/>
          <w:bCs/>
          <w:sz w:val="32"/>
          <w:szCs w:val="32"/>
        </w:rPr>
        <w:t>鲃</w:t>
      </w:r>
      <w:r w:rsidRPr="00DD620B">
        <w:rPr>
          <w:rFonts w:ascii="仿宋_GB2312" w:eastAsia="仿宋_GB2312" w:hAnsi="仿宋" w:cs="宋体" w:hint="eastAsia"/>
          <w:bCs/>
          <w:sz w:val="32"/>
          <w:szCs w:val="32"/>
        </w:rPr>
        <w:t>计划发展到</w:t>
      </w:r>
      <w:r w:rsidRPr="00DD620B">
        <w:rPr>
          <w:rFonts w:ascii="仿宋_GB2312" w:eastAsia="仿宋_GB2312" w:hAnsi="仿宋" w:cs="宋体"/>
          <w:bCs/>
          <w:sz w:val="32"/>
          <w:szCs w:val="32"/>
        </w:rPr>
        <w:t>50</w:t>
      </w:r>
      <w:r w:rsidRPr="00DD620B">
        <w:rPr>
          <w:rFonts w:ascii="仿宋_GB2312" w:eastAsia="仿宋_GB2312" w:hAnsi="仿宋" w:cs="宋体" w:hint="eastAsia"/>
          <w:bCs/>
          <w:sz w:val="32"/>
          <w:szCs w:val="32"/>
        </w:rPr>
        <w:t>亩，小山塘小水库搭配养殖</w:t>
      </w:r>
      <w:r w:rsidRPr="00DD620B">
        <w:rPr>
          <w:rFonts w:ascii="仿宋_GB2312" w:eastAsia="仿宋_GB2312" w:hAnsi="Times New Roman" w:hint="eastAsia"/>
          <w:sz w:val="32"/>
          <w:szCs w:val="32"/>
        </w:rPr>
        <w:t>光倒</w:t>
      </w:r>
      <w:r w:rsidRPr="00DD620B">
        <w:rPr>
          <w:rFonts w:ascii="仿宋_GB2312" w:eastAsia="仿宋_GB2312" w:hAnsi="仿宋" w:cs="宋体" w:hint="eastAsia"/>
          <w:bCs/>
          <w:sz w:val="32"/>
          <w:szCs w:val="32"/>
        </w:rPr>
        <w:t>刺</w:t>
      </w:r>
      <w:r w:rsidRPr="00DD620B">
        <w:rPr>
          <w:rFonts w:ascii="仿宋_GB2312" w:eastAsia="仿宋" w:hAnsi="仿宋" w:cs="宋体" w:hint="eastAsia"/>
          <w:bCs/>
          <w:sz w:val="32"/>
          <w:szCs w:val="32"/>
        </w:rPr>
        <w:t>鲃</w:t>
      </w:r>
      <w:r w:rsidRPr="00DD620B">
        <w:rPr>
          <w:rFonts w:ascii="仿宋_GB2312" w:eastAsia="仿宋_GB2312" w:hAnsi="仿宋" w:cs="宋体" w:hint="eastAsia"/>
          <w:bCs/>
          <w:sz w:val="32"/>
          <w:szCs w:val="32"/>
        </w:rPr>
        <w:t>计划发展到</w:t>
      </w:r>
      <w:r w:rsidRPr="00DD620B">
        <w:rPr>
          <w:rFonts w:ascii="仿宋_GB2312" w:eastAsia="仿宋_GB2312" w:hAnsi="仿宋" w:cs="宋体"/>
          <w:bCs/>
          <w:sz w:val="32"/>
          <w:szCs w:val="32"/>
        </w:rPr>
        <w:t>100</w:t>
      </w:r>
      <w:r w:rsidRPr="00DD620B">
        <w:rPr>
          <w:rFonts w:ascii="仿宋_GB2312" w:eastAsia="仿宋_GB2312" w:hAnsi="仿宋" w:cs="宋体" w:hint="eastAsia"/>
          <w:bCs/>
          <w:sz w:val="32"/>
          <w:szCs w:val="32"/>
        </w:rPr>
        <w:t>亩；推广养殖加洲鲈鱼、</w:t>
      </w:r>
      <w:r w:rsidRPr="00DD620B">
        <w:rPr>
          <w:rFonts w:ascii="仿宋_GB2312" w:eastAsia="仿宋_GB2312" w:hAnsi="Times New Roman" w:hint="eastAsia"/>
          <w:sz w:val="32"/>
          <w:szCs w:val="32"/>
        </w:rPr>
        <w:t>棘胸蛙等名优品种。</w:t>
      </w:r>
    </w:p>
    <w:p w:rsidR="000E1A91" w:rsidRPr="00DD620B" w:rsidRDefault="000E1A91" w:rsidP="00A53C63">
      <w:pPr>
        <w:snapToGrid w:val="0"/>
        <w:spacing w:line="580" w:lineRule="exact"/>
        <w:ind w:firstLineChars="200" w:firstLine="31680"/>
        <w:textAlignment w:val="baseline"/>
        <w:rPr>
          <w:rFonts w:ascii="楷体_GB2312" w:eastAsia="楷体_GB2312" w:hAnsi="Times New Roman"/>
          <w:b/>
          <w:sz w:val="32"/>
          <w:szCs w:val="32"/>
        </w:rPr>
      </w:pPr>
      <w:r w:rsidRPr="00DD620B">
        <w:rPr>
          <w:rFonts w:ascii="楷体_GB2312" w:eastAsia="楷体_GB2312" w:hAnsi="Times New Roman" w:hint="eastAsia"/>
          <w:b/>
          <w:sz w:val="32"/>
          <w:szCs w:val="32"/>
        </w:rPr>
        <w:t>（三）发展生态健康养殖模式</w:t>
      </w:r>
    </w:p>
    <w:p w:rsidR="000E1A91" w:rsidRPr="00DD620B" w:rsidRDefault="000E1A91" w:rsidP="00A53C63">
      <w:pPr>
        <w:tabs>
          <w:tab w:val="left" w:pos="840"/>
        </w:tabs>
        <w:spacing w:line="580" w:lineRule="exact"/>
        <w:ind w:firstLineChars="200" w:firstLine="31680"/>
        <w:rPr>
          <w:rFonts w:ascii="仿宋_GB2312" w:eastAsia="仿宋_GB2312" w:hAnsi="Times New Roman"/>
          <w:sz w:val="32"/>
          <w:szCs w:val="32"/>
        </w:rPr>
      </w:pPr>
      <w:r w:rsidRPr="00DD620B">
        <w:rPr>
          <w:rFonts w:ascii="仿宋_GB2312" w:eastAsia="仿宋_GB2312" w:hAnsi="Times New Roman" w:hint="eastAsia"/>
          <w:sz w:val="32"/>
          <w:szCs w:val="32"/>
        </w:rPr>
        <w:t>一是全力推进蓝田水库采用只投苗不投饵、主要以投放滤食性鱼类为主的生态养殖，发展大水面绿色保水渔业。二</w:t>
      </w:r>
      <w:r w:rsidRPr="00DD620B">
        <w:rPr>
          <w:rFonts w:ascii="仿宋_GB2312" w:eastAsia="仿宋_GB2312" w:hAnsi="Times New Roman" w:hint="eastAsia"/>
          <w:bCs/>
          <w:sz w:val="32"/>
          <w:szCs w:val="32"/>
        </w:rPr>
        <w:t>是</w:t>
      </w:r>
      <w:r w:rsidRPr="00DD620B">
        <w:rPr>
          <w:rFonts w:ascii="仿宋_GB2312" w:eastAsia="仿宋_GB2312" w:hAnsi="Times New Roman" w:hint="eastAsia"/>
          <w:sz w:val="32"/>
          <w:szCs w:val="32"/>
        </w:rPr>
        <w:t>鼓励大水面水库发展生态增养殖、节能减排和稻渔综合种养的生态健康养殖模式。三是发展工厂化养殖，以养殖名优品种为主，发展高质量渔业养殖。四是推进水产养殖尾水治理，督促指导渔业企业养殖尾水处理后达标排放，保护水域生态环境。五</w:t>
      </w:r>
      <w:r w:rsidRPr="00DD620B">
        <w:rPr>
          <w:rFonts w:ascii="仿宋_GB2312" w:eastAsia="仿宋_GB2312" w:hAnsi="Times New Roman" w:hint="eastAsia"/>
          <w:bCs/>
          <w:sz w:val="32"/>
          <w:szCs w:val="32"/>
        </w:rPr>
        <w:t>是</w:t>
      </w:r>
      <w:r w:rsidRPr="00DD620B">
        <w:rPr>
          <w:rFonts w:ascii="仿宋_GB2312" w:eastAsia="仿宋_GB2312" w:hAnsi="Times New Roman" w:hint="eastAsia"/>
          <w:sz w:val="32"/>
          <w:szCs w:val="32"/>
        </w:rPr>
        <w:t>发展休闲渔业，引导渔业企业通过资源优化配置，将休闲娱乐、观赏旅游以及餐饮美食等与渔业有机结合，实现产业融合，提升渔业生产附加值，发展高质量渔业。</w:t>
      </w:r>
    </w:p>
    <w:p w:rsidR="000E1A91" w:rsidRPr="00DD620B" w:rsidRDefault="000E1A91" w:rsidP="00A53C63">
      <w:pPr>
        <w:snapToGrid w:val="0"/>
        <w:spacing w:line="580" w:lineRule="exact"/>
        <w:ind w:firstLineChars="200" w:firstLine="31680"/>
        <w:textAlignment w:val="baseline"/>
        <w:rPr>
          <w:rFonts w:ascii="楷体_GB2312" w:eastAsia="楷体_GB2312" w:hAnsi="Times New Roman"/>
          <w:b/>
          <w:sz w:val="32"/>
          <w:szCs w:val="32"/>
        </w:rPr>
      </w:pPr>
      <w:r w:rsidRPr="00DD620B">
        <w:rPr>
          <w:rFonts w:ascii="楷体_GB2312" w:eastAsia="楷体_GB2312" w:hAnsi="Times New Roman" w:hint="eastAsia"/>
          <w:b/>
          <w:sz w:val="32"/>
          <w:szCs w:val="32"/>
        </w:rPr>
        <w:t>（四）推动水产种业振兴</w:t>
      </w:r>
    </w:p>
    <w:p w:rsidR="000E1A91" w:rsidRPr="00DD620B" w:rsidRDefault="000E1A91" w:rsidP="00A53C63">
      <w:pPr>
        <w:snapToGrid w:val="0"/>
        <w:spacing w:line="580" w:lineRule="exact"/>
        <w:ind w:firstLineChars="200" w:firstLine="31680"/>
        <w:textAlignment w:val="baseline"/>
        <w:rPr>
          <w:rFonts w:ascii="仿宋_GB2312" w:eastAsia="仿宋_GB2312" w:hAnsi="Times New Roman"/>
          <w:sz w:val="32"/>
          <w:szCs w:val="32"/>
        </w:rPr>
      </w:pPr>
      <w:r w:rsidRPr="00DD620B">
        <w:rPr>
          <w:rFonts w:ascii="仿宋_GB2312" w:eastAsia="仿宋_GB2312" w:hAnsi="仿宋_GB2312" w:cs="仿宋_GB2312" w:hint="eastAsia"/>
          <w:sz w:val="32"/>
          <w:szCs w:val="32"/>
        </w:rPr>
        <w:t>做好水产种业保存提升工作，重点是支持水产苗种场做好鱼苗种的生产培育工作；努力发展棘胸蛙养殖，主要</w:t>
      </w:r>
      <w:r w:rsidRPr="00DD620B">
        <w:rPr>
          <w:rFonts w:ascii="仿宋_GB2312" w:eastAsia="仿宋_GB2312" w:hAnsi="Times New Roman" w:hint="eastAsia"/>
          <w:sz w:val="32"/>
          <w:szCs w:val="32"/>
        </w:rPr>
        <w:t>是指导福建大</w:t>
      </w:r>
      <w:r w:rsidRPr="00DD620B">
        <w:rPr>
          <w:rFonts w:ascii="仿宋_GB2312" w:eastAsia="仿宋" w:hAnsi="Times New Roman" w:hint="eastAsia"/>
          <w:sz w:val="32"/>
          <w:szCs w:val="32"/>
        </w:rPr>
        <w:t>犇</w:t>
      </w:r>
      <w:r w:rsidRPr="00DD620B">
        <w:rPr>
          <w:rFonts w:ascii="仿宋_GB2312" w:eastAsia="仿宋_GB2312" w:hAnsi="Times New Roman" w:hint="eastAsia"/>
          <w:sz w:val="32"/>
          <w:szCs w:val="32"/>
        </w:rPr>
        <w:t>生态农业有限公司发展棘胸蛙驯养繁育养殖，到</w:t>
      </w:r>
      <w:r w:rsidRPr="00DD620B">
        <w:rPr>
          <w:rFonts w:ascii="仿宋_GB2312" w:eastAsia="仿宋_GB2312" w:hAnsi="Times New Roman"/>
          <w:sz w:val="32"/>
          <w:szCs w:val="32"/>
        </w:rPr>
        <w:t>2024</w:t>
      </w:r>
      <w:r w:rsidRPr="00DD620B">
        <w:rPr>
          <w:rFonts w:ascii="仿宋_GB2312" w:eastAsia="仿宋_GB2312" w:hAnsi="Times New Roman" w:hint="eastAsia"/>
          <w:sz w:val="32"/>
          <w:szCs w:val="32"/>
        </w:rPr>
        <w:t>年初亲蛙繁育成功，并逐步提高棘胸蛙苗种繁育能力。</w:t>
      </w:r>
      <w:r w:rsidRPr="00DD620B">
        <w:rPr>
          <w:rFonts w:ascii="仿宋_GB2312" w:eastAsia="仿宋_GB2312" w:hAnsi="Times New Roman"/>
          <w:sz w:val="32"/>
          <w:szCs w:val="32"/>
        </w:rPr>
        <w:t xml:space="preserve"> </w:t>
      </w:r>
    </w:p>
    <w:p w:rsidR="000E1A91" w:rsidRPr="00DD620B" w:rsidRDefault="000E1A91" w:rsidP="00A53C63">
      <w:pPr>
        <w:snapToGrid w:val="0"/>
        <w:spacing w:line="580" w:lineRule="exact"/>
        <w:ind w:firstLineChars="200" w:firstLine="31680"/>
        <w:textAlignment w:val="baseline"/>
        <w:rPr>
          <w:rFonts w:ascii="黑体" w:eastAsia="黑体" w:hAnsi="黑体"/>
          <w:bCs/>
          <w:sz w:val="32"/>
          <w:szCs w:val="32"/>
        </w:rPr>
      </w:pPr>
      <w:r w:rsidRPr="00DD620B">
        <w:rPr>
          <w:rFonts w:ascii="黑体" w:eastAsia="黑体" w:hAnsi="黑体" w:hint="eastAsia"/>
          <w:bCs/>
          <w:sz w:val="32"/>
          <w:szCs w:val="32"/>
        </w:rPr>
        <w:t>四、保障措施</w:t>
      </w:r>
    </w:p>
    <w:p w:rsidR="000E1A91" w:rsidRPr="00DD620B" w:rsidRDefault="000E1A91" w:rsidP="00A53C63">
      <w:pPr>
        <w:snapToGrid w:val="0"/>
        <w:spacing w:line="580" w:lineRule="exact"/>
        <w:ind w:firstLineChars="200" w:firstLine="31680"/>
        <w:textAlignment w:val="baseline"/>
        <w:rPr>
          <w:rFonts w:ascii="楷体_GB2312" w:eastAsia="楷体_GB2312" w:hAnsi="Times New Roman"/>
          <w:b/>
          <w:sz w:val="32"/>
          <w:szCs w:val="32"/>
        </w:rPr>
      </w:pPr>
      <w:r w:rsidRPr="00DD620B">
        <w:rPr>
          <w:rFonts w:ascii="楷体_GB2312" w:eastAsia="楷体_GB2312" w:hAnsi="Times New Roman" w:hint="eastAsia"/>
          <w:b/>
          <w:sz w:val="32"/>
          <w:szCs w:val="32"/>
        </w:rPr>
        <w:t>（一）加强组织领导</w:t>
      </w:r>
    </w:p>
    <w:p w:rsidR="000E1A91" w:rsidRPr="00DD620B" w:rsidRDefault="000E1A91" w:rsidP="00A53C63">
      <w:pPr>
        <w:spacing w:line="580" w:lineRule="exact"/>
        <w:ind w:firstLineChars="200" w:firstLine="31680"/>
        <w:textAlignment w:val="baseline"/>
        <w:rPr>
          <w:rFonts w:ascii="仿宋_GB2312" w:eastAsia="仿宋_GB2312"/>
          <w:sz w:val="32"/>
          <w:szCs w:val="32"/>
        </w:rPr>
      </w:pPr>
      <w:r w:rsidRPr="00DD620B">
        <w:rPr>
          <w:rFonts w:ascii="仿宋_GB2312" w:eastAsia="仿宋_GB2312" w:hint="eastAsia"/>
          <w:sz w:val="32"/>
          <w:szCs w:val="32"/>
        </w:rPr>
        <w:t>成立安溪县渔业结构优化调整工作领导小组及办公室：</w:t>
      </w:r>
      <w:r w:rsidRPr="00DD620B">
        <w:rPr>
          <w:rFonts w:ascii="仿宋_GB2312" w:eastAsia="仿宋_GB2312"/>
          <w:sz w:val="32"/>
          <w:szCs w:val="32"/>
        </w:rPr>
        <w:t xml:space="preserve">    </w:t>
      </w:r>
    </w:p>
    <w:p w:rsidR="000E1A91" w:rsidRPr="00DD620B" w:rsidRDefault="000E1A91" w:rsidP="00A53C63">
      <w:pPr>
        <w:spacing w:line="580" w:lineRule="exact"/>
        <w:ind w:firstLineChars="200" w:firstLine="31680"/>
        <w:textAlignment w:val="baseline"/>
        <w:rPr>
          <w:rFonts w:ascii="仿宋_GB2312" w:eastAsia="仿宋_GB2312"/>
          <w:sz w:val="32"/>
          <w:szCs w:val="32"/>
        </w:rPr>
      </w:pPr>
      <w:r w:rsidRPr="00DD620B">
        <w:rPr>
          <w:rFonts w:ascii="仿宋_GB2312" w:eastAsia="仿宋_GB2312" w:hAnsi="楷体" w:hint="eastAsia"/>
          <w:bCs/>
          <w:sz w:val="32"/>
          <w:szCs w:val="32"/>
        </w:rPr>
        <w:t>组</w:t>
      </w:r>
      <w:r w:rsidRPr="00DD620B">
        <w:rPr>
          <w:rFonts w:ascii="仿宋_GB2312" w:eastAsia="仿宋_GB2312" w:hAnsi="楷体"/>
          <w:bCs/>
          <w:sz w:val="32"/>
          <w:szCs w:val="32"/>
        </w:rPr>
        <w:t xml:space="preserve">  </w:t>
      </w:r>
      <w:r w:rsidRPr="00DD620B">
        <w:rPr>
          <w:rFonts w:ascii="仿宋_GB2312" w:eastAsia="仿宋_GB2312" w:hAnsi="楷体" w:hint="eastAsia"/>
          <w:bCs/>
          <w:sz w:val="32"/>
          <w:szCs w:val="32"/>
        </w:rPr>
        <w:t>长：</w:t>
      </w:r>
      <w:r w:rsidRPr="00DD620B">
        <w:rPr>
          <w:rFonts w:ascii="仿宋_GB2312" w:eastAsia="仿宋_GB2312" w:hint="eastAsia"/>
          <w:sz w:val="32"/>
          <w:szCs w:val="32"/>
        </w:rPr>
        <w:t>王小鹏</w:t>
      </w:r>
      <w:r w:rsidRPr="00DD620B">
        <w:rPr>
          <w:rFonts w:ascii="仿宋_GB2312" w:eastAsia="仿宋_GB2312"/>
          <w:sz w:val="32"/>
          <w:szCs w:val="32"/>
        </w:rPr>
        <w:t xml:space="preserve"> </w:t>
      </w:r>
      <w:r w:rsidRPr="00DD620B">
        <w:rPr>
          <w:rFonts w:ascii="仿宋_GB2312" w:eastAsia="仿宋_GB2312" w:hint="eastAsia"/>
          <w:sz w:val="32"/>
          <w:szCs w:val="32"/>
        </w:rPr>
        <w:t>县农业农村局党组书记、局长</w:t>
      </w:r>
    </w:p>
    <w:p w:rsidR="000E1A91" w:rsidRPr="00DD620B" w:rsidRDefault="000E1A91" w:rsidP="00A53C63">
      <w:pPr>
        <w:spacing w:line="580" w:lineRule="exact"/>
        <w:ind w:firstLineChars="200" w:firstLine="31680"/>
        <w:textAlignment w:val="baseline"/>
        <w:rPr>
          <w:rFonts w:ascii="仿宋_GB2312" w:eastAsia="仿宋_GB2312"/>
          <w:sz w:val="32"/>
          <w:szCs w:val="32"/>
        </w:rPr>
      </w:pPr>
      <w:r w:rsidRPr="00DD620B">
        <w:rPr>
          <w:rFonts w:ascii="仿宋_GB2312" w:eastAsia="仿宋_GB2312" w:hAnsi="楷体" w:hint="eastAsia"/>
          <w:bCs/>
          <w:sz w:val="32"/>
          <w:szCs w:val="32"/>
        </w:rPr>
        <w:t>副组长：</w:t>
      </w:r>
      <w:r w:rsidRPr="00DD620B">
        <w:rPr>
          <w:rFonts w:ascii="仿宋_GB2312" w:eastAsia="仿宋_GB2312" w:hint="eastAsia"/>
          <w:sz w:val="32"/>
          <w:szCs w:val="32"/>
        </w:rPr>
        <w:t>陈福来</w:t>
      </w:r>
      <w:r w:rsidRPr="00DD620B">
        <w:rPr>
          <w:rFonts w:ascii="仿宋_GB2312" w:eastAsia="仿宋_GB2312"/>
          <w:sz w:val="32"/>
          <w:szCs w:val="32"/>
        </w:rPr>
        <w:t xml:space="preserve"> </w:t>
      </w:r>
      <w:r w:rsidRPr="00DD620B">
        <w:rPr>
          <w:rFonts w:ascii="仿宋_GB2312" w:eastAsia="仿宋_GB2312" w:hint="eastAsia"/>
          <w:sz w:val="32"/>
          <w:szCs w:val="32"/>
        </w:rPr>
        <w:t>县农业农村局四级主任科员</w:t>
      </w:r>
      <w:r w:rsidRPr="00DD620B">
        <w:rPr>
          <w:rFonts w:ascii="仿宋_GB2312" w:eastAsia="仿宋_GB2312"/>
          <w:sz w:val="32"/>
          <w:szCs w:val="32"/>
        </w:rPr>
        <w:t xml:space="preserve">  </w:t>
      </w:r>
    </w:p>
    <w:p w:rsidR="000E1A91" w:rsidRPr="00DD620B" w:rsidRDefault="000E1A91" w:rsidP="00A53C63">
      <w:pPr>
        <w:spacing w:line="580" w:lineRule="exact"/>
        <w:ind w:firstLineChars="200" w:firstLine="31680"/>
        <w:rPr>
          <w:rFonts w:ascii="仿宋_GB2312" w:eastAsia="仿宋_GB2312"/>
          <w:sz w:val="32"/>
          <w:szCs w:val="32"/>
        </w:rPr>
      </w:pPr>
      <w:r w:rsidRPr="00DD620B">
        <w:rPr>
          <w:rFonts w:ascii="仿宋_GB2312" w:eastAsia="仿宋_GB2312" w:hAnsi="楷体" w:hint="eastAsia"/>
          <w:bCs/>
          <w:sz w:val="32"/>
          <w:szCs w:val="32"/>
        </w:rPr>
        <w:t>成</w:t>
      </w:r>
      <w:r w:rsidRPr="00DD620B">
        <w:rPr>
          <w:rFonts w:ascii="仿宋_GB2312" w:eastAsia="仿宋_GB2312" w:hAnsi="楷体"/>
          <w:bCs/>
          <w:sz w:val="32"/>
          <w:szCs w:val="32"/>
        </w:rPr>
        <w:t xml:space="preserve">  </w:t>
      </w:r>
      <w:r w:rsidRPr="00DD620B">
        <w:rPr>
          <w:rFonts w:ascii="仿宋_GB2312" w:eastAsia="仿宋_GB2312" w:hAnsi="楷体" w:hint="eastAsia"/>
          <w:bCs/>
          <w:sz w:val="32"/>
          <w:szCs w:val="32"/>
        </w:rPr>
        <w:t>员：</w:t>
      </w:r>
      <w:r w:rsidRPr="00DD620B">
        <w:rPr>
          <w:rFonts w:ascii="仿宋_GB2312" w:eastAsia="仿宋_GB2312" w:hint="eastAsia"/>
          <w:sz w:val="32"/>
          <w:szCs w:val="32"/>
        </w:rPr>
        <w:t>林春生</w:t>
      </w:r>
      <w:r w:rsidRPr="00DD620B">
        <w:rPr>
          <w:rFonts w:ascii="仿宋_GB2312" w:eastAsia="仿宋_GB2312"/>
          <w:sz w:val="32"/>
          <w:szCs w:val="32"/>
        </w:rPr>
        <w:t xml:space="preserve"> </w:t>
      </w:r>
      <w:r w:rsidRPr="00DD620B">
        <w:rPr>
          <w:rFonts w:ascii="仿宋_GB2312" w:eastAsia="仿宋_GB2312" w:hint="eastAsia"/>
          <w:sz w:val="32"/>
          <w:szCs w:val="32"/>
        </w:rPr>
        <w:t>县水产技术推广站站长</w:t>
      </w:r>
    </w:p>
    <w:p w:rsidR="000E1A91" w:rsidRPr="00DD620B" w:rsidRDefault="000E1A91" w:rsidP="00A53C63">
      <w:pPr>
        <w:spacing w:line="580" w:lineRule="exact"/>
        <w:ind w:firstLineChars="600" w:firstLine="31680"/>
        <w:textAlignment w:val="baseline"/>
        <w:rPr>
          <w:rFonts w:ascii="仿宋_GB2312" w:eastAsia="仿宋_GB2312"/>
          <w:sz w:val="32"/>
          <w:szCs w:val="32"/>
        </w:rPr>
      </w:pPr>
      <w:r w:rsidRPr="00DD620B">
        <w:rPr>
          <w:rFonts w:ascii="仿宋_GB2312" w:eastAsia="仿宋_GB2312" w:hAnsi="楷体" w:hint="eastAsia"/>
          <w:bCs/>
          <w:sz w:val="32"/>
          <w:szCs w:val="32"/>
        </w:rPr>
        <w:t>戴俊伟</w:t>
      </w:r>
      <w:r w:rsidRPr="00DD620B">
        <w:rPr>
          <w:rFonts w:ascii="仿宋_GB2312" w:eastAsia="仿宋_GB2312" w:hAnsi="楷体"/>
          <w:bCs/>
          <w:sz w:val="32"/>
          <w:szCs w:val="32"/>
        </w:rPr>
        <w:t xml:space="preserve"> </w:t>
      </w:r>
      <w:r w:rsidRPr="00DD620B">
        <w:rPr>
          <w:rFonts w:ascii="仿宋_GB2312" w:eastAsia="仿宋_GB2312" w:hint="eastAsia"/>
          <w:sz w:val="32"/>
          <w:szCs w:val="32"/>
        </w:rPr>
        <w:t>县水产技术推广站干部</w:t>
      </w:r>
    </w:p>
    <w:p w:rsidR="000E1A91" w:rsidRPr="00DD620B" w:rsidRDefault="000E1A91" w:rsidP="00A53C63">
      <w:pPr>
        <w:spacing w:line="580" w:lineRule="exact"/>
        <w:ind w:firstLineChars="200" w:firstLine="31680"/>
        <w:textAlignment w:val="baseline"/>
        <w:rPr>
          <w:rFonts w:ascii="仿宋_GB2312" w:eastAsia="仿宋_GB2312"/>
          <w:sz w:val="32"/>
          <w:szCs w:val="32"/>
        </w:rPr>
      </w:pPr>
      <w:r w:rsidRPr="00DD620B">
        <w:rPr>
          <w:rFonts w:ascii="仿宋_GB2312" w:eastAsia="仿宋_GB2312"/>
          <w:sz w:val="32"/>
          <w:szCs w:val="32"/>
        </w:rPr>
        <w:t xml:space="preserve">        </w:t>
      </w:r>
      <w:r w:rsidRPr="00DD620B">
        <w:rPr>
          <w:rFonts w:ascii="仿宋_GB2312" w:eastAsia="仿宋_GB2312" w:hint="eastAsia"/>
          <w:sz w:val="32"/>
          <w:szCs w:val="32"/>
        </w:rPr>
        <w:t>史龙洲</w:t>
      </w:r>
      <w:r w:rsidRPr="00DD620B">
        <w:rPr>
          <w:rFonts w:ascii="仿宋_GB2312" w:eastAsia="仿宋_GB2312"/>
          <w:sz w:val="32"/>
          <w:szCs w:val="32"/>
        </w:rPr>
        <w:t xml:space="preserve"> </w:t>
      </w:r>
      <w:r w:rsidRPr="00DD620B">
        <w:rPr>
          <w:rFonts w:ascii="仿宋_GB2312" w:eastAsia="仿宋_GB2312" w:hint="eastAsia"/>
          <w:sz w:val="32"/>
          <w:szCs w:val="32"/>
        </w:rPr>
        <w:t>县水产技术推广站干部</w:t>
      </w:r>
    </w:p>
    <w:p w:rsidR="000E1A91" w:rsidRPr="00DD620B" w:rsidRDefault="000E1A91" w:rsidP="00A53C63">
      <w:pPr>
        <w:spacing w:line="580" w:lineRule="exact"/>
        <w:ind w:firstLineChars="200" w:firstLine="31680"/>
        <w:rPr>
          <w:rFonts w:ascii="仿宋_GB2312" w:eastAsia="仿宋_GB2312"/>
          <w:sz w:val="32"/>
        </w:rPr>
      </w:pPr>
      <w:r w:rsidRPr="00DD620B">
        <w:rPr>
          <w:rFonts w:ascii="仿宋_GB2312" w:eastAsia="仿宋_GB2312"/>
          <w:sz w:val="32"/>
          <w:szCs w:val="32"/>
        </w:rPr>
        <w:t xml:space="preserve">        </w:t>
      </w:r>
      <w:r w:rsidRPr="00DD620B">
        <w:rPr>
          <w:rFonts w:ascii="仿宋_GB2312" w:eastAsia="仿宋_GB2312" w:hint="eastAsia"/>
          <w:sz w:val="32"/>
          <w:szCs w:val="32"/>
        </w:rPr>
        <w:t>詹国彬</w:t>
      </w:r>
      <w:r w:rsidRPr="00DD620B">
        <w:rPr>
          <w:rFonts w:ascii="仿宋_GB2312" w:eastAsia="仿宋_GB2312"/>
          <w:sz w:val="32"/>
          <w:szCs w:val="32"/>
        </w:rPr>
        <w:t xml:space="preserve"> </w:t>
      </w:r>
      <w:r w:rsidRPr="00DD620B">
        <w:rPr>
          <w:rFonts w:ascii="仿宋_GB2312" w:eastAsia="仿宋_GB2312" w:hint="eastAsia"/>
          <w:sz w:val="32"/>
          <w:szCs w:val="32"/>
        </w:rPr>
        <w:t>县水产技术推广站干部</w:t>
      </w:r>
    </w:p>
    <w:p w:rsidR="000E1A91" w:rsidRPr="00DD620B" w:rsidRDefault="000E1A91" w:rsidP="00A53C63">
      <w:pPr>
        <w:spacing w:line="580" w:lineRule="exact"/>
        <w:ind w:firstLineChars="200" w:firstLine="31680"/>
        <w:textAlignment w:val="baseline"/>
        <w:rPr>
          <w:rFonts w:ascii="仿宋_GB2312" w:eastAsia="仿宋_GB2312"/>
          <w:sz w:val="32"/>
        </w:rPr>
      </w:pPr>
      <w:r w:rsidRPr="00DD620B">
        <w:rPr>
          <w:rFonts w:ascii="仿宋_GB2312" w:eastAsia="仿宋_GB2312" w:hAnsi="楷体"/>
          <w:sz w:val="32"/>
          <w:szCs w:val="32"/>
        </w:rPr>
        <w:t xml:space="preserve">        </w:t>
      </w:r>
      <w:r w:rsidRPr="00DD620B">
        <w:rPr>
          <w:rFonts w:ascii="仿宋_GB2312" w:eastAsia="仿宋_GB2312" w:hint="eastAsia"/>
          <w:sz w:val="32"/>
          <w:szCs w:val="32"/>
        </w:rPr>
        <w:t>谢彩云</w:t>
      </w:r>
      <w:r w:rsidRPr="00DD620B">
        <w:rPr>
          <w:rFonts w:ascii="仿宋_GB2312" w:eastAsia="仿宋_GB2312"/>
          <w:sz w:val="32"/>
          <w:szCs w:val="32"/>
        </w:rPr>
        <w:t xml:space="preserve"> </w:t>
      </w:r>
      <w:r w:rsidRPr="00DD620B">
        <w:rPr>
          <w:rFonts w:ascii="仿宋_GB2312" w:eastAsia="仿宋_GB2312" w:hint="eastAsia"/>
          <w:sz w:val="32"/>
          <w:szCs w:val="32"/>
        </w:rPr>
        <w:t>县农业综合执法大队干部</w:t>
      </w:r>
    </w:p>
    <w:p w:rsidR="000E1A91" w:rsidRPr="00DD620B" w:rsidRDefault="000E1A91" w:rsidP="00A53C63">
      <w:pPr>
        <w:spacing w:line="580" w:lineRule="exact"/>
        <w:ind w:firstLineChars="200" w:firstLine="31680"/>
        <w:textAlignment w:val="baseline"/>
        <w:rPr>
          <w:rFonts w:ascii="仿宋_GB2312" w:eastAsia="仿宋_GB2312"/>
          <w:bCs/>
          <w:sz w:val="32"/>
          <w:szCs w:val="32"/>
        </w:rPr>
      </w:pPr>
      <w:r w:rsidRPr="00DD620B">
        <w:rPr>
          <w:rFonts w:ascii="仿宋_GB2312" w:eastAsia="仿宋_GB2312" w:hint="eastAsia"/>
          <w:sz w:val="32"/>
          <w:szCs w:val="32"/>
        </w:rPr>
        <w:t>领导小组办公室设在县水产技术推广站，负责推进相关工作实施。</w:t>
      </w:r>
    </w:p>
    <w:p w:rsidR="000E1A91" w:rsidRPr="00DD620B" w:rsidRDefault="000E1A91" w:rsidP="00A53C63">
      <w:pPr>
        <w:snapToGrid w:val="0"/>
        <w:spacing w:line="580" w:lineRule="exact"/>
        <w:ind w:firstLineChars="200" w:firstLine="31680"/>
        <w:textAlignment w:val="baseline"/>
        <w:rPr>
          <w:rFonts w:ascii="楷体_GB2312" w:eastAsia="楷体_GB2312" w:hAnsi="Times New Roman"/>
          <w:b/>
          <w:sz w:val="32"/>
          <w:szCs w:val="32"/>
        </w:rPr>
      </w:pPr>
      <w:r w:rsidRPr="00DD620B">
        <w:rPr>
          <w:rFonts w:ascii="楷体_GB2312" w:eastAsia="楷体_GB2312" w:hAnsi="Times New Roman" w:hint="eastAsia"/>
          <w:b/>
          <w:sz w:val="32"/>
          <w:szCs w:val="32"/>
        </w:rPr>
        <w:t>（二）强化技术支撑</w:t>
      </w:r>
    </w:p>
    <w:p w:rsidR="000E1A91" w:rsidRPr="00DD620B" w:rsidRDefault="000E1A91" w:rsidP="00A53C63">
      <w:pPr>
        <w:spacing w:line="580" w:lineRule="exact"/>
        <w:ind w:firstLineChars="200" w:firstLine="31680"/>
        <w:textAlignment w:val="baseline"/>
        <w:rPr>
          <w:rFonts w:ascii="仿宋_GB2312" w:eastAsia="仿宋_GB2312"/>
          <w:sz w:val="32"/>
          <w:szCs w:val="32"/>
        </w:rPr>
      </w:pPr>
      <w:r w:rsidRPr="00DD620B">
        <w:rPr>
          <w:rFonts w:ascii="仿宋_GB2312" w:eastAsia="仿宋_GB2312" w:hint="eastAsia"/>
          <w:sz w:val="32"/>
          <w:szCs w:val="32"/>
        </w:rPr>
        <w:t>围绕做优做强渔业产业，夯实和完善基层水产技术推广体系，切实发挥基层水产技术人员在渔业生产发展中的“带头人”“引领人”作用，通过科技入户、结对帮扶、驻点服务、现场观摩、技术培训等多种形式，加强新品种和新技术推广、新养殖模式的引导和转变。</w:t>
      </w:r>
    </w:p>
    <w:p w:rsidR="000E1A91" w:rsidRPr="00DD620B" w:rsidRDefault="000E1A91" w:rsidP="00A53C63">
      <w:pPr>
        <w:snapToGrid w:val="0"/>
        <w:spacing w:line="580" w:lineRule="exact"/>
        <w:ind w:firstLineChars="200" w:firstLine="31680"/>
        <w:textAlignment w:val="baseline"/>
        <w:rPr>
          <w:rFonts w:ascii="楷体_GB2312" w:eastAsia="楷体_GB2312" w:hAnsi="Times New Roman"/>
          <w:b/>
          <w:sz w:val="32"/>
          <w:szCs w:val="32"/>
        </w:rPr>
      </w:pPr>
      <w:r w:rsidRPr="00DD620B">
        <w:rPr>
          <w:rFonts w:ascii="楷体_GB2312" w:eastAsia="楷体_GB2312" w:hAnsi="Times New Roman" w:hint="eastAsia"/>
          <w:b/>
          <w:sz w:val="32"/>
          <w:szCs w:val="32"/>
        </w:rPr>
        <w:t>（三）加大宣传引导</w:t>
      </w:r>
    </w:p>
    <w:p w:rsidR="000E1A91" w:rsidRPr="00DD620B" w:rsidRDefault="000E1A91" w:rsidP="00A53C63">
      <w:pPr>
        <w:spacing w:line="580" w:lineRule="exact"/>
        <w:ind w:firstLineChars="200" w:firstLine="31680"/>
        <w:rPr>
          <w:rFonts w:ascii="仿宋_GB2312" w:eastAsia="仿宋_GB2312"/>
          <w:sz w:val="32"/>
          <w:szCs w:val="32"/>
        </w:rPr>
      </w:pPr>
      <w:r w:rsidRPr="00DD620B">
        <w:rPr>
          <w:rFonts w:ascii="仿宋_GB2312" w:eastAsia="仿宋_GB2312" w:hint="eastAsia"/>
          <w:sz w:val="32"/>
          <w:szCs w:val="32"/>
        </w:rPr>
        <w:t>积极利用各类媒体多渠道加强宣传开展渔业结构调整工作的重要意义、先进典型做法等，深入生产一线，通过动员发动、广播报刊、发放宣传资料等方式，营造良好的工作舆论氛围。</w:t>
      </w:r>
    </w:p>
    <w:p w:rsidR="000E1A91" w:rsidRDefault="000E1A91" w:rsidP="00E16A3C">
      <w:pPr>
        <w:spacing w:line="580" w:lineRule="exact"/>
        <w:rPr>
          <w:rFonts w:ascii="仿宋_GB2312" w:eastAsia="仿宋_GB2312"/>
          <w:sz w:val="32"/>
        </w:rPr>
      </w:pPr>
    </w:p>
    <w:p w:rsidR="000E1A91" w:rsidRDefault="000E1A91" w:rsidP="00E16A3C">
      <w:pPr>
        <w:pStyle w:val="Heading3"/>
      </w:pPr>
    </w:p>
    <w:p w:rsidR="000E1A91" w:rsidRDefault="000E1A91" w:rsidP="00E16A3C"/>
    <w:p w:rsidR="000E1A91" w:rsidRDefault="000E1A91" w:rsidP="00E16A3C">
      <w:pPr>
        <w:pStyle w:val="Heading3"/>
      </w:pPr>
    </w:p>
    <w:p w:rsidR="000E1A91" w:rsidRDefault="000E1A91" w:rsidP="00E16A3C"/>
    <w:p w:rsidR="000E1A91" w:rsidRDefault="000E1A91" w:rsidP="00E16A3C">
      <w:pPr>
        <w:pStyle w:val="Heading3"/>
      </w:pPr>
    </w:p>
    <w:p w:rsidR="000E1A91" w:rsidRDefault="000E1A91" w:rsidP="00E16A3C"/>
    <w:p w:rsidR="000E1A91" w:rsidRDefault="000E1A91" w:rsidP="00E16A3C">
      <w:pPr>
        <w:pStyle w:val="Heading3"/>
      </w:pPr>
    </w:p>
    <w:p w:rsidR="000E1A91" w:rsidRDefault="000E1A91" w:rsidP="00E16A3C"/>
    <w:p w:rsidR="000E1A91" w:rsidRDefault="000E1A91" w:rsidP="00E16A3C">
      <w:pPr>
        <w:pStyle w:val="Heading3"/>
      </w:pPr>
    </w:p>
    <w:p w:rsidR="000E1A91" w:rsidRDefault="000E1A91" w:rsidP="00E16A3C"/>
    <w:p w:rsidR="000E1A91" w:rsidRDefault="000E1A91" w:rsidP="00E16A3C">
      <w:pPr>
        <w:pStyle w:val="Heading3"/>
      </w:pPr>
    </w:p>
    <w:p w:rsidR="000E1A91" w:rsidRDefault="000E1A91" w:rsidP="00E16A3C"/>
    <w:p w:rsidR="000E1A91" w:rsidRDefault="000E1A91" w:rsidP="00E16A3C"/>
    <w:p w:rsidR="000E1A91" w:rsidRDefault="000E1A91" w:rsidP="00E16A3C">
      <w:pPr>
        <w:pStyle w:val="Heading3"/>
      </w:pPr>
    </w:p>
    <w:p w:rsidR="000E1A91" w:rsidRDefault="000E1A91" w:rsidP="00E16A3C"/>
    <w:p w:rsidR="000E1A91" w:rsidRDefault="000E1A91" w:rsidP="00E16A3C">
      <w:pPr>
        <w:pStyle w:val="Heading3"/>
      </w:pPr>
    </w:p>
    <w:p w:rsidR="000E1A91" w:rsidRDefault="000E1A91" w:rsidP="00E16A3C">
      <w:r>
        <w:rPr>
          <w:noProof/>
        </w:rPr>
        <w:pict>
          <v:line id="_x0000_s1026" style="position:absolute;left:0;text-align:left;z-index:251658240" from="-9pt,12pt" to="441pt,12pt"/>
        </w:pict>
      </w:r>
    </w:p>
    <w:p w:rsidR="000E1A91" w:rsidRPr="00E16A3C" w:rsidRDefault="000E1A91" w:rsidP="00A53C63">
      <w:pPr>
        <w:pStyle w:val="Heading3"/>
        <w:ind w:firstLineChars="100" w:firstLine="31680"/>
        <w:rPr>
          <w:rFonts w:ascii="仿宋_GB2312" w:eastAsia="仿宋_GB2312"/>
          <w:b w:val="0"/>
          <w:sz w:val="28"/>
        </w:rPr>
      </w:pPr>
      <w:r>
        <w:rPr>
          <w:noProof/>
        </w:rPr>
        <w:pict>
          <v:line id="_x0000_s1027" style="position:absolute;left:0;text-align:left;z-index:251659264" from="-9pt,28.95pt" to="441pt,28.95pt"/>
        </w:pict>
      </w:r>
      <w:r w:rsidRPr="00E16A3C">
        <w:rPr>
          <w:rFonts w:ascii="仿宋_GB2312" w:eastAsia="仿宋_GB2312" w:hint="eastAsia"/>
          <w:b w:val="0"/>
          <w:sz w:val="28"/>
        </w:rPr>
        <w:t>抄送：市海洋与渔业局。</w:t>
      </w:r>
    </w:p>
    <w:p w:rsidR="000E1A91" w:rsidRPr="00E16A3C" w:rsidRDefault="000E1A91" w:rsidP="004B4940">
      <w:pPr>
        <w:ind w:firstLineChars="100" w:firstLine="31680"/>
        <w:rPr>
          <w:rFonts w:ascii="仿宋_GB2312" w:eastAsia="仿宋_GB2312"/>
          <w:sz w:val="28"/>
        </w:rPr>
      </w:pPr>
      <w:r>
        <w:rPr>
          <w:noProof/>
        </w:rPr>
        <w:pict>
          <v:line id="_x0000_s1028" style="position:absolute;left:0;text-align:left;z-index:251660288" from="-9pt,32.85pt" to="441pt,32.85pt"/>
        </w:pict>
      </w:r>
      <w:r w:rsidRPr="00E16A3C">
        <w:rPr>
          <w:rFonts w:ascii="仿宋_GB2312" w:eastAsia="仿宋_GB2312" w:hint="eastAsia"/>
          <w:sz w:val="28"/>
        </w:rPr>
        <w:t>安溪县农业农村局办公室</w:t>
      </w:r>
      <w:r w:rsidRPr="00E16A3C">
        <w:rPr>
          <w:rFonts w:ascii="仿宋_GB2312" w:eastAsia="仿宋_GB2312"/>
          <w:sz w:val="28"/>
        </w:rPr>
        <w:t xml:space="preserve">   </w:t>
      </w:r>
      <w:r>
        <w:rPr>
          <w:rFonts w:ascii="仿宋_GB2312" w:eastAsia="仿宋_GB2312"/>
          <w:sz w:val="28"/>
        </w:rPr>
        <w:t xml:space="preserve">       </w:t>
      </w:r>
      <w:r w:rsidRPr="00E16A3C">
        <w:rPr>
          <w:rFonts w:ascii="仿宋_GB2312" w:eastAsia="仿宋_GB2312"/>
          <w:sz w:val="28"/>
        </w:rPr>
        <w:t xml:space="preserve">        2023</w:t>
      </w:r>
      <w:r w:rsidRPr="00E16A3C">
        <w:rPr>
          <w:rFonts w:ascii="仿宋_GB2312" w:eastAsia="仿宋_GB2312" w:hint="eastAsia"/>
          <w:sz w:val="28"/>
        </w:rPr>
        <w:t>年</w:t>
      </w:r>
      <w:r w:rsidRPr="00E16A3C">
        <w:rPr>
          <w:rFonts w:ascii="仿宋_GB2312" w:eastAsia="仿宋_GB2312"/>
          <w:sz w:val="28"/>
        </w:rPr>
        <w:t>3</w:t>
      </w:r>
      <w:r w:rsidRPr="00E16A3C">
        <w:rPr>
          <w:rFonts w:ascii="仿宋_GB2312" w:eastAsia="仿宋_GB2312" w:hint="eastAsia"/>
          <w:sz w:val="28"/>
        </w:rPr>
        <w:t>月</w:t>
      </w:r>
      <w:r w:rsidRPr="00E16A3C">
        <w:rPr>
          <w:rFonts w:ascii="仿宋_GB2312" w:eastAsia="仿宋_GB2312"/>
          <w:sz w:val="28"/>
        </w:rPr>
        <w:t>29</w:t>
      </w:r>
      <w:r w:rsidRPr="00E16A3C">
        <w:rPr>
          <w:rFonts w:ascii="仿宋_GB2312" w:eastAsia="仿宋_GB2312" w:hint="eastAsia"/>
          <w:sz w:val="28"/>
        </w:rPr>
        <w:t>日印发</w:t>
      </w:r>
    </w:p>
    <w:sectPr w:rsidR="000E1A91" w:rsidRPr="00E16A3C" w:rsidSect="00E16A3C">
      <w:footerReference w:type="even" r:id="rId6"/>
      <w:footerReference w:type="default" r:id="rId7"/>
      <w:pgSz w:w="11906" w:h="16838"/>
      <w:pgMar w:top="1701" w:right="1474" w:bottom="1588" w:left="1474" w:header="851" w:footer="992" w:gutter="0"/>
      <w:pgNumType w:fmt="numberInDash"/>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1A91" w:rsidRDefault="000E1A91">
      <w:r>
        <w:separator/>
      </w:r>
    </w:p>
  </w:endnote>
  <w:endnote w:type="continuationSeparator" w:id="0">
    <w:p w:rsidR="000E1A91" w:rsidRDefault="000E1A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楷体">
    <w:panose1 w:val="02010609060101010101"/>
    <w:charset w:val="86"/>
    <w:family w:val="modern"/>
    <w:pitch w:val="fixed"/>
    <w:sig w:usb0="800002BF" w:usb1="38CF7CFA"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A91" w:rsidRDefault="000E1A91" w:rsidP="00943469">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0E1A91" w:rsidRDefault="000E1A91" w:rsidP="00E16A3C">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A91" w:rsidRPr="00E16A3C" w:rsidRDefault="000E1A91" w:rsidP="00943469">
    <w:pPr>
      <w:pStyle w:val="Footer"/>
      <w:framePr w:wrap="around" w:vAnchor="text" w:hAnchor="margin" w:xAlign="outside" w:y="1"/>
      <w:rPr>
        <w:rStyle w:val="PageNumber"/>
        <w:rFonts w:ascii="宋体"/>
        <w:sz w:val="28"/>
        <w:szCs w:val="28"/>
      </w:rPr>
    </w:pPr>
    <w:r w:rsidRPr="00E16A3C">
      <w:rPr>
        <w:rStyle w:val="PageNumber"/>
        <w:rFonts w:ascii="宋体" w:hAnsi="宋体"/>
        <w:sz w:val="28"/>
        <w:szCs w:val="28"/>
      </w:rPr>
      <w:fldChar w:fldCharType="begin"/>
    </w:r>
    <w:r w:rsidRPr="00E16A3C">
      <w:rPr>
        <w:rStyle w:val="PageNumber"/>
        <w:rFonts w:ascii="宋体" w:hAnsi="宋体"/>
        <w:sz w:val="28"/>
        <w:szCs w:val="28"/>
      </w:rPr>
      <w:instrText xml:space="preserve">PAGE  </w:instrText>
    </w:r>
    <w:r w:rsidRPr="00E16A3C">
      <w:rPr>
        <w:rStyle w:val="PageNumber"/>
        <w:rFonts w:ascii="宋体" w:hAnsi="宋体"/>
        <w:sz w:val="28"/>
        <w:szCs w:val="28"/>
      </w:rPr>
      <w:fldChar w:fldCharType="separate"/>
    </w:r>
    <w:r>
      <w:rPr>
        <w:rStyle w:val="PageNumber"/>
        <w:rFonts w:ascii="宋体" w:hAnsi="宋体"/>
        <w:noProof/>
        <w:sz w:val="28"/>
        <w:szCs w:val="28"/>
      </w:rPr>
      <w:t>- 4 -</w:t>
    </w:r>
    <w:r w:rsidRPr="00E16A3C">
      <w:rPr>
        <w:rStyle w:val="PageNumber"/>
        <w:rFonts w:ascii="宋体" w:hAnsi="宋体"/>
        <w:sz w:val="28"/>
        <w:szCs w:val="28"/>
      </w:rPr>
      <w:fldChar w:fldCharType="end"/>
    </w:r>
  </w:p>
  <w:p w:rsidR="000E1A91" w:rsidRDefault="000E1A91" w:rsidP="00E16A3C">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1A91" w:rsidRDefault="000E1A91">
      <w:r>
        <w:separator/>
      </w:r>
    </w:p>
  </w:footnote>
  <w:footnote w:type="continuationSeparator" w:id="0">
    <w:p w:rsidR="000E1A91" w:rsidRDefault="000E1A9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7FB6A23"/>
    <w:rsid w:val="00000F22"/>
    <w:rsid w:val="000E1A91"/>
    <w:rsid w:val="001D365B"/>
    <w:rsid w:val="004B4940"/>
    <w:rsid w:val="005D7644"/>
    <w:rsid w:val="005D78CC"/>
    <w:rsid w:val="00630E97"/>
    <w:rsid w:val="007812F3"/>
    <w:rsid w:val="008155CD"/>
    <w:rsid w:val="008938CC"/>
    <w:rsid w:val="00943469"/>
    <w:rsid w:val="00A53C63"/>
    <w:rsid w:val="00BA51BC"/>
    <w:rsid w:val="00DD620B"/>
    <w:rsid w:val="00E16A3C"/>
    <w:rsid w:val="00FB4117"/>
    <w:rsid w:val="00FB71BA"/>
    <w:rsid w:val="00FD52B0"/>
    <w:rsid w:val="07FB6A23"/>
    <w:rsid w:val="115D3AEB"/>
    <w:rsid w:val="4FE010B1"/>
    <w:rsid w:val="66E809D2"/>
    <w:rsid w:val="7A27793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next w:val="Heading3"/>
    <w:qFormat/>
    <w:rsid w:val="005D78CC"/>
    <w:pPr>
      <w:widowControl w:val="0"/>
      <w:jc w:val="both"/>
    </w:pPr>
    <w:rPr>
      <w:rFonts w:ascii="Calibri" w:hAnsi="Calibri"/>
      <w:szCs w:val="21"/>
    </w:rPr>
  </w:style>
  <w:style w:type="paragraph" w:styleId="Heading2">
    <w:name w:val="heading 2"/>
    <w:basedOn w:val="Normal"/>
    <w:next w:val="Normal"/>
    <w:link w:val="Heading2Char"/>
    <w:uiPriority w:val="99"/>
    <w:qFormat/>
    <w:rsid w:val="005D78CC"/>
    <w:pPr>
      <w:keepNext/>
      <w:keepLines/>
      <w:spacing w:before="260" w:after="260" w:line="416" w:lineRule="auto"/>
      <w:outlineLvl w:val="1"/>
    </w:pPr>
    <w:rPr>
      <w:rFonts w:ascii="Cambria" w:hAnsi="Cambria"/>
      <w:b/>
      <w:bCs/>
      <w:sz w:val="32"/>
      <w:szCs w:val="32"/>
    </w:rPr>
  </w:style>
  <w:style w:type="paragraph" w:styleId="Heading3">
    <w:name w:val="heading 3"/>
    <w:basedOn w:val="Normal"/>
    <w:next w:val="Normal"/>
    <w:link w:val="Heading3Char"/>
    <w:uiPriority w:val="99"/>
    <w:qFormat/>
    <w:rsid w:val="005D78CC"/>
    <w:pPr>
      <w:spacing w:line="360" w:lineRule="auto"/>
      <w:jc w:val="left"/>
      <w:outlineLvl w:val="2"/>
    </w:pPr>
    <w:rPr>
      <w:rFonts w:ascii="宋体" w:eastAsia="楷体" w:hAnsi="宋体"/>
      <w:b/>
      <w:bCs/>
      <w:kern w:val="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FB4117"/>
    <w:rPr>
      <w:rFonts w:ascii="Cambria" w:eastAsia="宋体" w:hAnsi="Cambria" w:cs="Times New Roman"/>
      <w:b/>
      <w:bCs/>
      <w:sz w:val="32"/>
      <w:szCs w:val="32"/>
    </w:rPr>
  </w:style>
  <w:style w:type="character" w:customStyle="1" w:styleId="Heading3Char">
    <w:name w:val="Heading 3 Char"/>
    <w:basedOn w:val="DefaultParagraphFont"/>
    <w:link w:val="Heading3"/>
    <w:uiPriority w:val="99"/>
    <w:semiHidden/>
    <w:locked/>
    <w:rsid w:val="00FB4117"/>
    <w:rPr>
      <w:rFonts w:ascii="Calibri" w:hAnsi="Calibri" w:cs="Times New Roman"/>
      <w:b/>
      <w:bCs/>
      <w:sz w:val="32"/>
      <w:szCs w:val="32"/>
    </w:rPr>
  </w:style>
  <w:style w:type="paragraph" w:styleId="Footer">
    <w:name w:val="footer"/>
    <w:basedOn w:val="Normal"/>
    <w:link w:val="FooterChar"/>
    <w:uiPriority w:val="99"/>
    <w:rsid w:val="00E16A3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FB4117"/>
    <w:rPr>
      <w:rFonts w:ascii="Calibri" w:hAnsi="Calibri" w:cs="Times New Roman"/>
      <w:sz w:val="18"/>
      <w:szCs w:val="18"/>
    </w:rPr>
  </w:style>
  <w:style w:type="character" w:styleId="PageNumber">
    <w:name w:val="page number"/>
    <w:basedOn w:val="DefaultParagraphFont"/>
    <w:uiPriority w:val="99"/>
    <w:rsid w:val="00E16A3C"/>
    <w:rPr>
      <w:rFonts w:cs="Times New Roman"/>
    </w:rPr>
  </w:style>
  <w:style w:type="paragraph" w:styleId="Header">
    <w:name w:val="header"/>
    <w:basedOn w:val="Normal"/>
    <w:link w:val="HeaderChar"/>
    <w:uiPriority w:val="99"/>
    <w:rsid w:val="00E16A3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FB4117"/>
    <w:rPr>
      <w:rFonts w:ascii="Calibri"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Pages>5</Pages>
  <Words>310</Words>
  <Characters>1768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雨点</dc:creator>
  <cp:keywords/>
  <dc:description/>
  <cp:lastModifiedBy>User</cp:lastModifiedBy>
  <cp:revision>5</cp:revision>
  <cp:lastPrinted>2023-03-30T02:18:00Z</cp:lastPrinted>
  <dcterms:created xsi:type="dcterms:W3CDTF">2023-03-23T01:34:00Z</dcterms:created>
  <dcterms:modified xsi:type="dcterms:W3CDTF">2023-03-30T02:52:00Z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