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0D" w:rsidRDefault="0035590D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35590D" w:rsidRDefault="0035590D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35590D" w:rsidRDefault="0035590D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35590D" w:rsidRDefault="0035590D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35590D" w:rsidRDefault="0035590D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35590D" w:rsidRDefault="0035590D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35590D" w:rsidRDefault="0035590D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:rsidR="0035590D" w:rsidRDefault="0035590D">
      <w:pPr>
        <w:spacing w:line="60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安农综〔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128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5590D" w:rsidRDefault="0035590D">
      <w:pPr>
        <w:spacing w:line="600" w:lineRule="exact"/>
        <w:jc w:val="center"/>
        <w:rPr>
          <w:rFonts w:ascii="宋体" w:cs="Times New Roman"/>
          <w:sz w:val="36"/>
          <w:szCs w:val="36"/>
        </w:rPr>
      </w:pPr>
    </w:p>
    <w:p w:rsidR="0035590D" w:rsidRDefault="0035590D">
      <w:pPr>
        <w:spacing w:line="600" w:lineRule="exact"/>
        <w:jc w:val="center"/>
        <w:rPr>
          <w:rFonts w:ascii="宋体" w:cs="Times New Roman"/>
          <w:sz w:val="36"/>
          <w:szCs w:val="36"/>
        </w:rPr>
      </w:pPr>
    </w:p>
    <w:p w:rsidR="0035590D" w:rsidRDefault="0035590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安溪县农业农村局关于下拨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年中央农业</w:t>
      </w:r>
    </w:p>
    <w:p w:rsidR="0035590D" w:rsidRDefault="0035590D">
      <w:pPr>
        <w:spacing w:line="640" w:lineRule="exact"/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产业发展资金（农业产业强镇）的通知</w:t>
      </w:r>
    </w:p>
    <w:p w:rsidR="0035590D" w:rsidRDefault="0035590D">
      <w:pPr>
        <w:rPr>
          <w:rFonts w:ascii="方正小标宋简体" w:eastAsia="方正小标宋简体" w:hAnsi="方正小标宋简体" w:cs="Times New Roman"/>
          <w:sz w:val="32"/>
          <w:szCs w:val="32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感德镇人民政府：</w:t>
      </w:r>
    </w:p>
    <w:p w:rsidR="0035590D" w:rsidRDefault="003559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根据《福建省财政厅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福建省农业农村厅关于下达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年中央农业产业发展资金的通知》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闽财农指〔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〕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号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，批复</w:t>
      </w:r>
    </w:p>
    <w:p w:rsidR="0035590D" w:rsidRDefault="0035590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我县感德镇创建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年国家农业产业强镇，下达专项补助资金</w:t>
      </w:r>
      <w:r>
        <w:rPr>
          <w:rFonts w:ascii="仿宋_GB2312" w:eastAsia="仿宋_GB2312" w:hAnsi="仿宋_GB2312" w:cs="仿宋_GB2312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万元，收入列“</w:t>
      </w:r>
      <w:r>
        <w:rPr>
          <w:rFonts w:ascii="仿宋_GB2312" w:eastAsia="仿宋_GB2312" w:hAnsi="仿宋_GB2312" w:cs="仿宋_GB2312"/>
          <w:sz w:val="32"/>
          <w:szCs w:val="32"/>
        </w:rPr>
        <w:t>1100252-</w:t>
      </w:r>
      <w:r>
        <w:rPr>
          <w:rFonts w:ascii="仿宋_GB2312" w:eastAsia="仿宋_GB2312" w:hAnsi="仿宋_GB2312" w:cs="仿宋_GB2312" w:hint="eastAsia"/>
          <w:sz w:val="32"/>
          <w:szCs w:val="32"/>
        </w:rPr>
        <w:t>农林水共同财政事权转移支付收入”科目，支出列“</w:t>
      </w:r>
      <w:r>
        <w:rPr>
          <w:rFonts w:ascii="仿宋_GB2312" w:eastAsia="仿宋_GB2312" w:hAnsi="仿宋_GB2312" w:cs="仿宋_GB2312"/>
          <w:sz w:val="32"/>
          <w:szCs w:val="32"/>
        </w:rPr>
        <w:t>2130199-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其他农业农村支出”科目。同步下达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任务清单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和绩效目标表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2)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5590D" w:rsidRDefault="0035590D" w:rsidP="00080401">
      <w:pPr>
        <w:spacing w:line="6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请按照《农业产业发展资金管理办法》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财农〔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、《安溪县感德镇国家农业产业强镇中央专项资金使用方案》（安农综〔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号）和项目实施方案，加强资金管理，确保专款专用，及时拨付资金，切实提高财政资金使用效益，并自觉接受上级财政、农业农村等部门的检查、审计和监督。</w:t>
      </w:r>
    </w:p>
    <w:p w:rsidR="0035590D" w:rsidRDefault="0035590D">
      <w:pPr>
        <w:spacing w:line="60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 w:rsidP="00080401">
      <w:pPr>
        <w:tabs>
          <w:tab w:val="left" w:pos="812"/>
        </w:tabs>
        <w:spacing w:line="600" w:lineRule="exact"/>
        <w:ind w:leftChars="329" w:left="31680" w:hangingChars="400" w:firstLine="31680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1.2023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年中央农业产业发展专项资金（农业产业强镇）任务清单</w:t>
      </w:r>
    </w:p>
    <w:p w:rsidR="0035590D" w:rsidRDefault="0035590D" w:rsidP="00080401">
      <w:pPr>
        <w:tabs>
          <w:tab w:val="left" w:pos="812"/>
        </w:tabs>
        <w:spacing w:line="600" w:lineRule="exact"/>
        <w:ind w:left="31680" w:hangingChars="600" w:firstLine="31680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         2.2023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年中央农业产业发展专项资金（农业产业强镇）绩效目标表</w:t>
      </w:r>
    </w:p>
    <w:p w:rsidR="0035590D" w:rsidRDefault="0035590D">
      <w:pPr>
        <w:spacing w:line="600" w:lineRule="exact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 xml:space="preserve">       </w:t>
      </w:r>
    </w:p>
    <w:p w:rsidR="0035590D" w:rsidRDefault="0035590D">
      <w:pPr>
        <w:spacing w:line="60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 w:rsidP="00080401">
      <w:pPr>
        <w:spacing w:line="600" w:lineRule="exact"/>
        <w:ind w:firstLineChars="16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安溪县农业农村局</w:t>
      </w:r>
    </w:p>
    <w:p w:rsidR="0035590D" w:rsidRDefault="0035590D" w:rsidP="00080401">
      <w:pPr>
        <w:spacing w:line="600" w:lineRule="exact"/>
        <w:ind w:firstLineChars="16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5590D" w:rsidRDefault="0035590D" w:rsidP="00080401">
      <w:pPr>
        <w:spacing w:line="600" w:lineRule="exact"/>
        <w:ind w:firstLineChars="15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spacing w:line="60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35590D" w:rsidRDefault="0035590D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widowControl/>
        <w:rPr>
          <w:rFonts w:ascii="宋体" w:cs="Times New Roman"/>
          <w:b/>
          <w:bCs/>
          <w:kern w:val="0"/>
          <w:sz w:val="36"/>
          <w:szCs w:val="36"/>
        </w:rPr>
        <w:sectPr w:rsidR="0035590D">
          <w:footerReference w:type="default" r:id="rId6"/>
          <w:pgSz w:w="11906" w:h="16838"/>
          <w:pgMar w:top="1701" w:right="1474" w:bottom="1588" w:left="1474" w:header="851" w:footer="992" w:gutter="0"/>
          <w:cols w:space="720"/>
          <w:titlePg/>
          <w:docGrid w:type="lines" w:linePitch="312"/>
        </w:sectPr>
      </w:pPr>
    </w:p>
    <w:p w:rsidR="0035590D" w:rsidRDefault="0035590D" w:rsidP="00080401">
      <w:pPr>
        <w:tabs>
          <w:tab w:val="left" w:pos="812"/>
        </w:tabs>
        <w:ind w:left="31680" w:hangingChars="300" w:firstLine="3168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35590D" w:rsidRDefault="0035590D" w:rsidP="00080401">
      <w:pPr>
        <w:spacing w:line="600" w:lineRule="exact"/>
        <w:ind w:leftChars="22" w:left="31680"/>
        <w:jc w:val="center"/>
        <w:rPr>
          <w:rFonts w:ascii="方正小标宋简体" w:eastAsia="方正小标宋简体" w:hAnsi="方正小标宋简体" w:cs="方正小标宋简体"/>
          <w:color w:val="000000"/>
          <w:w w:val="95"/>
          <w:sz w:val="40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w w:val="95"/>
          <w:sz w:val="40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0"/>
          <w:szCs w:val="36"/>
        </w:rPr>
        <w:t>年中央农业产业发展专项资金</w:t>
      </w:r>
    </w:p>
    <w:p w:rsidR="0035590D" w:rsidRDefault="0035590D" w:rsidP="00080401">
      <w:pPr>
        <w:spacing w:line="600" w:lineRule="exact"/>
        <w:ind w:leftChars="22" w:left="31680"/>
        <w:jc w:val="center"/>
        <w:rPr>
          <w:spacing w:val="23"/>
          <w:sz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0"/>
          <w:szCs w:val="36"/>
        </w:rPr>
        <w:t>（农业产业强镇）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36"/>
        </w:rPr>
        <w:t>任务清单</w:t>
      </w:r>
    </w:p>
    <w:tbl>
      <w:tblPr>
        <w:tblpPr w:leftFromText="180" w:rightFromText="180" w:vertAnchor="text" w:horzAnchor="page" w:tblpXSpec="center" w:tblpY="341"/>
        <w:tblOverlap w:val="never"/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9"/>
        <w:gridCol w:w="2454"/>
        <w:gridCol w:w="2075"/>
        <w:gridCol w:w="2120"/>
      </w:tblGrid>
      <w:tr w:rsidR="0035590D" w:rsidRPr="00080401">
        <w:trPr>
          <w:trHeight w:val="1118"/>
          <w:jc w:val="center"/>
        </w:trPr>
        <w:tc>
          <w:tcPr>
            <w:tcW w:w="2409" w:type="dxa"/>
          </w:tcPr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县（市、区）</w:t>
            </w:r>
          </w:p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创建乡镇</w:t>
            </w:r>
          </w:p>
        </w:tc>
        <w:tc>
          <w:tcPr>
            <w:tcW w:w="2075" w:type="dxa"/>
            <w:vAlign w:val="center"/>
          </w:tcPr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任务清单</w:t>
            </w:r>
          </w:p>
        </w:tc>
        <w:tc>
          <w:tcPr>
            <w:tcW w:w="2120" w:type="dxa"/>
            <w:vAlign w:val="center"/>
          </w:tcPr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补助资金</w:t>
            </w:r>
          </w:p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35590D" w:rsidRPr="00080401">
        <w:trPr>
          <w:trHeight w:val="1148"/>
          <w:jc w:val="center"/>
        </w:trPr>
        <w:tc>
          <w:tcPr>
            <w:tcW w:w="2409" w:type="dxa"/>
            <w:vAlign w:val="center"/>
          </w:tcPr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安溪县</w:t>
            </w:r>
          </w:p>
        </w:tc>
        <w:tc>
          <w:tcPr>
            <w:tcW w:w="2454" w:type="dxa"/>
            <w:vAlign w:val="center"/>
          </w:tcPr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感德镇</w:t>
            </w:r>
          </w:p>
        </w:tc>
        <w:tc>
          <w:tcPr>
            <w:tcW w:w="2075" w:type="dxa"/>
            <w:vAlign w:val="center"/>
          </w:tcPr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创建农业产业强镇</w:t>
            </w:r>
          </w:p>
        </w:tc>
        <w:tc>
          <w:tcPr>
            <w:tcW w:w="2120" w:type="dxa"/>
            <w:vAlign w:val="center"/>
          </w:tcPr>
          <w:p w:rsidR="0035590D" w:rsidRPr="00080401" w:rsidRDefault="0035590D">
            <w:pPr>
              <w:widowControl/>
              <w:spacing w:line="34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080401"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</w:tr>
    </w:tbl>
    <w:p w:rsidR="0035590D" w:rsidRDefault="0035590D">
      <w:pPr>
        <w:widowControl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widowControl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widowControl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widowControl/>
        <w:rPr>
          <w:rFonts w:ascii="黑体" w:eastAsia="黑体" w:hAnsi="黑体" w:cs="黑体"/>
          <w:sz w:val="32"/>
          <w:szCs w:val="32"/>
        </w:rPr>
      </w:pPr>
    </w:p>
    <w:p w:rsidR="0035590D" w:rsidRDefault="0035590D">
      <w:pPr>
        <w:widowControl/>
        <w:rPr>
          <w:rFonts w:ascii="黑体" w:eastAsia="黑体" w:hAnsi="黑体" w:cs="黑体"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</w:p>
    <w:p w:rsidR="0035590D" w:rsidRDefault="0035590D">
      <w:pPr>
        <w:spacing w:line="440" w:lineRule="exact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</w:t>
      </w:r>
      <w:r>
        <w:rPr>
          <w:rFonts w:ascii="黑体" w:eastAsia="黑体" w:hAnsi="黑体" w:cs="仿宋"/>
          <w:bCs/>
          <w:sz w:val="32"/>
          <w:szCs w:val="32"/>
        </w:rPr>
        <w:t>2</w:t>
      </w:r>
    </w:p>
    <w:p w:rsidR="0035590D" w:rsidRDefault="0035590D" w:rsidP="00080401">
      <w:pPr>
        <w:spacing w:beforeLines="50" w:afterLines="50" w:line="600" w:lineRule="exact"/>
        <w:ind w:leftChars="22" w:left="31680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color w:val="000000"/>
          <w:w w:val="95"/>
          <w:sz w:val="40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sz w:val="40"/>
          <w:szCs w:val="36"/>
        </w:rPr>
        <w:t>年中央农业产业发展专项资金（农业产业强镇）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36"/>
        </w:rPr>
        <w:t>绩效目标表</w:t>
      </w:r>
    </w:p>
    <w:tbl>
      <w:tblPr>
        <w:tblW w:w="9934" w:type="dxa"/>
        <w:jc w:val="center"/>
        <w:tblLook w:val="00A0"/>
      </w:tblPr>
      <w:tblGrid>
        <w:gridCol w:w="750"/>
        <w:gridCol w:w="1186"/>
        <w:gridCol w:w="1200"/>
        <w:gridCol w:w="2666"/>
        <w:gridCol w:w="1684"/>
        <w:gridCol w:w="1066"/>
        <w:gridCol w:w="1382"/>
      </w:tblGrid>
      <w:tr w:rsidR="0035590D">
        <w:trPr>
          <w:trHeight w:val="660"/>
          <w:jc w:val="center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农业产业强镇</w:t>
            </w:r>
          </w:p>
        </w:tc>
      </w:tr>
      <w:tr w:rsidR="0035590D">
        <w:trPr>
          <w:trHeight w:val="822"/>
          <w:jc w:val="center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主管部门（单位）名称及部门预算编码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省农业农村厅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补助</w:t>
            </w:r>
          </w:p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区域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安溪县</w:t>
            </w:r>
          </w:p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感德镇</w:t>
            </w:r>
          </w:p>
        </w:tc>
      </w:tr>
      <w:tr w:rsidR="0035590D">
        <w:trPr>
          <w:trHeight w:val="660"/>
          <w:jc w:val="center"/>
        </w:trPr>
        <w:tc>
          <w:tcPr>
            <w:tcW w:w="3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资金情况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（万元）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资金总额：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万元</w:t>
            </w:r>
          </w:p>
        </w:tc>
      </w:tr>
      <w:tr w:rsidR="0035590D">
        <w:trPr>
          <w:trHeight w:val="660"/>
          <w:jc w:val="center"/>
        </w:trPr>
        <w:tc>
          <w:tcPr>
            <w:tcW w:w="3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其中：财政拨款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万元</w:t>
            </w:r>
          </w:p>
        </w:tc>
      </w:tr>
      <w:tr w:rsidR="0035590D">
        <w:trPr>
          <w:trHeight w:val="660"/>
          <w:jc w:val="center"/>
        </w:trPr>
        <w:tc>
          <w:tcPr>
            <w:tcW w:w="3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其他资金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</w:tr>
      <w:tr w:rsidR="0035590D">
        <w:trPr>
          <w:trHeight w:val="960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总体目标</w:t>
            </w:r>
          </w:p>
        </w:tc>
        <w:tc>
          <w:tcPr>
            <w:tcW w:w="9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围绕铁观音主导产业开展全产业链建设，推动农村三产融合发展，补齐一二三产业发展短板，壮大各类新型农业经营主体，全面提升镇域特色产业内在活力和竞争力。</w:t>
            </w:r>
          </w:p>
        </w:tc>
      </w:tr>
      <w:tr w:rsidR="0035590D">
        <w:trPr>
          <w:trHeight w:val="96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绩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标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一级指标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二级指标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三级指标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指标解释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项目</w:t>
            </w:r>
          </w:p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区域</w:t>
            </w:r>
          </w:p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目标值</w:t>
            </w:r>
          </w:p>
        </w:tc>
      </w:tr>
      <w:tr w:rsidR="0035590D">
        <w:trPr>
          <w:trHeight w:val="1114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产出指标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数量指标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建设农业产业强镇个数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反映产业强镇建设数量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安溪县感德镇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建设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个产业强镇</w:t>
            </w:r>
          </w:p>
        </w:tc>
      </w:tr>
      <w:tr w:rsidR="0035590D">
        <w:trPr>
          <w:trHeight w:val="1097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质量指标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承担项目的新型经营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主体生产（质量）事故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反映生产（质量）情况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无</w:t>
            </w:r>
          </w:p>
        </w:tc>
      </w:tr>
      <w:tr w:rsidR="0035590D">
        <w:trPr>
          <w:trHeight w:val="1140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bookmarkStart w:id="0" w:name="_GoBack" w:colFirst="3" w:colLast="6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成本指标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经济成本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指标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年全国农业产业强镇补助标准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反映补助标准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万元</w:t>
            </w:r>
          </w:p>
        </w:tc>
      </w:tr>
      <w:bookmarkEnd w:id="0"/>
      <w:tr w:rsidR="0035590D">
        <w:trPr>
          <w:trHeight w:val="1240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效益指标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经济效益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指标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投入到强镇主导产业发展的各类资金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反映各类资金参与产业强镇建设情况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≥中央财政补助资金的三倍</w:t>
            </w:r>
          </w:p>
        </w:tc>
      </w:tr>
      <w:tr w:rsidR="0035590D">
        <w:trPr>
          <w:trHeight w:val="1106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满意度</w:t>
            </w:r>
          </w:p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指标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服务对象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满意度指标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新型经营主体对项目实施效果满意度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反映主体对项目的满意情况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D" w:rsidRDefault="003559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90%</w:t>
            </w:r>
          </w:p>
        </w:tc>
      </w:tr>
    </w:tbl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rPr>
          <w:rFonts w:cs="Times New Roman"/>
          <w:sz w:val="28"/>
          <w:szCs w:val="28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5590D" w:rsidRDefault="0035590D">
      <w:pPr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-.2pt,25.35pt" to="446.05pt,25.35pt"/>
        </w:pict>
      </w:r>
    </w:p>
    <w:p w:rsidR="0035590D" w:rsidRDefault="0035590D" w:rsidP="00DF0CAB">
      <w:pPr>
        <w:widowControl/>
        <w:spacing w:line="460" w:lineRule="exact"/>
        <w:ind w:firstLineChars="100" w:firstLine="31680"/>
        <w:jc w:val="left"/>
        <w:rPr>
          <w:rFonts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0,31.4pt" to="446.25pt,31.4pt"/>
        </w:pict>
      </w:r>
      <w:r>
        <w:rPr>
          <w:rFonts w:ascii="仿宋_GB2312" w:eastAsia="仿宋_GB2312" w:hAnsi="仿宋_GB2312" w:cs="仿宋_GB2312" w:hint="eastAsia"/>
          <w:sz w:val="28"/>
          <w:szCs w:val="28"/>
        </w:rPr>
        <w:t>安溪县农业农村局办公室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29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35590D" w:rsidSect="00021077">
      <w:pgSz w:w="11906" w:h="16838"/>
      <w:pgMar w:top="1701" w:right="1474" w:bottom="1588" w:left="1474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0D" w:rsidRDefault="0035590D" w:rsidP="00021077">
      <w:r>
        <w:separator/>
      </w:r>
    </w:p>
  </w:endnote>
  <w:endnote w:type="continuationSeparator" w:id="0">
    <w:p w:rsidR="0035590D" w:rsidRDefault="0035590D" w:rsidP="0002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0D" w:rsidRDefault="0035590D" w:rsidP="00080401">
    <w:pPr>
      <w:pStyle w:val="Footer"/>
      <w:framePr w:wrap="auto" w:vAnchor="text" w:hAnchor="margin" w:xAlign="outside" w:y="1"/>
      <w:ind w:leftChars="100" w:left="31680" w:rightChars="100" w:right="31680"/>
      <w:rPr>
        <w:rStyle w:val="PageNumber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―</w:t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cs="Calibri"/>
        <w:sz w:val="28"/>
        <w:szCs w:val="28"/>
      </w:rPr>
      <w:fldChar w:fldCharType="begin"/>
    </w:r>
    <w:r>
      <w:rPr>
        <w:rStyle w:val="PageNumber"/>
        <w:rFonts w:cs="Calibri"/>
        <w:sz w:val="28"/>
        <w:szCs w:val="28"/>
      </w:rPr>
      <w:instrText xml:space="preserve">PAGE  </w:instrText>
    </w:r>
    <w:r>
      <w:rPr>
        <w:rStyle w:val="PageNumber"/>
        <w:rFonts w:cs="Calibri"/>
        <w:sz w:val="28"/>
        <w:szCs w:val="28"/>
      </w:rPr>
      <w:fldChar w:fldCharType="separate"/>
    </w:r>
    <w:r>
      <w:rPr>
        <w:rStyle w:val="PageNumber"/>
        <w:rFonts w:cs="Calibri"/>
        <w:noProof/>
        <w:sz w:val="28"/>
        <w:szCs w:val="28"/>
      </w:rPr>
      <w:t>5</w:t>
    </w:r>
    <w:r>
      <w:rPr>
        <w:rStyle w:val="PageNumber"/>
        <w:rFonts w:cs="Calibri"/>
        <w:sz w:val="28"/>
        <w:szCs w:val="28"/>
      </w:rPr>
      <w:fldChar w:fldCharType="end"/>
    </w:r>
    <w:r>
      <w:rPr>
        <w:rStyle w:val="PageNumber"/>
        <w:rFonts w:cs="Calibri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―</w:t>
    </w:r>
  </w:p>
  <w:p w:rsidR="0035590D" w:rsidRDefault="0035590D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0D" w:rsidRDefault="0035590D" w:rsidP="00021077">
      <w:r>
        <w:separator/>
      </w:r>
    </w:p>
  </w:footnote>
  <w:footnote w:type="continuationSeparator" w:id="0">
    <w:p w:rsidR="0035590D" w:rsidRDefault="0035590D" w:rsidP="00021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M5ZDg0Y2ZjYTg0ZjZhNWFiNmE0NGNkOTVkNDkwNTEifQ=="/>
  </w:docVars>
  <w:rsids>
    <w:rsidRoot w:val="6A5A5ABA"/>
    <w:rsid w:val="00021077"/>
    <w:rsid w:val="00080401"/>
    <w:rsid w:val="00121AF5"/>
    <w:rsid w:val="00133884"/>
    <w:rsid w:val="001B602C"/>
    <w:rsid w:val="001C282E"/>
    <w:rsid w:val="002446D1"/>
    <w:rsid w:val="00296353"/>
    <w:rsid w:val="00301E93"/>
    <w:rsid w:val="0035590D"/>
    <w:rsid w:val="00397906"/>
    <w:rsid w:val="003B1927"/>
    <w:rsid w:val="003E44AD"/>
    <w:rsid w:val="00431C69"/>
    <w:rsid w:val="004331FD"/>
    <w:rsid w:val="00447AFD"/>
    <w:rsid w:val="004F35C2"/>
    <w:rsid w:val="00557F75"/>
    <w:rsid w:val="006549E6"/>
    <w:rsid w:val="00657CE0"/>
    <w:rsid w:val="00686467"/>
    <w:rsid w:val="007A5F9C"/>
    <w:rsid w:val="007B283C"/>
    <w:rsid w:val="007E5417"/>
    <w:rsid w:val="00830FC6"/>
    <w:rsid w:val="00985BBA"/>
    <w:rsid w:val="009B1E67"/>
    <w:rsid w:val="009D1CF9"/>
    <w:rsid w:val="00AA3549"/>
    <w:rsid w:val="00B07493"/>
    <w:rsid w:val="00BD3C86"/>
    <w:rsid w:val="00C622B4"/>
    <w:rsid w:val="00C76DF5"/>
    <w:rsid w:val="00C7755B"/>
    <w:rsid w:val="00CD3407"/>
    <w:rsid w:val="00D4017E"/>
    <w:rsid w:val="00DF0CAB"/>
    <w:rsid w:val="00E711CB"/>
    <w:rsid w:val="00F72A62"/>
    <w:rsid w:val="00FA47F1"/>
    <w:rsid w:val="00FE30A5"/>
    <w:rsid w:val="100F3F40"/>
    <w:rsid w:val="25AE74C4"/>
    <w:rsid w:val="2B000B78"/>
    <w:rsid w:val="2D616C31"/>
    <w:rsid w:val="35002052"/>
    <w:rsid w:val="3BE53A08"/>
    <w:rsid w:val="41056FC0"/>
    <w:rsid w:val="56B44541"/>
    <w:rsid w:val="573977C0"/>
    <w:rsid w:val="64551077"/>
    <w:rsid w:val="6A5A5ABA"/>
    <w:rsid w:val="715A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21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1077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21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1077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0210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5</Pages>
  <Words>181</Words>
  <Characters>1037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2023-08-28T00:28:00Z</cp:lastPrinted>
  <dcterms:created xsi:type="dcterms:W3CDTF">2021-08-23T01:36:00Z</dcterms:created>
  <dcterms:modified xsi:type="dcterms:W3CDTF">2023-08-29T08:10:00Z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DAD73B763C5F49C7A9C3EAC59278364F</vt:lpwstr>
  </property>
</Properties>
</file>