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安农</w:t>
      </w:r>
      <w:r>
        <w:rPr>
          <w:rFonts w:hint="eastAsia" w:ascii="仿宋_GB2312" w:eastAsia="仿宋_GB2312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3"/>
          <w:w w:val="98"/>
          <w:sz w:val="44"/>
          <w:szCs w:val="32"/>
        </w:rPr>
      </w:pP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安溪县农业农村局关于下达</w:t>
      </w:r>
      <w:r>
        <w:rPr>
          <w:rFonts w:ascii="方正小标宋简体" w:eastAsia="方正小标宋简体"/>
          <w:spacing w:val="-23"/>
          <w:w w:val="98"/>
          <w:sz w:val="44"/>
          <w:szCs w:val="32"/>
        </w:rPr>
        <w:t>202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年度养殖环节病死猪无害化处理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  <w:lang w:eastAsia="zh-CN"/>
        </w:rPr>
        <w:t>省级以</w:t>
      </w:r>
      <w:bookmarkStart w:id="0" w:name="_GoBack"/>
      <w:bookmarkEnd w:id="0"/>
      <w:r>
        <w:rPr>
          <w:rFonts w:hint="eastAsia" w:ascii="方正小标宋简体" w:eastAsia="方正小标宋简体"/>
          <w:spacing w:val="-23"/>
          <w:w w:val="98"/>
          <w:sz w:val="44"/>
          <w:szCs w:val="32"/>
          <w:lang w:eastAsia="zh-CN"/>
        </w:rPr>
        <w:t>上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财政补助经费的通知</w:t>
      </w:r>
    </w:p>
    <w:p>
      <w:pPr>
        <w:spacing w:line="520" w:lineRule="exact"/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养殖场、养殖企业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16" w:firstLineChars="200"/>
        <w:rPr>
          <w:rFonts w:ascii="仿宋_GB2312" w:eastAsia="仿宋_GB2312"/>
          <w:spacing w:val="-6"/>
          <w:sz w:val="32"/>
          <w:szCs w:val="28"/>
        </w:rPr>
      </w:pPr>
      <w:r>
        <w:rPr>
          <w:rFonts w:hint="eastAsia" w:ascii="仿宋_GB2312" w:eastAsia="仿宋_GB2312"/>
          <w:spacing w:val="-6"/>
          <w:sz w:val="32"/>
          <w:szCs w:val="28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闽财农指〔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pacing w:val="-6"/>
          <w:sz w:val="32"/>
          <w:szCs w:val="28"/>
        </w:rPr>
        <w:t>号</w:t>
      </w:r>
      <w:r>
        <w:rPr>
          <w:rFonts w:hint="eastAsia" w:ascii="仿宋_GB2312" w:eastAsia="仿宋_GB2312"/>
          <w:spacing w:val="-6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闽财农指〔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28号文件</w:t>
      </w:r>
      <w:r>
        <w:rPr>
          <w:rFonts w:hint="eastAsia" w:ascii="仿宋_GB2312" w:eastAsia="仿宋_GB2312"/>
          <w:spacing w:val="-6"/>
          <w:sz w:val="32"/>
          <w:szCs w:val="28"/>
        </w:rPr>
        <w:t>现统筹下达</w:t>
      </w:r>
      <w:r>
        <w:rPr>
          <w:rFonts w:ascii="仿宋_GB2312" w:eastAsia="仿宋_GB2312"/>
          <w:spacing w:val="-6"/>
          <w:sz w:val="32"/>
          <w:szCs w:val="28"/>
        </w:rPr>
        <w:t>202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pacing w:val="-6"/>
          <w:sz w:val="32"/>
          <w:szCs w:val="28"/>
        </w:rPr>
        <w:t>年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pacing w:val="-6"/>
          <w:sz w:val="32"/>
          <w:szCs w:val="28"/>
        </w:rPr>
        <w:t>月份以后养殖环节病死猪无害化处理</w:t>
      </w:r>
      <w:r>
        <w:rPr>
          <w:rFonts w:hint="eastAsia" w:ascii="仿宋_GB2312" w:eastAsia="仿宋_GB2312"/>
          <w:spacing w:val="-6"/>
          <w:sz w:val="32"/>
          <w:szCs w:val="28"/>
          <w:lang w:eastAsia="zh-CN"/>
        </w:rPr>
        <w:t>省级</w:t>
      </w:r>
      <w:r>
        <w:rPr>
          <w:rFonts w:hint="eastAsia" w:ascii="仿宋_GB2312" w:eastAsia="仿宋_GB2312"/>
          <w:spacing w:val="-6"/>
          <w:sz w:val="32"/>
          <w:szCs w:val="28"/>
        </w:rPr>
        <w:t>以上财政补助经费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27.382</w:t>
      </w:r>
      <w:r>
        <w:rPr>
          <w:rFonts w:hint="eastAsia" w:ascii="仿宋_GB2312" w:eastAsia="仿宋_GB2312"/>
          <w:spacing w:val="-6"/>
          <w:sz w:val="32"/>
          <w:szCs w:val="28"/>
        </w:rPr>
        <w:t>万元</w:t>
      </w:r>
      <w:r>
        <w:rPr>
          <w:rFonts w:ascii="仿宋_GB2312" w:eastAsia="仿宋_GB2312"/>
          <w:spacing w:val="-6"/>
          <w:sz w:val="32"/>
          <w:szCs w:val="28"/>
        </w:rPr>
        <w:t>(</w:t>
      </w:r>
      <w:r>
        <w:rPr>
          <w:rFonts w:hint="eastAsia" w:ascii="仿宋_GB2312" w:eastAsia="仿宋_GB2312"/>
          <w:spacing w:val="-6"/>
          <w:sz w:val="32"/>
          <w:szCs w:val="28"/>
        </w:rPr>
        <w:t>详见附件</w:t>
      </w:r>
      <w:r>
        <w:rPr>
          <w:rFonts w:ascii="仿宋_GB2312" w:eastAsia="仿宋_GB2312"/>
          <w:spacing w:val="-6"/>
          <w:sz w:val="32"/>
          <w:szCs w:val="28"/>
        </w:rPr>
        <w:t>)</w:t>
      </w:r>
      <w:r>
        <w:rPr>
          <w:rFonts w:hint="eastAsia" w:ascii="仿宋_GB2312" w:eastAsia="仿宋_GB2312"/>
          <w:spacing w:val="-6"/>
          <w:sz w:val="32"/>
          <w:szCs w:val="28"/>
        </w:rPr>
        <w:t>。</w:t>
      </w:r>
    </w:p>
    <w:p>
      <w:pPr>
        <w:spacing w:beforeLines="100" w:line="520" w:lineRule="exact"/>
        <w:ind w:left="1598" w:leftChars="304" w:hanging="960" w:hangingChars="3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附件：安溪县养殖环节病死猪无害化处理</w:t>
      </w:r>
      <w:r>
        <w:rPr>
          <w:rFonts w:hint="eastAsia" w:ascii="仿宋_GB2312" w:eastAsia="仿宋_GB2312"/>
          <w:sz w:val="32"/>
          <w:szCs w:val="28"/>
          <w:lang w:eastAsia="zh-CN"/>
        </w:rPr>
        <w:t>省级</w:t>
      </w:r>
      <w:r>
        <w:rPr>
          <w:rFonts w:hint="eastAsia" w:ascii="仿宋_GB2312" w:eastAsia="仿宋_GB2312"/>
          <w:sz w:val="32"/>
          <w:szCs w:val="28"/>
        </w:rPr>
        <w:t>以上财政补助经费分配表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303" w:right="0" w:rightChars="0" w:hanging="960" w:hangingChars="300"/>
        <w:jc w:val="both"/>
        <w:textAlignment w:val="auto"/>
        <w:outlineLvl w:val="9"/>
        <w:rPr>
          <w:rFonts w:hint="eastAsia" w:ascii="仿宋_GB2312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680" w:hanging="1920" w:hangingChars="600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28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420" w:firstLine="5520" w:firstLineChars="1725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spacing w:line="540" w:lineRule="exact"/>
        <w:ind w:right="420"/>
        <w:rPr>
          <w:rFonts w:ascii="仿宋_GB2312" w:eastAsia="仿宋_GB2312"/>
          <w:sz w:val="22"/>
        </w:rPr>
        <w:sectPr>
          <w:footerReference r:id="rId3" w:type="default"/>
          <w:footerReference r:id="rId4" w:type="even"/>
          <w:pgSz w:w="11906" w:h="16838"/>
          <w:pgMar w:top="1701" w:right="1474" w:bottom="1191" w:left="1474" w:header="851" w:footer="822" w:gutter="0"/>
          <w:pgNumType w:fmt="numberInDash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28"/>
        </w:rPr>
        <w:t>（此件公开发布）</w:t>
      </w:r>
    </w:p>
    <w:p>
      <w:pPr>
        <w:spacing w:line="50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w w:val="90"/>
          <w:sz w:val="40"/>
          <w:szCs w:val="28"/>
        </w:rPr>
      </w:pPr>
      <w:r>
        <w:rPr>
          <w:rFonts w:hint="eastAsia" w:ascii="方正小标宋简体" w:eastAsia="方正小标宋简体"/>
          <w:w w:val="90"/>
          <w:sz w:val="40"/>
          <w:szCs w:val="28"/>
        </w:rPr>
        <w:t>安溪县养殖环节病死猪无害化处理</w:t>
      </w:r>
      <w:r>
        <w:rPr>
          <w:rFonts w:hint="eastAsia" w:ascii="方正小标宋简体" w:eastAsia="方正小标宋简体"/>
          <w:w w:val="90"/>
          <w:sz w:val="40"/>
          <w:szCs w:val="28"/>
          <w:lang w:eastAsia="zh-CN"/>
        </w:rPr>
        <w:t>省级以上</w:t>
      </w:r>
      <w:r>
        <w:rPr>
          <w:rFonts w:hint="eastAsia" w:ascii="方正小标宋简体" w:eastAsia="方正小标宋简体"/>
          <w:w w:val="90"/>
          <w:sz w:val="40"/>
          <w:szCs w:val="28"/>
        </w:rPr>
        <w:t>财政补助经费分配表</w:t>
      </w:r>
    </w:p>
    <w:tbl>
      <w:tblPr>
        <w:tblStyle w:val="6"/>
        <w:tblpPr w:leftFromText="180" w:rightFromText="180" w:vertAnchor="text" w:horzAnchor="page" w:tblpX="865" w:tblpY="312"/>
        <w:tblOverlap w:val="never"/>
        <w:tblW w:w="15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258"/>
        <w:gridCol w:w="4429"/>
        <w:gridCol w:w="1"/>
        <w:gridCol w:w="749"/>
        <w:gridCol w:w="1"/>
        <w:gridCol w:w="749"/>
        <w:gridCol w:w="1"/>
        <w:gridCol w:w="749"/>
        <w:gridCol w:w="1"/>
        <w:gridCol w:w="749"/>
        <w:gridCol w:w="1"/>
        <w:gridCol w:w="749"/>
        <w:gridCol w:w="1"/>
        <w:gridCol w:w="752"/>
        <w:gridCol w:w="1"/>
        <w:gridCol w:w="1354"/>
        <w:gridCol w:w="1488"/>
        <w:gridCol w:w="1"/>
        <w:gridCol w:w="131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443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4503" w:type="dxa"/>
            <w:gridSpan w:val="1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月份数量(头)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阶段统计</w:t>
            </w: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实发金额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(单位：元)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4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8"/>
                <w:kern w:val="0"/>
                <w:szCs w:val="21"/>
                <w:lang w:val="en-US" w:eastAsia="zh-CN"/>
              </w:rPr>
              <w:t>9-12</w:t>
            </w:r>
            <w:r>
              <w:rPr>
                <w:rFonts w:hint="eastAsia" w:ascii="宋体" w:hAnsi="宋体" w:eastAsia="宋体" w:cs="宋体"/>
                <w:color w:val="000000"/>
                <w:spacing w:val="-28"/>
                <w:kern w:val="0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合计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（头）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9-12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</w:rPr>
              <w:t>合计金额（元）</w:t>
            </w: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官桥镇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安溪县恒生农业综合开发有限公司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1106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77420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官桥镇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安溪县官桥镇三达养殖场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3850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蓬莱镇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泉州市佳兴生态农业开发有限公司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11550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蓬莱镇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  <w:t>泉州市丰正生态农业有限公司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19880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湖头镇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安溪新鑫友农牧发展有限公司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9660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湖头镇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安溪县湖头兴牧种猪场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2170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参内镇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安溪县佳和农牧有限公司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5670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城厢镇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安溪县城厢星福农场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4970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祥华乡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安溪县金新威尔综合开发农场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254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17780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安溪县龙涓创盛种猪养殖场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175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12250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泉州市举源农林综合开发有限公司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353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24710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福建省佑新农业发展有限公司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3150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泉州九星生态农业发展有限公司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149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10430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西坪镇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安溪县源森农业综合开发有限公司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538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37660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长卿镇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泉州市巫湖农业开发有限公司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255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17850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长卿镇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福建闽隆农牧有限公司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212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14840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9" w:hRule="exact"/>
        </w:trPr>
        <w:tc>
          <w:tcPr>
            <w:tcW w:w="65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安溪县合计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765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736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776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3912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273840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273820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宋体"/>
          <w:w w:val="90"/>
          <w:sz w:val="22"/>
          <w:szCs w:val="21"/>
        </w:rPr>
      </w:pPr>
      <w:r>
        <w:rPr>
          <w:rFonts w:hint="eastAsia" w:ascii="宋体" w:hAnsi="宋体" w:cs="宋体"/>
          <w:w w:val="90"/>
          <w:sz w:val="22"/>
          <w:szCs w:val="21"/>
        </w:rPr>
        <w:t>（</w:t>
      </w:r>
      <w:r>
        <w:rPr>
          <w:rFonts w:ascii="宋体" w:hAnsi="宋体" w:cs="宋体"/>
          <w:w w:val="90"/>
          <w:sz w:val="22"/>
          <w:szCs w:val="21"/>
        </w:rPr>
        <w:t>202</w:t>
      </w:r>
      <w:r>
        <w:rPr>
          <w:rFonts w:hint="eastAsia" w:ascii="宋体" w:hAnsi="宋体" w:cs="宋体"/>
          <w:w w:val="90"/>
          <w:sz w:val="22"/>
          <w:szCs w:val="21"/>
          <w:lang w:val="en-US" w:eastAsia="zh-CN"/>
        </w:rPr>
        <w:t>5</w:t>
      </w:r>
      <w:r>
        <w:rPr>
          <w:rFonts w:hint="eastAsia" w:ascii="宋体" w:hAnsi="宋体" w:cs="宋体"/>
          <w:w w:val="90"/>
          <w:sz w:val="22"/>
          <w:szCs w:val="21"/>
        </w:rPr>
        <w:t>年度）</w:t>
      </w:r>
    </w:p>
    <w:p>
      <w:pPr>
        <w:spacing w:beforeLines="50" w:line="240" w:lineRule="exact"/>
        <w:ind w:left="1037" w:leftChars="100" w:hanging="827" w:hangingChars="394"/>
        <w:rPr>
          <w:rFonts w:hint="default" w:ascii="宋体" w:eastAsia="宋体"/>
          <w:szCs w:val="21"/>
          <w:lang w:val="en-US" w:eastAsia="zh-CN"/>
        </w:rPr>
        <w:sectPr>
          <w:pgSz w:w="16838" w:h="11906" w:orient="landscape"/>
          <w:pgMar w:top="907" w:right="851" w:bottom="794" w:left="851" w:header="851" w:footer="62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本期为统筹中央和省级财政补贴每头</w:t>
      </w:r>
      <w:r>
        <w:rPr>
          <w:rFonts w:ascii="宋体" w:hAnsi="宋体"/>
          <w:szCs w:val="21"/>
        </w:rPr>
        <w:t>70</w:t>
      </w:r>
      <w:r>
        <w:rPr>
          <w:rFonts w:hint="eastAsia" w:ascii="宋体" w:hAnsi="宋体"/>
          <w:szCs w:val="21"/>
        </w:rPr>
        <w:t>元发放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ascii="宋体" w:hAnsi="宋体"/>
          <w:szCs w:val="21"/>
        </w:rPr>
        <w:t>2</w:t>
      </w:r>
      <w:r>
        <w:rPr>
          <w:rFonts w:hint="eastAsia" w:ascii="宋体"/>
          <w:szCs w:val="21"/>
          <w:lang w:val="en-US" w:eastAsia="zh-CN"/>
        </w:rPr>
        <w:t>.受资金限制</w:t>
      </w:r>
      <w:r>
        <w:rPr>
          <w:rFonts w:hint="eastAsia" w:ascii="宋体" w:hAnsi="宋体" w:cs="宋体"/>
          <w:color w:val="000000"/>
          <w:spacing w:val="-10"/>
          <w:kern w:val="0"/>
          <w:szCs w:val="21"/>
        </w:rPr>
        <w:t>安溪县恒生农业综合开发有限公司</w:t>
      </w:r>
      <w:r>
        <w:rPr>
          <w:rFonts w:hint="eastAsia" w:ascii="宋体" w:hAnsi="宋体" w:cs="宋体"/>
          <w:color w:val="000000"/>
          <w:spacing w:val="-10"/>
          <w:kern w:val="0"/>
          <w:szCs w:val="21"/>
          <w:lang w:val="en-US" w:eastAsia="zh-CN"/>
        </w:rPr>
        <w:t>6月份暂拨111头结欠20元，其余养殖场、户6月份补助等下笔资金到位拨付。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textWrapping"/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ind w:firstLine="210" w:firstLineChars="100"/>
        <w:rPr>
          <w:rFonts w:ascii="仿宋_GB2312" w:eastAsia="仿宋_GB2312"/>
          <w:sz w:val="28"/>
        </w:rPr>
      </w:pPr>
      <w:r>
        <w:pict>
          <v:line id="_x0000_s1026" o:spid="_x0000_s1026" o:spt="20" style="position:absolute;left:0pt;margin-left:-9pt;margin-top:0.6pt;height:0pt;width:432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抄送：安溪县财政局，存档。</w:t>
      </w:r>
    </w:p>
    <w:p>
      <w:pPr>
        <w:ind w:firstLine="210" w:firstLineChars="100"/>
        <w:rPr>
          <w:rFonts w:ascii="仿宋_GB2312" w:eastAsia="仿宋_GB2312"/>
          <w:sz w:val="28"/>
        </w:rPr>
      </w:pPr>
      <w:r>
        <w:pict>
          <v:line id="_x0000_s1027" o:spid="_x0000_s1027" o:spt="20" style="position:absolute;left:0pt;margin-left:-9pt;margin-top:31.65pt;height:0pt;width:432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-9pt;margin-top:0pt;height:0pt;width:43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安溪县农业农村局办公室</w:t>
      </w:r>
      <w:r>
        <w:rPr>
          <w:rFonts w:ascii="仿宋_GB2312" w:eastAsia="仿宋_GB2312"/>
          <w:sz w:val="28"/>
        </w:rPr>
        <w:t xml:space="preserve">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ascii="仿宋_GB2312" w:eastAsia="仿宋_GB2312"/>
          <w:sz w:val="28"/>
        </w:rPr>
        <w:t xml:space="preserve">    202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14</w:t>
      </w:r>
      <w:r>
        <w:rPr>
          <w:rFonts w:hint="eastAsia" w:ascii="仿宋_GB2312" w:eastAsia="仿宋_GB2312"/>
          <w:sz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- 3 -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F46"/>
    <w:rsid w:val="00014462"/>
    <w:rsid w:val="00023715"/>
    <w:rsid w:val="00065A6D"/>
    <w:rsid w:val="000C0F97"/>
    <w:rsid w:val="000D01C4"/>
    <w:rsid w:val="00141480"/>
    <w:rsid w:val="00172A27"/>
    <w:rsid w:val="001B084B"/>
    <w:rsid w:val="001F0508"/>
    <w:rsid w:val="001F6C66"/>
    <w:rsid w:val="00266FA1"/>
    <w:rsid w:val="002E7458"/>
    <w:rsid w:val="002F5BCD"/>
    <w:rsid w:val="00334B34"/>
    <w:rsid w:val="00363F0B"/>
    <w:rsid w:val="0038101E"/>
    <w:rsid w:val="003C27D6"/>
    <w:rsid w:val="004C2927"/>
    <w:rsid w:val="004C66E3"/>
    <w:rsid w:val="004D0187"/>
    <w:rsid w:val="0050241B"/>
    <w:rsid w:val="00551EED"/>
    <w:rsid w:val="0055234A"/>
    <w:rsid w:val="00557679"/>
    <w:rsid w:val="005D3FA1"/>
    <w:rsid w:val="005F1EE9"/>
    <w:rsid w:val="006331A0"/>
    <w:rsid w:val="00710991"/>
    <w:rsid w:val="00716CE2"/>
    <w:rsid w:val="007246D7"/>
    <w:rsid w:val="00732280"/>
    <w:rsid w:val="0077526E"/>
    <w:rsid w:val="007C4D83"/>
    <w:rsid w:val="007C7098"/>
    <w:rsid w:val="00801B72"/>
    <w:rsid w:val="00814837"/>
    <w:rsid w:val="00841089"/>
    <w:rsid w:val="008762C6"/>
    <w:rsid w:val="008808D5"/>
    <w:rsid w:val="008B556C"/>
    <w:rsid w:val="008D19EA"/>
    <w:rsid w:val="008E392D"/>
    <w:rsid w:val="00901357"/>
    <w:rsid w:val="009168D2"/>
    <w:rsid w:val="009836EC"/>
    <w:rsid w:val="009D5793"/>
    <w:rsid w:val="009F6779"/>
    <w:rsid w:val="00A03762"/>
    <w:rsid w:val="00A437CE"/>
    <w:rsid w:val="00A568C8"/>
    <w:rsid w:val="00A608F2"/>
    <w:rsid w:val="00A73F56"/>
    <w:rsid w:val="00AB5D12"/>
    <w:rsid w:val="00AC6565"/>
    <w:rsid w:val="00B01482"/>
    <w:rsid w:val="00B32C6C"/>
    <w:rsid w:val="00B414AE"/>
    <w:rsid w:val="00B46C44"/>
    <w:rsid w:val="00BD3558"/>
    <w:rsid w:val="00BE512B"/>
    <w:rsid w:val="00C01569"/>
    <w:rsid w:val="00C24E09"/>
    <w:rsid w:val="00C7209F"/>
    <w:rsid w:val="00C806E1"/>
    <w:rsid w:val="00CB0AB2"/>
    <w:rsid w:val="00CB27F5"/>
    <w:rsid w:val="00CF05ED"/>
    <w:rsid w:val="00D23D55"/>
    <w:rsid w:val="00D40A76"/>
    <w:rsid w:val="00D47C68"/>
    <w:rsid w:val="00D56065"/>
    <w:rsid w:val="00D72EE5"/>
    <w:rsid w:val="00DA7D49"/>
    <w:rsid w:val="00DC720B"/>
    <w:rsid w:val="00DE68F9"/>
    <w:rsid w:val="00E16B3F"/>
    <w:rsid w:val="00E2727A"/>
    <w:rsid w:val="00E34A67"/>
    <w:rsid w:val="00E50986"/>
    <w:rsid w:val="00E51DDF"/>
    <w:rsid w:val="00E7613F"/>
    <w:rsid w:val="00ED3A70"/>
    <w:rsid w:val="00EE1A01"/>
    <w:rsid w:val="00EE4FAD"/>
    <w:rsid w:val="00EF5A08"/>
    <w:rsid w:val="00F34C77"/>
    <w:rsid w:val="00F753C1"/>
    <w:rsid w:val="00FB59FA"/>
    <w:rsid w:val="00FB5BAA"/>
    <w:rsid w:val="00FB7E64"/>
    <w:rsid w:val="00FD07E8"/>
    <w:rsid w:val="00FD2E06"/>
    <w:rsid w:val="01144A18"/>
    <w:rsid w:val="01622C30"/>
    <w:rsid w:val="03421683"/>
    <w:rsid w:val="07043B25"/>
    <w:rsid w:val="07F9414A"/>
    <w:rsid w:val="08F63BB0"/>
    <w:rsid w:val="097404CC"/>
    <w:rsid w:val="0BFD10EF"/>
    <w:rsid w:val="0C5340A3"/>
    <w:rsid w:val="0DBB0DA2"/>
    <w:rsid w:val="115C41AA"/>
    <w:rsid w:val="132D38FC"/>
    <w:rsid w:val="13F842C9"/>
    <w:rsid w:val="14605D05"/>
    <w:rsid w:val="150204E8"/>
    <w:rsid w:val="1627433C"/>
    <w:rsid w:val="176A63C5"/>
    <w:rsid w:val="18AC1ABE"/>
    <w:rsid w:val="18E96E1D"/>
    <w:rsid w:val="1ABB7FBB"/>
    <w:rsid w:val="1B7B0C50"/>
    <w:rsid w:val="1C42650E"/>
    <w:rsid w:val="1D55509E"/>
    <w:rsid w:val="1E1303F4"/>
    <w:rsid w:val="1FAA5CAF"/>
    <w:rsid w:val="25D27D6A"/>
    <w:rsid w:val="25F41A3C"/>
    <w:rsid w:val="26AB0BFB"/>
    <w:rsid w:val="28113B9D"/>
    <w:rsid w:val="28D5031A"/>
    <w:rsid w:val="295F74D3"/>
    <w:rsid w:val="2EF35C58"/>
    <w:rsid w:val="31AA6315"/>
    <w:rsid w:val="32F35E64"/>
    <w:rsid w:val="362205F2"/>
    <w:rsid w:val="37011F70"/>
    <w:rsid w:val="38BE07E4"/>
    <w:rsid w:val="3AA36085"/>
    <w:rsid w:val="3DC26707"/>
    <w:rsid w:val="40B9071B"/>
    <w:rsid w:val="41830132"/>
    <w:rsid w:val="437D536C"/>
    <w:rsid w:val="43FC4EB2"/>
    <w:rsid w:val="477E5BF8"/>
    <w:rsid w:val="48DE5F2C"/>
    <w:rsid w:val="4E5C706F"/>
    <w:rsid w:val="4FE44F2A"/>
    <w:rsid w:val="51086361"/>
    <w:rsid w:val="516D0F33"/>
    <w:rsid w:val="52650633"/>
    <w:rsid w:val="529E05E0"/>
    <w:rsid w:val="5ADF0C3E"/>
    <w:rsid w:val="62127F3E"/>
    <w:rsid w:val="637D34C4"/>
    <w:rsid w:val="65EE676A"/>
    <w:rsid w:val="66454DF6"/>
    <w:rsid w:val="686F294F"/>
    <w:rsid w:val="68CC0783"/>
    <w:rsid w:val="6AEB676C"/>
    <w:rsid w:val="6D15560C"/>
    <w:rsid w:val="6D380419"/>
    <w:rsid w:val="6F6B6A26"/>
    <w:rsid w:val="6F7C472A"/>
    <w:rsid w:val="6FB93A72"/>
    <w:rsid w:val="70E139B7"/>
    <w:rsid w:val="71195AD8"/>
    <w:rsid w:val="7150795D"/>
    <w:rsid w:val="715507CE"/>
    <w:rsid w:val="7306729C"/>
    <w:rsid w:val="74C83C27"/>
    <w:rsid w:val="753F43E0"/>
    <w:rsid w:val="76943E71"/>
    <w:rsid w:val="784A6196"/>
    <w:rsid w:val="792F134E"/>
    <w:rsid w:val="79C0516E"/>
    <w:rsid w:val="7A343212"/>
    <w:rsid w:val="7E4A7E72"/>
    <w:rsid w:val="7FA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8">
    <w:name w:val="Foot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216</Words>
  <Characters>1232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2022-02-14T00:56:00Z</dcterms:created>
  <dc:creator>张一川</dc:creator>
  <cp:lastModifiedBy>Administrator</cp:lastModifiedBy>
  <cp:lastPrinted>2025-08-14T08:14:00Z</cp:lastPrinted>
  <dcterms:modified xsi:type="dcterms:W3CDTF">2025-08-14T08:52:23Z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