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655"/>
        </w:tabs>
        <w:spacing w:before="120" w:beforeLines="50" w:line="600" w:lineRule="exact"/>
        <w:ind w:firstLine="0" w:firstLineChars="0"/>
        <w:jc w:val="both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tabs>
          <w:tab w:val="center" w:pos="7655"/>
        </w:tabs>
        <w:spacing w:before="120" w:beforeLines="50" w:after="120" w:afterLines="50" w:line="600" w:lineRule="exact"/>
        <w:ind w:firstLine="0" w:firstLineChars="0"/>
        <w:jc w:val="center"/>
        <w:rPr>
          <w:rFonts w:hint="eastAsia" w:ascii="方正小标宋简体" w:hAnsi="仿宋_GB2312" w:eastAsia="方正小标宋简体"/>
          <w:b/>
          <w:spacing w:val="-8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6"/>
          <w:szCs w:val="36"/>
        </w:rPr>
        <w:t>安溪县202</w:t>
      </w:r>
      <w:r>
        <w:rPr>
          <w:rFonts w:hint="eastAsia" w:ascii="方正小标宋简体" w:hAnsi="仿宋" w:eastAsia="方正小标宋简体" w:cs="仿宋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年“春风行动”人力资源招聘会登记表</w:t>
      </w:r>
    </w:p>
    <w:bookmarkEnd w:id="0"/>
    <w:tbl>
      <w:tblPr>
        <w:tblStyle w:val="2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8"/>
        <w:gridCol w:w="710"/>
        <w:gridCol w:w="282"/>
        <w:gridCol w:w="387"/>
        <w:gridCol w:w="333"/>
        <w:gridCol w:w="280"/>
        <w:gridCol w:w="1248"/>
        <w:gridCol w:w="632"/>
        <w:gridCol w:w="720"/>
        <w:gridCol w:w="7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电话传真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微信/QQ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是否愿意接收残疾人就业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44"/>
                <w:szCs w:val="4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8" w:lineRule="auto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招  聘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岗 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（工种）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岗位(技能)要求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薪资待遇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（元/月）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月休天数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提供食宿，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缴纳五险情况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textAlignment w:val="baseline"/>
              <w:rPr>
                <w:rFonts w:ascii="宋体" w:hAnsi="宋体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ind w:left="793" w:hanging="793" w:hangingChars="282"/>
        <w:jc w:val="both"/>
        <w:textAlignment w:val="baseline"/>
        <w:rPr>
          <w:rFonts w:eastAsia="仿宋"/>
          <w:kern w:val="2"/>
          <w:sz w:val="28"/>
          <w:szCs w:val="28"/>
          <w:lang w:val="en-US" w:eastAsia="zh-CN"/>
        </w:rPr>
      </w:pPr>
      <w:r>
        <w:rPr>
          <w:rFonts w:hAnsi="仿宋" w:eastAsia="仿宋"/>
          <w:b/>
          <w:bCs/>
          <w:kern w:val="2"/>
          <w:sz w:val="28"/>
          <w:szCs w:val="28"/>
          <w:lang w:val="en-US" w:eastAsia="zh-CN"/>
        </w:rPr>
        <w:t>注：</w:t>
      </w:r>
      <w:r>
        <w:rPr>
          <w:rFonts w:eastAsia="仿宋"/>
          <w:kern w:val="2"/>
          <w:sz w:val="28"/>
          <w:szCs w:val="28"/>
          <w:lang w:val="en-US" w:eastAsia="zh-CN"/>
        </w:rPr>
        <w:t>1</w:t>
      </w:r>
      <w:r>
        <w:rPr>
          <w:rFonts w:hint="eastAsia" w:hAnsi="仿宋" w:eastAsia="仿宋"/>
          <w:kern w:val="2"/>
          <w:sz w:val="28"/>
          <w:szCs w:val="28"/>
          <w:lang w:val="en-US" w:eastAsia="zh-CN"/>
        </w:rPr>
        <w:t>.</w:t>
      </w:r>
      <w:r>
        <w:rPr>
          <w:rFonts w:hAnsi="仿宋" w:eastAsia="仿宋"/>
          <w:kern w:val="2"/>
          <w:sz w:val="28"/>
          <w:szCs w:val="28"/>
          <w:lang w:val="en-US" w:eastAsia="zh-CN"/>
        </w:rPr>
        <w:t>用人单位须如实完整填写此表（薪资待遇不能填写面议），不能违反《劳动法》等相关法律规定。</w:t>
      </w:r>
    </w:p>
    <w:p>
      <w:pPr>
        <w:widowControl/>
        <w:ind w:left="848" w:leftChars="283" w:hanging="282" w:hangingChars="101"/>
        <w:jc w:val="both"/>
        <w:textAlignment w:val="baseline"/>
        <w:rPr>
          <w:kern w:val="2"/>
          <w:sz w:val="21"/>
          <w:szCs w:val="21"/>
          <w:lang w:val="en-US" w:eastAsia="zh-CN"/>
        </w:rPr>
      </w:pPr>
      <w:r>
        <w:rPr>
          <w:rFonts w:eastAsia="仿宋"/>
          <w:kern w:val="2"/>
          <w:sz w:val="28"/>
          <w:szCs w:val="28"/>
          <w:lang w:val="en-US" w:eastAsia="zh-CN"/>
        </w:rPr>
        <w:t>2</w:t>
      </w:r>
      <w:r>
        <w:rPr>
          <w:rFonts w:hint="eastAsia" w:hAnsi="仿宋" w:eastAsia="仿宋"/>
          <w:kern w:val="2"/>
          <w:sz w:val="28"/>
          <w:szCs w:val="28"/>
          <w:lang w:val="en-US" w:eastAsia="zh-CN"/>
        </w:rPr>
        <w:t>.</w:t>
      </w:r>
      <w:r>
        <w:rPr>
          <w:rFonts w:hAnsi="仿宋" w:eastAsia="仿宋"/>
          <w:kern w:val="2"/>
          <w:sz w:val="28"/>
          <w:szCs w:val="28"/>
          <w:lang w:val="en-US" w:eastAsia="zh-CN"/>
        </w:rPr>
        <w:t>报名请将有效营业执照扫描件</w:t>
      </w:r>
      <w:r>
        <w:rPr>
          <w:rFonts w:eastAsia="仿宋"/>
          <w:kern w:val="2"/>
          <w:sz w:val="28"/>
          <w:szCs w:val="28"/>
          <w:lang w:val="en-US" w:eastAsia="zh-CN"/>
        </w:rPr>
        <w:t>+</w:t>
      </w:r>
      <w:r>
        <w:rPr>
          <w:rFonts w:hAnsi="仿宋" w:eastAsia="仿宋"/>
          <w:kern w:val="2"/>
          <w:sz w:val="28"/>
          <w:szCs w:val="28"/>
          <w:lang w:val="en-US" w:eastAsia="zh-CN"/>
        </w:rPr>
        <w:t>登记表（</w:t>
      </w:r>
      <w:r>
        <w:rPr>
          <w:rFonts w:eastAsia="仿宋"/>
          <w:kern w:val="2"/>
          <w:sz w:val="28"/>
          <w:szCs w:val="28"/>
          <w:lang w:val="en-US" w:eastAsia="zh-CN"/>
        </w:rPr>
        <w:t>word</w:t>
      </w:r>
      <w:r>
        <w:rPr>
          <w:rFonts w:hAnsi="仿宋" w:eastAsia="仿宋"/>
          <w:kern w:val="2"/>
          <w:sz w:val="28"/>
          <w:szCs w:val="28"/>
          <w:lang w:val="en-US" w:eastAsia="zh-CN"/>
        </w:rPr>
        <w:t>表格）发送至</w:t>
      </w:r>
      <w:r>
        <w:rPr>
          <w:rFonts w:hint="eastAsia" w:hAnsi="仿宋" w:eastAsia="仿宋"/>
          <w:kern w:val="2"/>
          <w:sz w:val="28"/>
          <w:szCs w:val="28"/>
          <w:lang w:val="en-US" w:eastAsia="zh-CN"/>
        </w:rPr>
        <w:t>hxaxfb@163.com</w:t>
      </w:r>
      <w:r>
        <w:rPr>
          <w:rFonts w:hAnsi="仿宋" w:eastAsia="仿宋"/>
          <w:kern w:val="2"/>
          <w:sz w:val="28"/>
          <w:szCs w:val="28"/>
          <w:lang w:val="en-US" w:eastAsia="zh-CN"/>
        </w:rPr>
        <w:t>，联系电话：</w:t>
      </w:r>
      <w:r>
        <w:rPr>
          <w:rFonts w:eastAsia="仿宋"/>
          <w:kern w:val="2"/>
          <w:sz w:val="28"/>
          <w:szCs w:val="28"/>
          <w:lang w:val="en-US" w:eastAsia="zh-CN"/>
        </w:rPr>
        <w:t>0595-</w:t>
      </w:r>
      <w:r>
        <w:rPr>
          <w:rFonts w:hint="eastAsia" w:eastAsia="仿宋"/>
          <w:kern w:val="2"/>
          <w:sz w:val="28"/>
          <w:szCs w:val="28"/>
          <w:lang w:val="en-US" w:eastAsia="zh-CN"/>
        </w:rPr>
        <w:t>68782166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TZlMDI1MGY4ZTAyNWY0NjBhNGU2MjQ0NzMxOTIifQ=="/>
  </w:docVars>
  <w:rsids>
    <w:rsidRoot w:val="21F51744"/>
    <w:rsid w:val="21F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2023-01-06T02:14:00Z</dcterms:created>
  <dc:creator>LRX.</dc:creator>
  <cp:lastModifiedBy>LRX.</cp:lastModifiedBy>
  <dcterms:modified xsi:type="dcterms:W3CDTF">2023-01-06T02:15:07Z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523716CA8C0146B993193557C3DEE805</vt:lpwstr>
  </property>
</Properties>
</file>