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17B07">
      <w:pPr>
        <w:spacing w:line="600" w:lineRule="exact"/>
        <w:jc w:val="center"/>
        <w:rPr>
          <w:rFonts w:ascii="宋体"/>
          <w:sz w:val="44"/>
          <w:szCs w:val="44"/>
        </w:rPr>
      </w:pPr>
    </w:p>
    <w:p w14:paraId="755935CD">
      <w:pPr>
        <w:spacing w:line="600" w:lineRule="exact"/>
        <w:jc w:val="center"/>
        <w:rPr>
          <w:rFonts w:ascii="宋体"/>
          <w:b/>
          <w:bCs/>
          <w:sz w:val="44"/>
          <w:szCs w:val="44"/>
        </w:rPr>
      </w:pPr>
    </w:p>
    <w:p w14:paraId="352FAFE8">
      <w:pPr>
        <w:spacing w:line="600" w:lineRule="exact"/>
        <w:jc w:val="center"/>
        <w:rPr>
          <w:rFonts w:ascii="宋体"/>
          <w:b/>
          <w:bCs/>
          <w:sz w:val="44"/>
          <w:szCs w:val="44"/>
        </w:rPr>
      </w:pPr>
    </w:p>
    <w:p w14:paraId="3449F544">
      <w:pPr>
        <w:spacing w:line="600" w:lineRule="exact"/>
        <w:jc w:val="center"/>
        <w:rPr>
          <w:rFonts w:ascii="宋体"/>
          <w:b/>
          <w:bCs/>
          <w:sz w:val="44"/>
          <w:szCs w:val="44"/>
        </w:rPr>
      </w:pPr>
    </w:p>
    <w:p w14:paraId="63AAC8B7">
      <w:pPr>
        <w:spacing w:line="600" w:lineRule="exact"/>
        <w:jc w:val="center"/>
        <w:rPr>
          <w:rFonts w:ascii="宋体"/>
          <w:b/>
          <w:bCs/>
          <w:sz w:val="44"/>
          <w:szCs w:val="44"/>
        </w:rPr>
      </w:pPr>
    </w:p>
    <w:p w14:paraId="50128835">
      <w:pPr>
        <w:spacing w:line="600" w:lineRule="exact"/>
        <w:jc w:val="center"/>
        <w:rPr>
          <w:rFonts w:ascii="宋体"/>
          <w:b/>
          <w:bCs/>
          <w:sz w:val="44"/>
          <w:szCs w:val="44"/>
        </w:rPr>
      </w:pPr>
    </w:p>
    <w:p w14:paraId="7D574895">
      <w:pPr>
        <w:spacing w:line="600" w:lineRule="exact"/>
        <w:jc w:val="center"/>
        <w:rPr>
          <w:rFonts w:ascii="仿宋_GB2312" w:hAnsi="仿宋_GB2312" w:eastAsia="仿宋_GB2312"/>
          <w:sz w:val="32"/>
          <w:szCs w:val="32"/>
        </w:rPr>
      </w:pPr>
    </w:p>
    <w:p w14:paraId="3D5540D1">
      <w:pPr>
        <w:spacing w:line="600" w:lineRule="exact"/>
        <w:ind w:firstLine="160" w:firstLineChars="50"/>
        <w:jc w:val="center"/>
        <w:rPr>
          <w:rFonts w:ascii="仿宋_GB2312" w:hAnsi="仿宋_GB2312" w:eastAsia="仿宋_GB2312"/>
          <w:sz w:val="32"/>
          <w:szCs w:val="32"/>
        </w:rPr>
      </w:pPr>
      <w:r>
        <w:rPr>
          <w:rFonts w:hint="eastAsia" w:ascii="仿宋_GB2312" w:hAnsi="仿宋_GB2312" w:eastAsia="仿宋_GB2312" w:cs="仿宋_GB2312"/>
          <w:sz w:val="32"/>
          <w:szCs w:val="32"/>
        </w:rPr>
        <w:t>安水</w:t>
      </w:r>
      <w:r>
        <w:rPr>
          <w:rFonts w:hint="eastAsia" w:ascii="仿宋_GB2312" w:eastAsia="仿宋_GB2312" w:cs="仿宋_GB2312"/>
          <w:sz w:val="32"/>
          <w:szCs w:val="32"/>
        </w:rPr>
        <w:t>〔</w:t>
      </w:r>
      <w:r>
        <w:rPr>
          <w:rFonts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217</w:t>
      </w:r>
      <w:r>
        <w:rPr>
          <w:rFonts w:hint="eastAsia" w:ascii="仿宋_GB2312" w:hAnsi="仿宋_GB2312" w:eastAsia="仿宋_GB2312" w:cs="仿宋_GB2312"/>
          <w:sz w:val="32"/>
          <w:szCs w:val="32"/>
        </w:rPr>
        <w:t>号</w:t>
      </w:r>
    </w:p>
    <w:p w14:paraId="03728494">
      <w:pPr>
        <w:spacing w:line="600" w:lineRule="exact"/>
        <w:ind w:firstLine="160" w:firstLineChars="50"/>
        <w:jc w:val="center"/>
        <w:rPr>
          <w:rFonts w:ascii="仿宋_GB2312" w:hAnsi="仿宋_GB2312" w:eastAsia="仿宋_GB2312"/>
          <w:sz w:val="32"/>
          <w:szCs w:val="32"/>
        </w:rPr>
      </w:pPr>
    </w:p>
    <w:p w14:paraId="0FCDCA99">
      <w:pPr>
        <w:spacing w:line="600" w:lineRule="exact"/>
        <w:jc w:val="center"/>
        <w:rPr>
          <w:rFonts w:hint="eastAsia" w:ascii="仿宋_GB2312" w:hAnsi="仿宋_GB2312" w:eastAsia="仿宋_GB2312" w:cs="仿宋_GB2312"/>
          <w:b/>
          <w:bCs/>
          <w:spacing w:val="-20"/>
          <w:sz w:val="44"/>
          <w:szCs w:val="44"/>
        </w:rPr>
      </w:pPr>
      <w:r>
        <w:rPr>
          <w:rFonts w:hint="eastAsia" w:ascii="仿宋_GB2312" w:hAnsi="仿宋_GB2312" w:eastAsia="仿宋_GB2312" w:cs="仿宋_GB2312"/>
          <w:b/>
          <w:bCs/>
          <w:spacing w:val="-20"/>
          <w:sz w:val="44"/>
          <w:szCs w:val="44"/>
          <w:lang w:val="en-US" w:eastAsia="zh-CN"/>
        </w:rPr>
        <w:t>安溪县水利局</w:t>
      </w:r>
      <w:r>
        <w:rPr>
          <w:rFonts w:hint="eastAsia" w:ascii="仿宋_GB2312" w:hAnsi="仿宋_GB2312" w:eastAsia="仿宋_GB2312" w:cs="仿宋_GB2312"/>
          <w:b/>
          <w:bCs/>
          <w:spacing w:val="-20"/>
          <w:sz w:val="44"/>
          <w:szCs w:val="44"/>
        </w:rPr>
        <w:t>关于202</w:t>
      </w:r>
      <w:r>
        <w:rPr>
          <w:rFonts w:hint="eastAsia" w:ascii="仿宋_GB2312" w:hAnsi="仿宋_GB2312" w:eastAsia="仿宋_GB2312" w:cs="仿宋_GB2312"/>
          <w:b/>
          <w:bCs/>
          <w:spacing w:val="-20"/>
          <w:sz w:val="44"/>
          <w:szCs w:val="44"/>
          <w:lang w:val="en-US" w:eastAsia="zh-CN"/>
        </w:rPr>
        <w:t>5</w:t>
      </w:r>
      <w:r>
        <w:rPr>
          <w:rFonts w:hint="eastAsia" w:ascii="仿宋_GB2312" w:hAnsi="仿宋_GB2312" w:eastAsia="仿宋_GB2312" w:cs="仿宋_GB2312"/>
          <w:b/>
          <w:bCs/>
          <w:spacing w:val="-20"/>
          <w:sz w:val="44"/>
          <w:szCs w:val="44"/>
        </w:rPr>
        <w:t>年</w:t>
      </w:r>
      <w:r>
        <w:rPr>
          <w:rFonts w:hint="eastAsia" w:ascii="仿宋_GB2312" w:hAnsi="仿宋_GB2312" w:eastAsia="仿宋_GB2312" w:cs="仿宋_GB2312"/>
          <w:b/>
          <w:bCs/>
          <w:spacing w:val="-20"/>
          <w:sz w:val="44"/>
          <w:szCs w:val="44"/>
          <w:lang w:val="en-US" w:eastAsia="zh-CN"/>
        </w:rPr>
        <w:t>11</w:t>
      </w:r>
      <w:r>
        <w:rPr>
          <w:rFonts w:hint="eastAsia" w:ascii="仿宋_GB2312" w:hAnsi="仿宋_GB2312" w:eastAsia="仿宋_GB2312" w:cs="仿宋_GB2312"/>
          <w:b/>
          <w:bCs/>
          <w:spacing w:val="-20"/>
          <w:sz w:val="44"/>
          <w:szCs w:val="44"/>
        </w:rPr>
        <w:t>月</w:t>
      </w:r>
      <w:r>
        <w:rPr>
          <w:rFonts w:hint="eastAsia" w:ascii="仿宋_GB2312" w:hAnsi="仿宋_GB2312" w:eastAsia="仿宋_GB2312" w:cs="仿宋_GB2312"/>
          <w:b/>
          <w:bCs/>
          <w:spacing w:val="-20"/>
          <w:sz w:val="44"/>
          <w:szCs w:val="44"/>
          <w:lang w:val="en-US" w:eastAsia="zh-CN"/>
        </w:rPr>
        <w:t>1</w:t>
      </w:r>
      <w:r>
        <w:rPr>
          <w:rFonts w:hint="eastAsia" w:ascii="仿宋_GB2312" w:hAnsi="仿宋_GB2312" w:eastAsia="仿宋_GB2312" w:cs="仿宋_GB2312"/>
          <w:b/>
          <w:bCs/>
          <w:spacing w:val="-20"/>
          <w:sz w:val="44"/>
          <w:szCs w:val="44"/>
        </w:rPr>
        <w:t>日—</w:t>
      </w:r>
      <w:r>
        <w:rPr>
          <w:rFonts w:hint="eastAsia" w:ascii="仿宋_GB2312" w:hAnsi="仿宋_GB2312" w:eastAsia="仿宋_GB2312" w:cs="仿宋_GB2312"/>
          <w:b/>
          <w:bCs/>
          <w:spacing w:val="-20"/>
          <w:sz w:val="44"/>
          <w:szCs w:val="44"/>
          <w:lang w:val="en-US" w:eastAsia="zh-CN"/>
        </w:rPr>
        <w:t>11</w:t>
      </w:r>
      <w:r>
        <w:rPr>
          <w:rFonts w:hint="eastAsia" w:ascii="仿宋_GB2312" w:hAnsi="仿宋_GB2312" w:eastAsia="仿宋_GB2312" w:cs="仿宋_GB2312"/>
          <w:b/>
          <w:bCs/>
          <w:spacing w:val="-20"/>
          <w:sz w:val="44"/>
          <w:szCs w:val="44"/>
        </w:rPr>
        <w:t>月</w:t>
      </w:r>
      <w:r>
        <w:rPr>
          <w:rFonts w:hint="eastAsia" w:ascii="仿宋_GB2312" w:hAnsi="仿宋_GB2312" w:eastAsia="仿宋_GB2312" w:cs="仿宋_GB2312"/>
          <w:b/>
          <w:bCs/>
          <w:spacing w:val="-20"/>
          <w:sz w:val="44"/>
          <w:szCs w:val="44"/>
          <w:lang w:val="en-US" w:eastAsia="zh-CN"/>
        </w:rPr>
        <w:t>30</w:t>
      </w:r>
      <w:r>
        <w:rPr>
          <w:rFonts w:hint="eastAsia" w:ascii="仿宋_GB2312" w:hAnsi="仿宋_GB2312" w:eastAsia="仿宋_GB2312" w:cs="仿宋_GB2312"/>
          <w:b/>
          <w:bCs/>
          <w:spacing w:val="-20"/>
          <w:sz w:val="44"/>
          <w:szCs w:val="44"/>
        </w:rPr>
        <w:t>日生产建设项目水土保持方案报告书(表)</w:t>
      </w:r>
    </w:p>
    <w:p w14:paraId="08428A0E">
      <w:pPr>
        <w:spacing w:line="600" w:lineRule="exact"/>
        <w:jc w:val="center"/>
        <w:rPr>
          <w:rFonts w:hint="eastAsia" w:ascii="仿宋_GB2312" w:hAnsi="仿宋_GB2312" w:eastAsia="仿宋_GB2312" w:cs="仿宋_GB2312"/>
          <w:b/>
          <w:bCs/>
          <w:spacing w:val="-20"/>
          <w:sz w:val="44"/>
          <w:szCs w:val="44"/>
        </w:rPr>
      </w:pPr>
      <w:r>
        <w:rPr>
          <w:rFonts w:hint="eastAsia" w:ascii="仿宋_GB2312" w:hAnsi="仿宋_GB2312" w:eastAsia="仿宋_GB2312" w:cs="仿宋_GB2312"/>
          <w:b/>
          <w:bCs/>
          <w:spacing w:val="-20"/>
          <w:sz w:val="44"/>
          <w:szCs w:val="44"/>
        </w:rPr>
        <w:t>材料审批的公告</w:t>
      </w:r>
    </w:p>
    <w:p w14:paraId="655531BF">
      <w:pPr>
        <w:spacing w:line="600" w:lineRule="exact"/>
        <w:ind w:firstLine="720" w:firstLineChars="200"/>
        <w:jc w:val="center"/>
        <w:rPr>
          <w:rFonts w:hint="eastAsia" w:ascii="仿宋_GB2312" w:hAnsi="仿宋_GB2312" w:eastAsia="仿宋_GB2312" w:cs="仿宋_GB2312"/>
          <w:sz w:val="36"/>
          <w:szCs w:val="36"/>
        </w:rPr>
      </w:pPr>
    </w:p>
    <w:p w14:paraId="1034B308">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根据水土保持法及闽发改投资</w:t>
      </w:r>
      <w:r>
        <w:rPr>
          <w:rFonts w:hint="eastAsia" w:ascii="仿宋_GB2312" w:eastAsia="仿宋_GB2312" w:cs="仿宋_GB2312"/>
          <w:sz w:val="32"/>
          <w:szCs w:val="32"/>
        </w:rPr>
        <w:t>〔</w:t>
      </w:r>
      <w:r>
        <w:rPr>
          <w:rFonts w:ascii="仿宋_GB2312" w:eastAsia="仿宋_GB2312" w:cs="仿宋_GB2312"/>
          <w:sz w:val="32"/>
          <w:szCs w:val="32"/>
        </w:rPr>
        <w:t>2021</w:t>
      </w:r>
      <w:r>
        <w:rPr>
          <w:rFonts w:hint="eastAsia" w:ascii="仿宋_GB2312" w:eastAsia="仿宋_GB2312" w:cs="仿宋_GB2312"/>
          <w:sz w:val="32"/>
          <w:szCs w:val="32"/>
        </w:rPr>
        <w:t>〕</w:t>
      </w:r>
      <w:r>
        <w:rPr>
          <w:rFonts w:ascii="仿宋_GB2312" w:hAnsi="仿宋_GB2312" w:eastAsia="仿宋_GB2312" w:cs="仿宋_GB2312"/>
          <w:sz w:val="32"/>
          <w:szCs w:val="32"/>
        </w:rPr>
        <w:t>382</w:t>
      </w:r>
      <w:r>
        <w:rPr>
          <w:rFonts w:hint="eastAsia" w:ascii="仿宋_GB2312" w:hAnsi="仿宋_GB2312" w:eastAsia="仿宋_GB2312" w:cs="仿宋_GB2312"/>
          <w:sz w:val="32"/>
          <w:szCs w:val="32"/>
        </w:rPr>
        <w:t>号文件的有关规定，</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共审批生产建设项目水土保持方案报告书（表）材料</w:t>
      </w:r>
      <w:r>
        <w:rPr>
          <w:rFonts w:hint="eastAsia" w:ascii="仿宋_GB2312" w:hAnsi="仿宋_GB2312" w:eastAsia="仿宋_GB2312" w:cs="仿宋_GB2312"/>
          <w:sz w:val="32"/>
          <w:szCs w:val="32"/>
          <w:lang w:val="en-US" w:eastAsia="zh-CN"/>
        </w:rPr>
        <w:t>7份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现予以公告，公告期</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1C2F6E4E">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0595-</w:t>
      </w:r>
      <w:r>
        <w:rPr>
          <w:rFonts w:hint="eastAsia" w:ascii="仿宋_GB2312" w:hAnsi="仿宋_GB2312" w:eastAsia="仿宋_GB2312" w:cs="仿宋_GB2312"/>
          <w:sz w:val="32"/>
          <w:szCs w:val="32"/>
          <w:lang w:val="en-US" w:eastAsia="zh-CN"/>
        </w:rPr>
        <w:t>68786973</w:t>
      </w:r>
    </w:p>
    <w:p w14:paraId="198C373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编：</w:t>
      </w:r>
      <w:r>
        <w:rPr>
          <w:rFonts w:ascii="仿宋_GB2312" w:hAnsi="仿宋_GB2312" w:eastAsia="仿宋_GB2312" w:cs="仿宋_GB2312"/>
          <w:sz w:val="32"/>
          <w:szCs w:val="32"/>
        </w:rPr>
        <w:t>362400</w:t>
      </w:r>
    </w:p>
    <w:p w14:paraId="647E63BC">
      <w:pPr>
        <w:spacing w:line="60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rPr>
        <w:t>通讯地址：安溪县金融行政服务中心</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号楼</w:t>
      </w:r>
      <w:r>
        <w:rPr>
          <w:rFonts w:hint="eastAsia" w:ascii="仿宋_GB2312" w:hAnsi="仿宋_GB2312" w:eastAsia="仿宋_GB2312" w:cs="仿宋_GB2312"/>
          <w:sz w:val="32"/>
          <w:szCs w:val="32"/>
          <w:lang w:val="en-US" w:eastAsia="zh-CN"/>
        </w:rPr>
        <w:t>B幢22</w:t>
      </w:r>
      <w:r>
        <w:rPr>
          <w:rFonts w:hint="eastAsia" w:ascii="仿宋_GB2312" w:hAnsi="仿宋_GB2312" w:eastAsia="仿宋_GB2312" w:cs="仿宋_GB2312"/>
          <w:sz w:val="32"/>
          <w:szCs w:val="32"/>
        </w:rPr>
        <w:t>楼水土</w:t>
      </w:r>
      <w:r>
        <w:rPr>
          <w:rFonts w:hint="eastAsia" w:ascii="仿宋_GB2312" w:hAnsi="仿宋_GB2312" w:eastAsia="仿宋_GB2312" w:cs="仿宋_GB2312"/>
          <w:sz w:val="32"/>
          <w:szCs w:val="32"/>
          <w:lang w:eastAsia="zh-CN"/>
        </w:rPr>
        <w:t>保持工作站</w:t>
      </w:r>
    </w:p>
    <w:p w14:paraId="572C86FD">
      <w:pPr>
        <w:spacing w:line="6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附件：安溪县</w:t>
      </w:r>
      <w:r>
        <w:rPr>
          <w:rFonts w:hint="eastAsia" w:ascii="仿宋_GB2312" w:hAnsi="仿宋_GB2312" w:eastAsia="仿宋_GB2312" w:cs="仿宋_GB2312"/>
          <w:sz w:val="32"/>
          <w:szCs w:val="32"/>
          <w:lang w:eastAsia="zh-CN"/>
        </w:rPr>
        <w:t>水利局</w:t>
      </w:r>
      <w:r>
        <w:rPr>
          <w:rFonts w:hint="eastAsia" w:ascii="仿宋_GB2312" w:hAnsi="仿宋_GB2312" w:eastAsia="仿宋_GB2312" w:cs="仿宋_GB2312"/>
          <w:sz w:val="32"/>
          <w:szCs w:val="32"/>
        </w:rPr>
        <w:t>关于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日生产</w:t>
      </w:r>
    </w:p>
    <w:p w14:paraId="45BD78A6">
      <w:pPr>
        <w:spacing w:line="600" w:lineRule="exact"/>
        <w:ind w:left="958" w:leftChars="45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建设项目水土保持方案报告书（表）材料审批的公告</w:t>
      </w:r>
    </w:p>
    <w:p w14:paraId="5628C2F3">
      <w:pPr>
        <w:spacing w:line="600" w:lineRule="exact"/>
        <w:ind w:left="958" w:leftChars="456" w:firstLine="0" w:firstLineChars="0"/>
        <w:rPr>
          <w:rFonts w:ascii="仿宋_GB2312" w:hAnsi="仿宋_GB2312" w:eastAsia="仿宋_GB2312"/>
          <w:sz w:val="32"/>
          <w:szCs w:val="32"/>
        </w:rPr>
      </w:pPr>
      <w:r>
        <w:rPr>
          <w:rFonts w:hint="eastAsia" w:ascii="仿宋_GB2312" w:hAnsi="仿宋_GB2312" w:eastAsia="仿宋_GB2312" w:cs="仿宋_GB2312"/>
          <w:sz w:val="32"/>
          <w:szCs w:val="32"/>
        </w:rPr>
        <w:t>目录</w:t>
      </w:r>
    </w:p>
    <w:p w14:paraId="3D9274A4">
      <w:pPr>
        <w:spacing w:line="600" w:lineRule="exact"/>
        <w:rPr>
          <w:rFonts w:ascii="仿宋_GB2312" w:hAnsi="仿宋_GB2312" w:eastAsia="仿宋_GB2312"/>
          <w:sz w:val="32"/>
          <w:szCs w:val="32"/>
        </w:rPr>
      </w:pPr>
    </w:p>
    <w:p w14:paraId="43C89E2C">
      <w:pPr>
        <w:widowControl/>
        <w:shd w:val="clear" w:color="auto" w:fill="FFFFFF"/>
        <w:spacing w:line="600" w:lineRule="exact"/>
        <w:ind w:firstLine="3840" w:firstLineChars="1200"/>
        <w:jc w:val="left"/>
        <w:rPr>
          <w:rFonts w:ascii="仿宋_GB2312" w:hAnsi="仿宋_GB2312" w:eastAsia="仿宋_GB2312"/>
          <w:color w:val="000000"/>
          <w:kern w:val="0"/>
          <w:sz w:val="32"/>
          <w:szCs w:val="32"/>
        </w:rPr>
      </w:pPr>
    </w:p>
    <w:p w14:paraId="5D294BB3">
      <w:pPr>
        <w:widowControl/>
        <w:shd w:val="clear" w:color="auto" w:fill="FFFFFF"/>
        <w:spacing w:line="600" w:lineRule="exact"/>
        <w:ind w:firstLine="4960" w:firstLineChars="1550"/>
        <w:jc w:val="left"/>
        <w:rPr>
          <w:rFonts w:hint="eastAsia" w:ascii="仿宋_GB2312" w:hAnsi="仿宋_GB2312" w:eastAsia="仿宋_GB2312" w:cs="仿宋_GB2312"/>
          <w:color w:val="000000"/>
          <w:kern w:val="0"/>
          <w:sz w:val="32"/>
          <w:szCs w:val="32"/>
        </w:rPr>
      </w:pPr>
    </w:p>
    <w:p w14:paraId="225D6C39">
      <w:pPr>
        <w:widowControl/>
        <w:shd w:val="clear" w:color="auto" w:fill="FFFFFF"/>
        <w:spacing w:line="600" w:lineRule="exact"/>
        <w:ind w:firstLine="4960" w:firstLineChars="1550"/>
        <w:jc w:val="left"/>
        <w:rPr>
          <w:rFonts w:hint="eastAsia" w:ascii="仿宋_GB2312" w:hAnsi="仿宋_GB2312" w:eastAsia="仿宋_GB2312" w:cs="仿宋_GB2312"/>
          <w:color w:val="000000"/>
          <w:kern w:val="0"/>
          <w:sz w:val="32"/>
          <w:szCs w:val="32"/>
        </w:rPr>
      </w:pPr>
    </w:p>
    <w:p w14:paraId="4E07D0FA">
      <w:pPr>
        <w:widowControl/>
        <w:shd w:val="clear" w:color="auto" w:fill="FFFFFF"/>
        <w:spacing w:line="600" w:lineRule="exact"/>
        <w:ind w:firstLine="5120" w:firstLineChars="1600"/>
        <w:jc w:val="left"/>
        <w:rPr>
          <w:rFonts w:ascii="仿宋_GB2312" w:hAnsi="仿宋_GB2312" w:eastAsia="仿宋_GB2312"/>
          <w:color w:val="000000"/>
          <w:kern w:val="0"/>
          <w:sz w:val="32"/>
          <w:szCs w:val="32"/>
        </w:rPr>
      </w:pPr>
      <w:r>
        <w:rPr>
          <w:rFonts w:hint="eastAsia" w:ascii="仿宋_GB2312" w:hAnsi="仿宋_GB2312" w:eastAsia="仿宋_GB2312" w:cs="仿宋_GB2312"/>
          <w:color w:val="000000"/>
          <w:kern w:val="0"/>
          <w:sz w:val="32"/>
          <w:szCs w:val="32"/>
        </w:rPr>
        <w:t>安溪县水利局</w:t>
      </w:r>
    </w:p>
    <w:p w14:paraId="05230DF6">
      <w:pPr>
        <w:widowControl/>
        <w:shd w:val="clear" w:color="auto" w:fill="FFFFFF"/>
        <w:spacing w:line="600" w:lineRule="exact"/>
        <w:jc w:val="left"/>
        <w:rPr>
          <w:rFonts w:ascii="仿宋_GB2312" w:hAnsi="仿宋_GB2312" w:eastAsia="仿宋_GB2312"/>
          <w:color w:val="000000"/>
          <w:kern w:val="0"/>
          <w:sz w:val="32"/>
          <w:szCs w:val="32"/>
        </w:rPr>
      </w:pP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ascii="仿宋_GB2312" w:hAnsi="仿宋_GB2312" w:eastAsia="仿宋_GB2312" w:cs="仿宋_GB2312"/>
          <w:color w:val="000000"/>
          <w:kern w:val="0"/>
          <w:sz w:val="32"/>
          <w:szCs w:val="32"/>
        </w:rPr>
        <w:t xml:space="preserve"> 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w:t>
      </w:r>
    </w:p>
    <w:p w14:paraId="25F5F147">
      <w:pPr>
        <w:widowControl/>
        <w:shd w:val="clear" w:color="auto" w:fill="FFFFFF"/>
        <w:spacing w:line="600" w:lineRule="exact"/>
        <w:jc w:val="left"/>
        <w:rPr>
          <w:rFonts w:ascii="仿宋_GB2312" w:hAnsi="仿宋_GB2312" w:eastAsia="仿宋_GB2312"/>
          <w:color w:val="000000"/>
          <w:kern w:val="0"/>
          <w:sz w:val="32"/>
          <w:szCs w:val="32"/>
        </w:rPr>
      </w:pPr>
    </w:p>
    <w:p w14:paraId="57A6B48A">
      <w:pPr>
        <w:widowControl/>
        <w:shd w:val="clear" w:color="auto" w:fill="FFFFFF"/>
        <w:spacing w:line="600" w:lineRule="exact"/>
        <w:jc w:val="left"/>
        <w:rPr>
          <w:rFonts w:ascii="仿宋_GB2312" w:hAnsi="仿宋_GB2312" w:eastAsia="仿宋_GB2312"/>
          <w:color w:val="000000"/>
          <w:kern w:val="0"/>
          <w:sz w:val="32"/>
          <w:szCs w:val="32"/>
        </w:rPr>
      </w:pPr>
      <w:r>
        <w:rPr>
          <w:rFonts w:hint="eastAsia" w:ascii="仿宋_GB2312" w:hAnsi="仿宋_GB2312" w:eastAsia="仿宋_GB2312" w:cs="仿宋_GB2312"/>
          <w:color w:val="000000"/>
          <w:kern w:val="0"/>
          <w:sz w:val="32"/>
          <w:szCs w:val="32"/>
        </w:rPr>
        <w:t>（此件公开发布）</w:t>
      </w:r>
    </w:p>
    <w:p w14:paraId="07D26052">
      <w:pPr>
        <w:widowControl/>
        <w:shd w:val="clear" w:color="auto" w:fill="FFFFFF"/>
        <w:spacing w:line="600" w:lineRule="exact"/>
        <w:jc w:val="left"/>
        <w:rPr>
          <w:rFonts w:ascii="仿宋_GB2312" w:hAnsi="仿宋_GB2312" w:eastAsia="仿宋_GB2312"/>
          <w:color w:val="000000"/>
          <w:kern w:val="0"/>
          <w:sz w:val="32"/>
          <w:szCs w:val="32"/>
        </w:rPr>
      </w:pPr>
    </w:p>
    <w:p w14:paraId="00901983">
      <w:pPr>
        <w:widowControl/>
        <w:shd w:val="clear" w:color="auto" w:fill="FFFFFF"/>
        <w:spacing w:line="600" w:lineRule="exact"/>
        <w:jc w:val="left"/>
        <w:rPr>
          <w:rFonts w:ascii="仿宋_GB2312" w:hAnsi="仿宋_GB2312" w:eastAsia="仿宋_GB2312"/>
          <w:color w:val="000000"/>
          <w:kern w:val="0"/>
          <w:sz w:val="32"/>
          <w:szCs w:val="32"/>
        </w:rPr>
        <w:sectPr>
          <w:footerReference r:id="rId3" w:type="default"/>
          <w:pgSz w:w="11906" w:h="16838"/>
          <w:pgMar w:top="2098" w:right="1474" w:bottom="1985" w:left="1588" w:header="851" w:footer="992" w:gutter="0"/>
          <w:pgNumType w:fmt="numberInDash"/>
          <w:cols w:space="425" w:num="1"/>
          <w:docGrid w:type="lines" w:linePitch="312" w:charSpace="0"/>
        </w:sectPr>
      </w:pPr>
    </w:p>
    <w:p w14:paraId="733EBB56">
      <w:pPr>
        <w:spacing w:line="600" w:lineRule="exact"/>
        <w:rPr>
          <w:rFonts w:ascii="仿宋_GB2312" w:hAnsi="仿宋_GB2312" w:eastAsia="仿宋_GB2312"/>
          <w:b/>
          <w:bCs/>
          <w:sz w:val="32"/>
          <w:szCs w:val="32"/>
        </w:rPr>
      </w:pPr>
      <w:r>
        <w:rPr>
          <w:rFonts w:hint="eastAsia" w:ascii="仿宋_GB2312" w:hAnsi="仿宋_GB2312" w:eastAsia="仿宋_GB2312" w:cs="仿宋_GB2312"/>
          <w:b/>
          <w:bCs/>
          <w:sz w:val="32"/>
          <w:szCs w:val="32"/>
        </w:rPr>
        <w:t>附件</w:t>
      </w:r>
    </w:p>
    <w:p w14:paraId="2A6B6BBE">
      <w:pPr>
        <w:spacing w:line="600" w:lineRule="exact"/>
        <w:ind w:left="1079" w:leftChars="514" w:firstLine="1084" w:firstLineChars="3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安溪县</w:t>
      </w:r>
      <w:r>
        <w:rPr>
          <w:rFonts w:hint="eastAsia" w:ascii="仿宋_GB2312" w:hAnsi="仿宋_GB2312" w:eastAsia="仿宋_GB2312" w:cs="仿宋_GB2312"/>
          <w:b/>
          <w:bCs/>
          <w:sz w:val="36"/>
          <w:szCs w:val="36"/>
          <w:lang w:eastAsia="zh-CN"/>
        </w:rPr>
        <w:t>水利局</w:t>
      </w:r>
      <w:r>
        <w:rPr>
          <w:rFonts w:hint="eastAsia" w:ascii="仿宋_GB2312" w:hAnsi="仿宋_GB2312" w:eastAsia="仿宋_GB2312" w:cs="仿宋_GB2312"/>
          <w:b/>
          <w:bCs/>
          <w:sz w:val="36"/>
          <w:szCs w:val="36"/>
        </w:rPr>
        <w:t>关于</w:t>
      </w:r>
      <w:r>
        <w:rPr>
          <w:rFonts w:ascii="仿宋_GB2312" w:hAnsi="仿宋_GB2312" w:eastAsia="仿宋_GB2312" w:cs="仿宋_GB2312"/>
          <w:b/>
          <w:bCs/>
          <w:sz w:val="36"/>
          <w:szCs w:val="36"/>
        </w:rPr>
        <w:t>202</w:t>
      </w: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6"/>
          <w:szCs w:val="36"/>
        </w:rPr>
        <w:t>年</w:t>
      </w:r>
      <w:r>
        <w:rPr>
          <w:rFonts w:hint="eastAsia" w:ascii="仿宋_GB2312" w:hAnsi="仿宋_GB2312" w:eastAsia="仿宋_GB2312" w:cs="仿宋_GB2312"/>
          <w:b/>
          <w:bCs/>
          <w:sz w:val="36"/>
          <w:szCs w:val="36"/>
          <w:lang w:val="en-US" w:eastAsia="zh-CN"/>
        </w:rPr>
        <w:t>11</w:t>
      </w:r>
      <w:r>
        <w:rPr>
          <w:rFonts w:hint="eastAsia" w:ascii="仿宋_GB2312" w:hAnsi="仿宋_GB2312" w:eastAsia="仿宋_GB2312" w:cs="仿宋_GB2312"/>
          <w:b/>
          <w:bCs/>
          <w:sz w:val="36"/>
          <w:szCs w:val="36"/>
        </w:rPr>
        <w:t>月</w:t>
      </w: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b/>
          <w:bCs/>
          <w:sz w:val="36"/>
          <w:szCs w:val="36"/>
        </w:rPr>
        <w:t>日</w:t>
      </w:r>
      <w:r>
        <w:rPr>
          <w:rFonts w:ascii="仿宋_GB2312" w:hAnsi="仿宋_GB2312" w:eastAsia="仿宋_GB2312" w:cs="仿宋_GB2312"/>
          <w:b/>
          <w:bCs/>
          <w:sz w:val="36"/>
          <w:szCs w:val="36"/>
        </w:rPr>
        <w:t>—</w:t>
      </w:r>
      <w:r>
        <w:rPr>
          <w:rFonts w:hint="eastAsia" w:ascii="仿宋_GB2312" w:hAnsi="仿宋_GB2312" w:eastAsia="仿宋_GB2312" w:cs="仿宋_GB2312"/>
          <w:b/>
          <w:bCs/>
          <w:sz w:val="36"/>
          <w:szCs w:val="36"/>
          <w:lang w:val="en-US" w:eastAsia="zh-CN"/>
        </w:rPr>
        <w:t>11</w:t>
      </w:r>
      <w:r>
        <w:rPr>
          <w:rFonts w:hint="eastAsia" w:ascii="仿宋_GB2312" w:hAnsi="仿宋_GB2312" w:eastAsia="仿宋_GB2312" w:cs="仿宋_GB2312"/>
          <w:b/>
          <w:bCs/>
          <w:sz w:val="36"/>
          <w:szCs w:val="36"/>
        </w:rPr>
        <w:t>月</w:t>
      </w:r>
      <w:r>
        <w:rPr>
          <w:rFonts w:hint="eastAsia" w:ascii="仿宋_GB2312" w:hAnsi="仿宋_GB2312" w:eastAsia="仿宋_GB2312" w:cs="仿宋_GB2312"/>
          <w:b/>
          <w:bCs/>
          <w:sz w:val="36"/>
          <w:szCs w:val="36"/>
          <w:lang w:val="en-US" w:eastAsia="zh-CN"/>
        </w:rPr>
        <w:t>30</w:t>
      </w:r>
      <w:r>
        <w:rPr>
          <w:rFonts w:hint="eastAsia" w:ascii="仿宋_GB2312" w:hAnsi="仿宋_GB2312" w:eastAsia="仿宋_GB2312" w:cs="仿宋_GB2312"/>
          <w:b/>
          <w:bCs/>
          <w:sz w:val="36"/>
          <w:szCs w:val="36"/>
        </w:rPr>
        <w:t>日生产建设项目</w:t>
      </w:r>
    </w:p>
    <w:p w14:paraId="13D5E888">
      <w:pPr>
        <w:spacing w:line="600" w:lineRule="exact"/>
        <w:ind w:left="1079" w:leftChars="514" w:firstLine="2168" w:firstLineChars="600"/>
        <w:jc w:val="both"/>
        <w:rPr>
          <w:rFonts w:ascii="仿宋_GB2312" w:hAnsi="仿宋_GB2312" w:eastAsia="仿宋_GB2312"/>
          <w:b/>
          <w:bCs/>
          <w:sz w:val="36"/>
          <w:szCs w:val="36"/>
        </w:rPr>
      </w:pPr>
      <w:r>
        <w:rPr>
          <w:rFonts w:hint="eastAsia" w:ascii="仿宋_GB2312" w:hAnsi="仿宋_GB2312" w:eastAsia="仿宋_GB2312" w:cs="仿宋_GB2312"/>
          <w:b/>
          <w:bCs/>
          <w:sz w:val="36"/>
          <w:szCs w:val="36"/>
        </w:rPr>
        <w:t>水土保持方案报告书（表）材料审批的公告目录</w:t>
      </w:r>
    </w:p>
    <w:p w14:paraId="63C0CBA3">
      <w:pPr>
        <w:spacing w:line="600" w:lineRule="exact"/>
        <w:ind w:left="1079" w:leftChars="514" w:firstLine="1084" w:firstLineChars="300"/>
        <w:jc w:val="both"/>
        <w:rPr>
          <w:rFonts w:hint="eastAsia" w:ascii="仿宋_GB2312" w:hAnsi="仿宋_GB2312" w:eastAsia="仿宋_GB2312" w:cs="仿宋_GB2312"/>
          <w:b/>
          <w:bCs/>
          <w:sz w:val="36"/>
          <w:szCs w:val="36"/>
        </w:rPr>
      </w:pPr>
    </w:p>
    <w:tbl>
      <w:tblPr>
        <w:tblStyle w:val="4"/>
        <w:tblpPr w:leftFromText="180" w:rightFromText="180" w:vertAnchor="text" w:horzAnchor="page" w:tblpX="1731" w:tblpY="931"/>
        <w:tblOverlap w:val="never"/>
        <w:tblW w:w="1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742"/>
        <w:gridCol w:w="2340"/>
        <w:gridCol w:w="2385"/>
        <w:gridCol w:w="1800"/>
        <w:gridCol w:w="2010"/>
        <w:gridCol w:w="1605"/>
      </w:tblGrid>
      <w:tr w14:paraId="79CA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93" w:type="dxa"/>
            <w:vAlign w:val="center"/>
          </w:tcPr>
          <w:p w14:paraId="1FD2BDEB">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序号</w:t>
            </w:r>
          </w:p>
        </w:tc>
        <w:tc>
          <w:tcPr>
            <w:tcW w:w="2742" w:type="dxa"/>
            <w:vAlign w:val="center"/>
          </w:tcPr>
          <w:p w14:paraId="2C43DF14">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生产建设</w:t>
            </w:r>
          </w:p>
          <w:p w14:paraId="002D7C00">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项目名称</w:t>
            </w:r>
          </w:p>
        </w:tc>
        <w:tc>
          <w:tcPr>
            <w:tcW w:w="2340" w:type="dxa"/>
            <w:vAlign w:val="center"/>
          </w:tcPr>
          <w:p w14:paraId="671DC2E0">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建设单位</w:t>
            </w:r>
          </w:p>
        </w:tc>
        <w:tc>
          <w:tcPr>
            <w:tcW w:w="2385" w:type="dxa"/>
            <w:vAlign w:val="center"/>
          </w:tcPr>
          <w:p w14:paraId="7329C84E">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建设地点</w:t>
            </w:r>
          </w:p>
        </w:tc>
        <w:tc>
          <w:tcPr>
            <w:tcW w:w="1800" w:type="dxa"/>
            <w:vAlign w:val="center"/>
          </w:tcPr>
          <w:p w14:paraId="2428D9C0">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审批文号</w:t>
            </w:r>
          </w:p>
        </w:tc>
        <w:tc>
          <w:tcPr>
            <w:tcW w:w="2010" w:type="dxa"/>
            <w:vAlign w:val="center"/>
          </w:tcPr>
          <w:p w14:paraId="28DB734D">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审批日期</w:t>
            </w:r>
          </w:p>
        </w:tc>
        <w:tc>
          <w:tcPr>
            <w:tcW w:w="1605" w:type="dxa"/>
            <w:vAlign w:val="center"/>
          </w:tcPr>
          <w:p w14:paraId="59AB8D84">
            <w:pPr>
              <w:spacing w:line="300" w:lineRule="exact"/>
              <w:jc w:val="center"/>
              <w:rPr>
                <w:rFonts w:ascii="仿宋_GB2312" w:hAnsi="仿宋_GB2312" w:eastAsia="仿宋_GB2312"/>
                <w:b/>
                <w:bCs/>
                <w:kern w:val="0"/>
                <w:sz w:val="24"/>
                <w:szCs w:val="24"/>
              </w:rPr>
            </w:pPr>
            <w:r>
              <w:rPr>
                <w:rFonts w:hint="eastAsia" w:ascii="仿宋_GB2312" w:hAnsi="仿宋_GB2312" w:eastAsia="仿宋_GB2312" w:cs="仿宋_GB2312"/>
                <w:b/>
                <w:bCs/>
                <w:kern w:val="0"/>
                <w:sz w:val="24"/>
                <w:szCs w:val="24"/>
              </w:rPr>
              <w:t>审批意见</w:t>
            </w:r>
          </w:p>
        </w:tc>
      </w:tr>
      <w:tr w14:paraId="6C52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4DB6ADBF">
            <w:pPr>
              <w:spacing w:line="30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w:t>
            </w:r>
          </w:p>
        </w:tc>
        <w:tc>
          <w:tcPr>
            <w:tcW w:w="2742" w:type="dxa"/>
            <w:vAlign w:val="center"/>
          </w:tcPr>
          <w:p w14:paraId="3389B0B7">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福建省泉州白濑水利枢纽工程集镇迁建新址及库周后靠安置点污水处理工程</w:t>
            </w:r>
          </w:p>
        </w:tc>
        <w:tc>
          <w:tcPr>
            <w:tcW w:w="2340" w:type="dxa"/>
            <w:vAlign w:val="center"/>
          </w:tcPr>
          <w:p w14:paraId="63973E7A">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安溪白濑水库移民工程开发建设有限公司</w:t>
            </w:r>
          </w:p>
        </w:tc>
        <w:tc>
          <w:tcPr>
            <w:tcW w:w="2385" w:type="dxa"/>
            <w:vAlign w:val="center"/>
          </w:tcPr>
          <w:p w14:paraId="26DAD550">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安溪县剑斗镇、感德镇、白濑乡</w:t>
            </w:r>
          </w:p>
        </w:tc>
        <w:tc>
          <w:tcPr>
            <w:tcW w:w="1800" w:type="dxa"/>
            <w:vAlign w:val="center"/>
          </w:tcPr>
          <w:p w14:paraId="29D6151F">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安水审[2025]20号</w:t>
            </w:r>
          </w:p>
        </w:tc>
        <w:tc>
          <w:tcPr>
            <w:tcW w:w="2010" w:type="dxa"/>
            <w:vAlign w:val="center"/>
          </w:tcPr>
          <w:p w14:paraId="4D1E2B51">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2025.11.10</w:t>
            </w:r>
          </w:p>
        </w:tc>
        <w:tc>
          <w:tcPr>
            <w:tcW w:w="1605" w:type="dxa"/>
            <w:vAlign w:val="center"/>
          </w:tcPr>
          <w:p w14:paraId="4F743E97">
            <w:pPr>
              <w:spacing w:line="300" w:lineRule="exact"/>
              <w:jc w:val="center"/>
              <w:rPr>
                <w:rFonts w:ascii="仿宋_GB2312" w:hAnsi="仿宋_GB2312" w:eastAsia="仿宋_GB2312"/>
                <w:kern w:val="0"/>
                <w:sz w:val="24"/>
                <w:szCs w:val="24"/>
              </w:rPr>
            </w:pPr>
            <w:r>
              <w:rPr>
                <w:rFonts w:hint="eastAsia" w:ascii="仿宋_GB2312" w:hAnsi="仿宋_GB2312" w:eastAsia="仿宋_GB2312" w:cs="仿宋_GB2312"/>
                <w:kern w:val="0"/>
                <w:sz w:val="24"/>
                <w:szCs w:val="24"/>
              </w:rPr>
              <w:t>见附件</w:t>
            </w:r>
          </w:p>
        </w:tc>
      </w:tr>
      <w:tr w14:paraId="30D0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59743F9B">
            <w:pPr>
              <w:spacing w:line="30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2</w:t>
            </w:r>
          </w:p>
        </w:tc>
        <w:tc>
          <w:tcPr>
            <w:tcW w:w="2742" w:type="dxa"/>
            <w:vAlign w:val="center"/>
          </w:tcPr>
          <w:p w14:paraId="0FC873E9">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泉州白濑水利枢纽工程剑斗仙荣安置区</w:t>
            </w:r>
          </w:p>
        </w:tc>
        <w:tc>
          <w:tcPr>
            <w:tcW w:w="2340" w:type="dxa"/>
            <w:vAlign w:val="center"/>
          </w:tcPr>
          <w:p w14:paraId="19DD91CF">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安溪县剑斗镇</w:t>
            </w:r>
          </w:p>
          <w:p w14:paraId="4FFBDE56">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人民政府</w:t>
            </w:r>
          </w:p>
        </w:tc>
        <w:tc>
          <w:tcPr>
            <w:tcW w:w="2385" w:type="dxa"/>
            <w:vAlign w:val="center"/>
          </w:tcPr>
          <w:p w14:paraId="52A929C6">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安溪县剑斗镇仙荣村</w:t>
            </w:r>
          </w:p>
        </w:tc>
        <w:tc>
          <w:tcPr>
            <w:tcW w:w="1800" w:type="dxa"/>
            <w:vAlign w:val="center"/>
          </w:tcPr>
          <w:p w14:paraId="58346B0F">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安水审[2025]21号</w:t>
            </w:r>
          </w:p>
        </w:tc>
        <w:tc>
          <w:tcPr>
            <w:tcW w:w="2010" w:type="dxa"/>
            <w:vAlign w:val="center"/>
          </w:tcPr>
          <w:p w14:paraId="660233E8">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2025.11.14</w:t>
            </w:r>
          </w:p>
        </w:tc>
        <w:tc>
          <w:tcPr>
            <w:tcW w:w="1605" w:type="dxa"/>
            <w:vAlign w:val="center"/>
          </w:tcPr>
          <w:p w14:paraId="47FCB906">
            <w:pPr>
              <w:spacing w:line="300" w:lineRule="exact"/>
              <w:jc w:val="center"/>
              <w:rPr>
                <w:rFonts w:ascii="仿宋_GB2312" w:hAnsi="仿宋_GB2312" w:eastAsia="仿宋_GB2312"/>
                <w:kern w:val="0"/>
                <w:sz w:val="24"/>
                <w:szCs w:val="24"/>
              </w:rPr>
            </w:pPr>
            <w:r>
              <w:rPr>
                <w:rFonts w:hint="eastAsia" w:ascii="仿宋_GB2312" w:hAnsi="仿宋_GB2312" w:eastAsia="仿宋_GB2312" w:cs="仿宋_GB2312"/>
                <w:kern w:val="0"/>
                <w:sz w:val="24"/>
                <w:szCs w:val="24"/>
              </w:rPr>
              <w:t>见附件</w:t>
            </w:r>
          </w:p>
        </w:tc>
      </w:tr>
      <w:tr w14:paraId="45BE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3BB66846">
            <w:pPr>
              <w:spacing w:line="30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3</w:t>
            </w:r>
          </w:p>
        </w:tc>
        <w:tc>
          <w:tcPr>
            <w:tcW w:w="2742" w:type="dxa"/>
            <w:vAlign w:val="center"/>
          </w:tcPr>
          <w:p w14:paraId="02C0D3A9">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泉州礼丝桃生预制菜</w:t>
            </w:r>
          </w:p>
          <w:p w14:paraId="3FDC595A">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生产线项目</w:t>
            </w:r>
          </w:p>
        </w:tc>
        <w:tc>
          <w:tcPr>
            <w:tcW w:w="2340" w:type="dxa"/>
            <w:vAlign w:val="center"/>
          </w:tcPr>
          <w:p w14:paraId="7FF24151">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泉州桃生预制菜</w:t>
            </w:r>
          </w:p>
          <w:p w14:paraId="02E8CB20">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有限公司</w:t>
            </w:r>
          </w:p>
        </w:tc>
        <w:tc>
          <w:tcPr>
            <w:tcW w:w="2385" w:type="dxa"/>
            <w:vAlign w:val="center"/>
          </w:tcPr>
          <w:p w14:paraId="12A04E4C">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安溪县湖头镇云林村绿色食品产业园</w:t>
            </w:r>
          </w:p>
          <w:p w14:paraId="1A1257C5">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03地块</w:t>
            </w:r>
          </w:p>
        </w:tc>
        <w:tc>
          <w:tcPr>
            <w:tcW w:w="1800" w:type="dxa"/>
            <w:vAlign w:val="center"/>
          </w:tcPr>
          <w:p w14:paraId="5E274D12">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2025018</w:t>
            </w:r>
          </w:p>
        </w:tc>
        <w:tc>
          <w:tcPr>
            <w:tcW w:w="2010" w:type="dxa"/>
            <w:vAlign w:val="center"/>
          </w:tcPr>
          <w:p w14:paraId="6E0CF604">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2025.11.17</w:t>
            </w:r>
          </w:p>
        </w:tc>
        <w:tc>
          <w:tcPr>
            <w:tcW w:w="1605" w:type="dxa"/>
            <w:vAlign w:val="center"/>
          </w:tcPr>
          <w:p w14:paraId="7516E55A">
            <w:pPr>
              <w:spacing w:line="300" w:lineRule="exact"/>
              <w:jc w:val="center"/>
              <w:rPr>
                <w:rFonts w:ascii="仿宋_GB2312" w:hAnsi="仿宋_GB2312" w:eastAsia="仿宋_GB2312"/>
                <w:kern w:val="0"/>
                <w:sz w:val="24"/>
                <w:szCs w:val="24"/>
              </w:rPr>
            </w:pPr>
            <w:r>
              <w:rPr>
                <w:rFonts w:hint="eastAsia" w:ascii="仿宋_GB2312" w:hAnsi="仿宋_GB2312" w:eastAsia="仿宋_GB2312" w:cs="仿宋_GB2312"/>
                <w:kern w:val="0"/>
                <w:sz w:val="24"/>
                <w:szCs w:val="24"/>
              </w:rPr>
              <w:t>见附件</w:t>
            </w:r>
          </w:p>
        </w:tc>
      </w:tr>
      <w:tr w14:paraId="6F6D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68E36AA4">
            <w:pPr>
              <w:spacing w:line="30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4</w:t>
            </w:r>
          </w:p>
        </w:tc>
        <w:tc>
          <w:tcPr>
            <w:tcW w:w="2742" w:type="dxa"/>
            <w:vAlign w:val="center"/>
          </w:tcPr>
          <w:p w14:paraId="52F6CDB3">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安溪县参内农贸市场配套道路工程（纬七路）</w:t>
            </w:r>
          </w:p>
        </w:tc>
        <w:tc>
          <w:tcPr>
            <w:tcW w:w="2340" w:type="dxa"/>
            <w:vAlign w:val="center"/>
          </w:tcPr>
          <w:p w14:paraId="161FD95E">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福建安溪城市建设</w:t>
            </w:r>
          </w:p>
          <w:p w14:paraId="5BB493E0">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发展有限公司</w:t>
            </w:r>
          </w:p>
        </w:tc>
        <w:tc>
          <w:tcPr>
            <w:tcW w:w="2385" w:type="dxa"/>
            <w:vAlign w:val="center"/>
          </w:tcPr>
          <w:p w14:paraId="50980B6B">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安溪县参内镇大厝村</w:t>
            </w:r>
          </w:p>
        </w:tc>
        <w:tc>
          <w:tcPr>
            <w:tcW w:w="1800" w:type="dxa"/>
            <w:vAlign w:val="center"/>
          </w:tcPr>
          <w:p w14:paraId="42F04903">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2025019</w:t>
            </w:r>
          </w:p>
        </w:tc>
        <w:tc>
          <w:tcPr>
            <w:tcW w:w="2010" w:type="dxa"/>
            <w:vAlign w:val="center"/>
          </w:tcPr>
          <w:p w14:paraId="3B0FBE01">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2025.11.26</w:t>
            </w:r>
          </w:p>
        </w:tc>
        <w:tc>
          <w:tcPr>
            <w:tcW w:w="1605" w:type="dxa"/>
            <w:vAlign w:val="center"/>
          </w:tcPr>
          <w:p w14:paraId="6E99097A">
            <w:pPr>
              <w:spacing w:line="300" w:lineRule="exact"/>
              <w:jc w:val="center"/>
              <w:rPr>
                <w:rFonts w:ascii="仿宋_GB2312" w:hAnsi="仿宋_GB2312" w:eastAsia="仿宋_GB2312"/>
                <w:kern w:val="0"/>
                <w:sz w:val="24"/>
                <w:szCs w:val="24"/>
              </w:rPr>
            </w:pPr>
            <w:r>
              <w:rPr>
                <w:rFonts w:hint="eastAsia" w:ascii="仿宋_GB2312" w:hAnsi="仿宋_GB2312" w:eastAsia="仿宋_GB2312" w:cs="仿宋_GB2312"/>
                <w:kern w:val="0"/>
                <w:sz w:val="24"/>
                <w:szCs w:val="24"/>
              </w:rPr>
              <w:t>见附件</w:t>
            </w:r>
          </w:p>
        </w:tc>
      </w:tr>
      <w:tr w14:paraId="62BA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148AD904">
            <w:pPr>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742" w:type="dxa"/>
            <w:vAlign w:val="center"/>
          </w:tcPr>
          <w:p w14:paraId="1AC69AA9">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安溪县尚卿乡科名村中部SQ-B-04地块</w:t>
            </w:r>
          </w:p>
        </w:tc>
        <w:tc>
          <w:tcPr>
            <w:tcW w:w="2340" w:type="dxa"/>
            <w:vAlign w:val="center"/>
          </w:tcPr>
          <w:p w14:paraId="4AAD830C">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福建三铁荟萃文旅</w:t>
            </w:r>
          </w:p>
          <w:p w14:paraId="4D6C0C89">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发展有限公司</w:t>
            </w:r>
          </w:p>
        </w:tc>
        <w:tc>
          <w:tcPr>
            <w:tcW w:w="2385" w:type="dxa"/>
            <w:vAlign w:val="center"/>
          </w:tcPr>
          <w:p w14:paraId="4BD902D6">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安溪县尚卿乡科名村中部SQ-B-04地块</w:t>
            </w:r>
          </w:p>
        </w:tc>
        <w:tc>
          <w:tcPr>
            <w:tcW w:w="1800" w:type="dxa"/>
            <w:vAlign w:val="center"/>
          </w:tcPr>
          <w:p w14:paraId="5D8494CD">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2025020</w:t>
            </w:r>
          </w:p>
        </w:tc>
        <w:tc>
          <w:tcPr>
            <w:tcW w:w="2010" w:type="dxa"/>
            <w:vAlign w:val="center"/>
          </w:tcPr>
          <w:p w14:paraId="78738F6E">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2025.11.27</w:t>
            </w:r>
          </w:p>
        </w:tc>
        <w:tc>
          <w:tcPr>
            <w:tcW w:w="1605" w:type="dxa"/>
            <w:vAlign w:val="center"/>
          </w:tcPr>
          <w:p w14:paraId="72D36E74">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见附件</w:t>
            </w:r>
          </w:p>
        </w:tc>
      </w:tr>
      <w:tr w14:paraId="005F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93" w:type="dxa"/>
            <w:vAlign w:val="center"/>
          </w:tcPr>
          <w:p w14:paraId="2D47B31C">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742" w:type="dxa"/>
            <w:vAlign w:val="center"/>
          </w:tcPr>
          <w:p w14:paraId="1D391CB8">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安溪县尚卿乡科名村中部SQ-B-06地块</w:t>
            </w:r>
          </w:p>
        </w:tc>
        <w:tc>
          <w:tcPr>
            <w:tcW w:w="2340" w:type="dxa"/>
            <w:vAlign w:val="center"/>
          </w:tcPr>
          <w:p w14:paraId="2C5DE96A">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福建三铁荟萃文旅</w:t>
            </w:r>
          </w:p>
          <w:p w14:paraId="0356FBCB">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发展有限公司</w:t>
            </w:r>
          </w:p>
        </w:tc>
        <w:tc>
          <w:tcPr>
            <w:tcW w:w="2385" w:type="dxa"/>
            <w:vAlign w:val="center"/>
          </w:tcPr>
          <w:p w14:paraId="35BC4F3B">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安溪县尚卿乡科名村中部SQ-B-06地块</w:t>
            </w:r>
          </w:p>
        </w:tc>
        <w:tc>
          <w:tcPr>
            <w:tcW w:w="1800" w:type="dxa"/>
            <w:vAlign w:val="center"/>
          </w:tcPr>
          <w:p w14:paraId="1FA0704C">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2025021</w:t>
            </w:r>
          </w:p>
        </w:tc>
        <w:tc>
          <w:tcPr>
            <w:tcW w:w="2010" w:type="dxa"/>
            <w:vAlign w:val="center"/>
          </w:tcPr>
          <w:p w14:paraId="151C3869">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2025.11.27</w:t>
            </w:r>
          </w:p>
        </w:tc>
        <w:tc>
          <w:tcPr>
            <w:tcW w:w="1605" w:type="dxa"/>
            <w:vAlign w:val="center"/>
          </w:tcPr>
          <w:p w14:paraId="3392DE99">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见附件</w:t>
            </w:r>
          </w:p>
        </w:tc>
      </w:tr>
      <w:tr w14:paraId="4300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93" w:type="dxa"/>
            <w:vAlign w:val="center"/>
          </w:tcPr>
          <w:p w14:paraId="45659AC2">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742" w:type="dxa"/>
            <w:vAlign w:val="center"/>
          </w:tcPr>
          <w:p w14:paraId="316FFCAD">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安溪县二环乡村振兴项目(原天纶地块道路)</w:t>
            </w:r>
          </w:p>
        </w:tc>
        <w:tc>
          <w:tcPr>
            <w:tcW w:w="2340" w:type="dxa"/>
            <w:vAlign w:val="center"/>
          </w:tcPr>
          <w:p w14:paraId="1BB9C51A">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福建安溪城市建设</w:t>
            </w:r>
          </w:p>
          <w:p w14:paraId="35D0AD4A">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发展有限公司</w:t>
            </w:r>
          </w:p>
        </w:tc>
        <w:tc>
          <w:tcPr>
            <w:tcW w:w="2385" w:type="dxa"/>
            <w:vAlign w:val="center"/>
          </w:tcPr>
          <w:p w14:paraId="11076F49">
            <w:pPr>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安溪县凤城镇二环</w:t>
            </w:r>
          </w:p>
          <w:p w14:paraId="37E7C690">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南路</w:t>
            </w:r>
          </w:p>
        </w:tc>
        <w:tc>
          <w:tcPr>
            <w:tcW w:w="1800" w:type="dxa"/>
            <w:vAlign w:val="center"/>
          </w:tcPr>
          <w:p w14:paraId="4119F12C">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2025022</w:t>
            </w:r>
          </w:p>
        </w:tc>
        <w:tc>
          <w:tcPr>
            <w:tcW w:w="2010" w:type="dxa"/>
            <w:vAlign w:val="center"/>
          </w:tcPr>
          <w:p w14:paraId="607FDF27">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2025.11.28</w:t>
            </w:r>
          </w:p>
        </w:tc>
        <w:tc>
          <w:tcPr>
            <w:tcW w:w="1605" w:type="dxa"/>
            <w:vAlign w:val="center"/>
          </w:tcPr>
          <w:p w14:paraId="3F615D77">
            <w:pPr>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见附件</w:t>
            </w:r>
          </w:p>
        </w:tc>
      </w:tr>
    </w:tbl>
    <w:p w14:paraId="633CADA7">
      <w:pPr>
        <w:spacing w:line="600" w:lineRule="exact"/>
        <w:jc w:val="both"/>
        <w:rPr>
          <w:rFonts w:ascii="仿宋_GB2312" w:hAnsi="仿宋_GB2312" w:eastAsia="仿宋_GB2312"/>
          <w:kern w:val="0"/>
          <w:sz w:val="28"/>
          <w:szCs w:val="28"/>
        </w:rPr>
      </w:pPr>
    </w:p>
    <w:p w14:paraId="5D3BD348">
      <w:pPr>
        <w:spacing w:line="600" w:lineRule="exact"/>
        <w:jc w:val="both"/>
        <w:rPr>
          <w:rFonts w:ascii="仿宋_GB2312" w:hAnsi="仿宋_GB2312" w:eastAsia="仿宋_GB2312"/>
          <w:kern w:val="0"/>
          <w:sz w:val="28"/>
          <w:szCs w:val="28"/>
        </w:rPr>
        <w:sectPr>
          <w:pgSz w:w="16838" w:h="11906" w:orient="landscape"/>
          <w:pgMar w:top="1800" w:right="1440" w:bottom="1800" w:left="1440" w:header="851" w:footer="992" w:gutter="0"/>
          <w:pgNumType w:fmt="numberInDash"/>
          <w:cols w:space="425" w:num="1"/>
          <w:docGrid w:type="lines" w:linePitch="312" w:charSpace="0"/>
        </w:sectPr>
      </w:pPr>
    </w:p>
    <w:p w14:paraId="50FDF1F3">
      <w:pPr>
        <w:spacing w:line="600" w:lineRule="exact"/>
        <w:ind w:firstLine="640" w:firstLineChars="200"/>
        <w:rPr>
          <w:rFonts w:ascii="仿宋_GB2312" w:hAnsi="仿宋_GB2312" w:eastAsia="仿宋_GB2312"/>
          <w:sz w:val="32"/>
          <w:szCs w:val="32"/>
        </w:rPr>
      </w:pPr>
    </w:p>
    <w:p w14:paraId="2D05B25D">
      <w:pPr>
        <w:spacing w:line="600" w:lineRule="exact"/>
        <w:ind w:firstLine="640" w:firstLineChars="200"/>
        <w:rPr>
          <w:rFonts w:ascii="仿宋_GB2312" w:hAnsi="仿宋_GB2312" w:eastAsia="仿宋_GB2312"/>
          <w:sz w:val="32"/>
          <w:szCs w:val="32"/>
        </w:rPr>
      </w:pPr>
    </w:p>
    <w:p w14:paraId="04786952">
      <w:pPr>
        <w:spacing w:line="600" w:lineRule="exact"/>
        <w:ind w:firstLine="640" w:firstLineChars="200"/>
        <w:rPr>
          <w:rFonts w:ascii="仿宋_GB2312" w:hAnsi="仿宋_GB2312" w:eastAsia="仿宋_GB2312"/>
          <w:sz w:val="32"/>
          <w:szCs w:val="32"/>
        </w:rPr>
      </w:pPr>
    </w:p>
    <w:p w14:paraId="35711604">
      <w:pPr>
        <w:spacing w:line="600" w:lineRule="exact"/>
        <w:ind w:firstLine="640" w:firstLineChars="200"/>
        <w:rPr>
          <w:rFonts w:ascii="仿宋_GB2312" w:hAnsi="仿宋_GB2312" w:eastAsia="仿宋_GB2312"/>
          <w:sz w:val="32"/>
          <w:szCs w:val="32"/>
        </w:rPr>
      </w:pPr>
    </w:p>
    <w:p w14:paraId="2E18492E">
      <w:pPr>
        <w:spacing w:line="600" w:lineRule="exact"/>
        <w:ind w:firstLine="640" w:firstLineChars="200"/>
        <w:rPr>
          <w:rFonts w:ascii="仿宋_GB2312" w:hAnsi="仿宋_GB2312" w:eastAsia="仿宋_GB2312"/>
          <w:sz w:val="32"/>
          <w:szCs w:val="32"/>
        </w:rPr>
      </w:pPr>
    </w:p>
    <w:p w14:paraId="6C9FA2C8">
      <w:pPr>
        <w:spacing w:line="600" w:lineRule="exact"/>
        <w:ind w:firstLine="640" w:firstLineChars="200"/>
        <w:rPr>
          <w:rFonts w:ascii="仿宋_GB2312" w:hAnsi="仿宋_GB2312" w:eastAsia="仿宋_GB2312"/>
          <w:sz w:val="32"/>
          <w:szCs w:val="32"/>
        </w:rPr>
      </w:pPr>
    </w:p>
    <w:p w14:paraId="4C2D9825">
      <w:pPr>
        <w:spacing w:line="600" w:lineRule="exact"/>
        <w:ind w:firstLine="640" w:firstLineChars="200"/>
        <w:rPr>
          <w:rFonts w:ascii="仿宋_GB2312" w:hAnsi="仿宋_GB2312" w:eastAsia="仿宋_GB2312"/>
          <w:sz w:val="32"/>
          <w:szCs w:val="32"/>
        </w:rPr>
      </w:pPr>
    </w:p>
    <w:p w14:paraId="48CE0EB0">
      <w:pPr>
        <w:spacing w:line="600" w:lineRule="exact"/>
        <w:ind w:firstLine="640" w:firstLineChars="200"/>
        <w:rPr>
          <w:rFonts w:ascii="仿宋_GB2312" w:hAnsi="仿宋_GB2312" w:eastAsia="仿宋_GB2312"/>
          <w:sz w:val="32"/>
          <w:szCs w:val="32"/>
        </w:rPr>
      </w:pPr>
    </w:p>
    <w:p w14:paraId="28462EA1">
      <w:pPr>
        <w:spacing w:line="600" w:lineRule="exact"/>
        <w:ind w:firstLine="640" w:firstLineChars="200"/>
        <w:rPr>
          <w:rFonts w:ascii="仿宋_GB2312" w:hAnsi="仿宋_GB2312" w:eastAsia="仿宋_GB2312"/>
          <w:sz w:val="32"/>
          <w:szCs w:val="32"/>
        </w:rPr>
      </w:pPr>
    </w:p>
    <w:p w14:paraId="33B5AFF4">
      <w:pPr>
        <w:spacing w:line="600" w:lineRule="exact"/>
        <w:ind w:firstLine="640" w:firstLineChars="200"/>
        <w:rPr>
          <w:rFonts w:ascii="仿宋_GB2312" w:hAnsi="仿宋_GB2312" w:eastAsia="仿宋_GB2312"/>
          <w:sz w:val="32"/>
          <w:szCs w:val="32"/>
        </w:rPr>
      </w:pPr>
    </w:p>
    <w:p w14:paraId="07EA8A76">
      <w:pPr>
        <w:spacing w:line="600" w:lineRule="exact"/>
        <w:ind w:firstLine="640" w:firstLineChars="200"/>
        <w:rPr>
          <w:rFonts w:ascii="仿宋_GB2312" w:hAnsi="仿宋_GB2312" w:eastAsia="仿宋_GB2312"/>
          <w:sz w:val="32"/>
          <w:szCs w:val="32"/>
        </w:rPr>
      </w:pPr>
    </w:p>
    <w:p w14:paraId="71D46F9F">
      <w:pPr>
        <w:spacing w:line="600" w:lineRule="exact"/>
        <w:ind w:firstLine="640" w:firstLineChars="200"/>
        <w:rPr>
          <w:rFonts w:ascii="仿宋_GB2312" w:hAnsi="仿宋_GB2312" w:eastAsia="仿宋_GB2312"/>
          <w:sz w:val="32"/>
          <w:szCs w:val="32"/>
        </w:rPr>
      </w:pPr>
    </w:p>
    <w:p w14:paraId="7204096C">
      <w:pPr>
        <w:spacing w:line="600" w:lineRule="exact"/>
        <w:ind w:firstLine="640" w:firstLineChars="200"/>
        <w:rPr>
          <w:rFonts w:ascii="仿宋_GB2312" w:hAnsi="仿宋_GB2312" w:eastAsia="仿宋_GB2312"/>
          <w:sz w:val="32"/>
          <w:szCs w:val="32"/>
        </w:rPr>
      </w:pPr>
    </w:p>
    <w:p w14:paraId="40F33C39">
      <w:pPr>
        <w:spacing w:line="600" w:lineRule="exact"/>
        <w:ind w:firstLine="640" w:firstLineChars="200"/>
        <w:rPr>
          <w:rFonts w:ascii="仿宋_GB2312" w:hAnsi="仿宋_GB2312" w:eastAsia="仿宋_GB2312"/>
          <w:sz w:val="32"/>
          <w:szCs w:val="32"/>
        </w:rPr>
      </w:pPr>
    </w:p>
    <w:p w14:paraId="4C4EBAAB">
      <w:pPr>
        <w:spacing w:line="600" w:lineRule="exact"/>
        <w:ind w:firstLine="640" w:firstLineChars="200"/>
        <w:rPr>
          <w:rFonts w:ascii="仿宋_GB2312" w:hAnsi="仿宋_GB2312" w:eastAsia="仿宋_GB2312"/>
          <w:sz w:val="32"/>
          <w:szCs w:val="32"/>
        </w:rPr>
      </w:pPr>
    </w:p>
    <w:p w14:paraId="094E495D">
      <w:pPr>
        <w:spacing w:line="600" w:lineRule="exact"/>
        <w:ind w:firstLine="640" w:firstLineChars="200"/>
        <w:rPr>
          <w:rFonts w:ascii="仿宋_GB2312" w:hAnsi="仿宋_GB2312" w:eastAsia="仿宋_GB2312"/>
          <w:sz w:val="32"/>
          <w:szCs w:val="32"/>
        </w:rPr>
      </w:pPr>
    </w:p>
    <w:p w14:paraId="2C4DEC84">
      <w:pPr>
        <w:spacing w:line="600" w:lineRule="exact"/>
        <w:ind w:firstLine="640" w:firstLineChars="200"/>
        <w:rPr>
          <w:rFonts w:ascii="仿宋_GB2312" w:hAnsi="仿宋_GB2312" w:eastAsia="仿宋_GB2312"/>
          <w:sz w:val="32"/>
          <w:szCs w:val="32"/>
        </w:rPr>
      </w:pPr>
    </w:p>
    <w:p w14:paraId="6C0DD480">
      <w:pPr>
        <w:spacing w:line="600" w:lineRule="exact"/>
        <w:ind w:firstLine="640" w:firstLineChars="200"/>
        <w:rPr>
          <w:rFonts w:ascii="仿宋_GB2312" w:hAnsi="仿宋_GB2312" w:eastAsia="仿宋_GB2312"/>
          <w:sz w:val="32"/>
          <w:szCs w:val="32"/>
        </w:rPr>
      </w:pPr>
      <w:bookmarkStart w:id="0" w:name="_GoBack"/>
      <w:bookmarkEnd w:id="0"/>
    </w:p>
    <w:p w14:paraId="241F842D">
      <w:pPr>
        <w:spacing w:line="600" w:lineRule="exact"/>
        <w:ind w:firstLine="640" w:firstLineChars="200"/>
        <w:rPr>
          <w:rFonts w:ascii="仿宋_GB2312" w:hAnsi="仿宋_GB2312" w:eastAsia="仿宋_GB2312"/>
          <w:sz w:val="32"/>
          <w:szCs w:val="32"/>
        </w:rPr>
      </w:pPr>
    </w:p>
    <w:p w14:paraId="5A4A27ED">
      <w:pPr>
        <w:spacing w:line="600" w:lineRule="exact"/>
        <w:ind w:firstLine="640" w:firstLineChars="200"/>
        <w:rPr>
          <w:rFonts w:ascii="仿宋_GB2312" w:hAnsi="仿宋_GB2312" w:eastAsia="仿宋_GB2312"/>
          <w:sz w:val="32"/>
          <w:szCs w:val="32"/>
        </w:rPr>
      </w:pPr>
    </w:p>
    <w:p w14:paraId="2E366F85">
      <w:pPr>
        <w:spacing w:line="500" w:lineRule="exact"/>
        <w:ind w:left="833" w:leftChars="72" w:hanging="682" w:hangingChars="325"/>
        <w:rPr>
          <w:rFonts w:ascii="仿宋_GB2312" w:eastAsia="仿宋_GB2312"/>
          <w:sz w:val="28"/>
          <w:szCs w:val="28"/>
        </w:rPr>
      </w:pPr>
      <w:r>
        <w:pict>
          <v:shape id="Text Box 46" o:spid="_x0000_s1026" o:spt="202" type="#_x0000_t202" style="position:absolute;left:0pt;margin-left:162pt;margin-top:801.25pt;height:10.05pt;width:278pt;mso-position-vertical-relative:page;z-index:251659264;mso-width-relative:page;mso-height-relative:page;" stroked="f" coordsize="21600,21600">
            <v:path/>
            <v:fill color2="#BBD5F0" focussize="0,0"/>
            <v:stroke on="f" joinstyle="miter"/>
            <v:imagedata o:title=""/>
            <o:lock v:ext="edit"/>
            <v:textbox>
              <w:txbxContent>
                <w:p w14:paraId="29B9F7C7"/>
              </w:txbxContent>
            </v:textbox>
          </v:shape>
        </w:pict>
      </w:r>
      <w:r>
        <w:pict>
          <v:line id="直线 143" o:spid="_x0000_s1027" o:spt="20" style="position:absolute;left:0pt;margin-left:0pt;margin-top:0.7pt;height:0pt;width:450pt;z-index:251660288;mso-width-relative:page;mso-height-relative:page;" coordsize="21600,21600">
            <v:path arrowok="t"/>
            <v:fill focussize="0,0"/>
            <v:stroke/>
            <v:imagedata o:title=""/>
            <o:lock v:ext="edit"/>
          </v:line>
        </w:pict>
      </w:r>
      <w:r>
        <w:pict>
          <v:line id="直线 144" o:spid="_x0000_s1028" o:spt="20" style="position:absolute;left:0pt;margin-left:0pt;margin-top:28.9pt;height:0pt;width:450pt;z-index:251661312;mso-width-relative:page;mso-height-relative:page;" coordsize="21600,21600">
            <v:path arrowok="t"/>
            <v:fill focussize="0,0"/>
            <v:stroke/>
            <v:imagedata o:title=""/>
            <o:lock v:ext="edit"/>
          </v:line>
        </w:pict>
      </w:r>
      <w:r>
        <w:rPr>
          <w:rFonts w:hint="eastAsia" w:ascii="仿宋_GB2312" w:eastAsia="仿宋_GB2312" w:cs="仿宋_GB2312"/>
          <w:sz w:val="28"/>
          <w:szCs w:val="28"/>
        </w:rPr>
        <w:t>安溪县水利局办公室　　　　</w:t>
      </w:r>
      <w:r>
        <w:rPr>
          <w:rFonts w:ascii="仿宋_GB2312" w:eastAsia="仿宋_GB2312" w:cs="仿宋_GB2312"/>
          <w:sz w:val="28"/>
          <w:szCs w:val="28"/>
        </w:rPr>
        <w:t xml:space="preserve">                202</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日印发</w:t>
      </w:r>
    </w:p>
    <w:sectPr>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1CD9">
    <w:pPr>
      <w:pStyle w:val="2"/>
      <w:framePr w:wrap="around" w:vAnchor="text" w:hAnchor="margin" w:xAlign="outside" w:y="1"/>
      <w:rPr>
        <w:rStyle w:val="7"/>
        <w:rFonts w:ascii="宋体" w:cs="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- 1 -</w:t>
    </w:r>
    <w:r>
      <w:rPr>
        <w:rStyle w:val="7"/>
        <w:rFonts w:ascii="宋体" w:hAnsi="宋体" w:cs="宋体"/>
        <w:sz w:val="28"/>
        <w:szCs w:val="28"/>
      </w:rPr>
      <w:fldChar w:fldCharType="end"/>
    </w:r>
  </w:p>
  <w:p w14:paraId="19675110">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VhZTQxYTE4YjdmNjBjMjFmYjJmYjNjNTQ2YmZmM2UifQ=="/>
  </w:docVars>
  <w:rsids>
    <w:rsidRoot w:val="00A23404"/>
    <w:rsid w:val="00004F44"/>
    <w:rsid w:val="000362BE"/>
    <w:rsid w:val="00085EE6"/>
    <w:rsid w:val="000C48A5"/>
    <w:rsid w:val="000D4FFB"/>
    <w:rsid w:val="000D6733"/>
    <w:rsid w:val="000E5356"/>
    <w:rsid w:val="000F619C"/>
    <w:rsid w:val="000F61F5"/>
    <w:rsid w:val="001042C2"/>
    <w:rsid w:val="00114C82"/>
    <w:rsid w:val="00120AE5"/>
    <w:rsid w:val="00121C60"/>
    <w:rsid w:val="00126011"/>
    <w:rsid w:val="00126698"/>
    <w:rsid w:val="0016196A"/>
    <w:rsid w:val="00183240"/>
    <w:rsid w:val="001A325D"/>
    <w:rsid w:val="001C0518"/>
    <w:rsid w:val="001C2B5B"/>
    <w:rsid w:val="001C5E0E"/>
    <w:rsid w:val="001E3B69"/>
    <w:rsid w:val="00214B1B"/>
    <w:rsid w:val="002253B3"/>
    <w:rsid w:val="00243D88"/>
    <w:rsid w:val="0027042E"/>
    <w:rsid w:val="00274A30"/>
    <w:rsid w:val="002867B0"/>
    <w:rsid w:val="00297C5A"/>
    <w:rsid w:val="002F2E5B"/>
    <w:rsid w:val="00327734"/>
    <w:rsid w:val="00341684"/>
    <w:rsid w:val="0036749A"/>
    <w:rsid w:val="003852F8"/>
    <w:rsid w:val="00394844"/>
    <w:rsid w:val="003A479F"/>
    <w:rsid w:val="003E2CB9"/>
    <w:rsid w:val="003F29A0"/>
    <w:rsid w:val="0040425B"/>
    <w:rsid w:val="004609BA"/>
    <w:rsid w:val="004B68E1"/>
    <w:rsid w:val="004D0733"/>
    <w:rsid w:val="00535BD5"/>
    <w:rsid w:val="0054792B"/>
    <w:rsid w:val="0055058F"/>
    <w:rsid w:val="00554F7D"/>
    <w:rsid w:val="005650D7"/>
    <w:rsid w:val="00573C7D"/>
    <w:rsid w:val="005B0CD8"/>
    <w:rsid w:val="005E41F8"/>
    <w:rsid w:val="00614E3A"/>
    <w:rsid w:val="00643ACC"/>
    <w:rsid w:val="00687785"/>
    <w:rsid w:val="006B6F07"/>
    <w:rsid w:val="006C0D03"/>
    <w:rsid w:val="006C1A9C"/>
    <w:rsid w:val="0070293F"/>
    <w:rsid w:val="00706566"/>
    <w:rsid w:val="00750BB4"/>
    <w:rsid w:val="00764F44"/>
    <w:rsid w:val="00774C40"/>
    <w:rsid w:val="00790263"/>
    <w:rsid w:val="007B08B2"/>
    <w:rsid w:val="007D13C8"/>
    <w:rsid w:val="007D1CC5"/>
    <w:rsid w:val="007D495C"/>
    <w:rsid w:val="007E1C86"/>
    <w:rsid w:val="0081669F"/>
    <w:rsid w:val="00872131"/>
    <w:rsid w:val="008D684A"/>
    <w:rsid w:val="008F1D88"/>
    <w:rsid w:val="00910B63"/>
    <w:rsid w:val="00925ADA"/>
    <w:rsid w:val="00926EA0"/>
    <w:rsid w:val="00935315"/>
    <w:rsid w:val="00965CCC"/>
    <w:rsid w:val="00966CE5"/>
    <w:rsid w:val="00984BDF"/>
    <w:rsid w:val="009B7D7B"/>
    <w:rsid w:val="009E417E"/>
    <w:rsid w:val="009F4DE5"/>
    <w:rsid w:val="00A10CC5"/>
    <w:rsid w:val="00A23404"/>
    <w:rsid w:val="00A3295D"/>
    <w:rsid w:val="00A53206"/>
    <w:rsid w:val="00A5403A"/>
    <w:rsid w:val="00A546FB"/>
    <w:rsid w:val="00A84B06"/>
    <w:rsid w:val="00AB2B55"/>
    <w:rsid w:val="00AC79C1"/>
    <w:rsid w:val="00AE2E72"/>
    <w:rsid w:val="00B009D8"/>
    <w:rsid w:val="00B1027C"/>
    <w:rsid w:val="00B2414F"/>
    <w:rsid w:val="00B60024"/>
    <w:rsid w:val="00B77FC2"/>
    <w:rsid w:val="00B90E28"/>
    <w:rsid w:val="00B91631"/>
    <w:rsid w:val="00B92995"/>
    <w:rsid w:val="00BB2210"/>
    <w:rsid w:val="00BC0054"/>
    <w:rsid w:val="00BC4F8E"/>
    <w:rsid w:val="00C34F57"/>
    <w:rsid w:val="00C47D24"/>
    <w:rsid w:val="00C64190"/>
    <w:rsid w:val="00C70D55"/>
    <w:rsid w:val="00CB4871"/>
    <w:rsid w:val="00D119C7"/>
    <w:rsid w:val="00D76460"/>
    <w:rsid w:val="00D84330"/>
    <w:rsid w:val="00DB484F"/>
    <w:rsid w:val="00E51A63"/>
    <w:rsid w:val="00E51EB3"/>
    <w:rsid w:val="00E61C0B"/>
    <w:rsid w:val="00E62439"/>
    <w:rsid w:val="00E62463"/>
    <w:rsid w:val="00E730B3"/>
    <w:rsid w:val="00E7509B"/>
    <w:rsid w:val="00E750DB"/>
    <w:rsid w:val="00EB064D"/>
    <w:rsid w:val="00EB4D44"/>
    <w:rsid w:val="00F436BD"/>
    <w:rsid w:val="00F5508D"/>
    <w:rsid w:val="00F6592A"/>
    <w:rsid w:val="00F73F3D"/>
    <w:rsid w:val="00FA6994"/>
    <w:rsid w:val="00FB1069"/>
    <w:rsid w:val="00FB4582"/>
    <w:rsid w:val="00FE4EB5"/>
    <w:rsid w:val="0174672A"/>
    <w:rsid w:val="0195125F"/>
    <w:rsid w:val="02832A46"/>
    <w:rsid w:val="02CE4FD1"/>
    <w:rsid w:val="02D34795"/>
    <w:rsid w:val="031A1CDD"/>
    <w:rsid w:val="03205F7D"/>
    <w:rsid w:val="038B1487"/>
    <w:rsid w:val="038F0F77"/>
    <w:rsid w:val="03A74E76"/>
    <w:rsid w:val="03C12269"/>
    <w:rsid w:val="03D12E7E"/>
    <w:rsid w:val="03E501C7"/>
    <w:rsid w:val="045A3333"/>
    <w:rsid w:val="049B259F"/>
    <w:rsid w:val="04AB0032"/>
    <w:rsid w:val="050414F1"/>
    <w:rsid w:val="05EE5078"/>
    <w:rsid w:val="063D798A"/>
    <w:rsid w:val="06904C8B"/>
    <w:rsid w:val="0690707A"/>
    <w:rsid w:val="069E2B31"/>
    <w:rsid w:val="070659F4"/>
    <w:rsid w:val="072440CC"/>
    <w:rsid w:val="075229E7"/>
    <w:rsid w:val="07A25B32"/>
    <w:rsid w:val="07DB0C2F"/>
    <w:rsid w:val="07ED24BD"/>
    <w:rsid w:val="081131D8"/>
    <w:rsid w:val="082C148A"/>
    <w:rsid w:val="087A4AA2"/>
    <w:rsid w:val="08AB6853"/>
    <w:rsid w:val="08B84ACC"/>
    <w:rsid w:val="08F7630D"/>
    <w:rsid w:val="09232091"/>
    <w:rsid w:val="09BB6630"/>
    <w:rsid w:val="09D21BBD"/>
    <w:rsid w:val="09E638BB"/>
    <w:rsid w:val="0A285C81"/>
    <w:rsid w:val="0A8303EC"/>
    <w:rsid w:val="0A877420"/>
    <w:rsid w:val="0AB20065"/>
    <w:rsid w:val="0AF011DF"/>
    <w:rsid w:val="0AF05343"/>
    <w:rsid w:val="0B3018AA"/>
    <w:rsid w:val="0B7849E6"/>
    <w:rsid w:val="0B955598"/>
    <w:rsid w:val="0BB0165C"/>
    <w:rsid w:val="0C1B3CF0"/>
    <w:rsid w:val="0C47440C"/>
    <w:rsid w:val="0C5F02F6"/>
    <w:rsid w:val="0CB657C6"/>
    <w:rsid w:val="0CFA3E67"/>
    <w:rsid w:val="0CFB142B"/>
    <w:rsid w:val="0D3F756A"/>
    <w:rsid w:val="0D5D5C42"/>
    <w:rsid w:val="0DC640EE"/>
    <w:rsid w:val="0E0F1632"/>
    <w:rsid w:val="0E274F34"/>
    <w:rsid w:val="0E720E46"/>
    <w:rsid w:val="0E8611C8"/>
    <w:rsid w:val="0EB9116C"/>
    <w:rsid w:val="0EDE2DB2"/>
    <w:rsid w:val="0EE30706"/>
    <w:rsid w:val="0F1F4541"/>
    <w:rsid w:val="0F24110D"/>
    <w:rsid w:val="0F7D081D"/>
    <w:rsid w:val="0F8E47D8"/>
    <w:rsid w:val="0FBA737B"/>
    <w:rsid w:val="10305137"/>
    <w:rsid w:val="10362243"/>
    <w:rsid w:val="108A4064"/>
    <w:rsid w:val="10927ABC"/>
    <w:rsid w:val="10AC3308"/>
    <w:rsid w:val="10E23449"/>
    <w:rsid w:val="117D68B3"/>
    <w:rsid w:val="11B73A7E"/>
    <w:rsid w:val="11C97055"/>
    <w:rsid w:val="11D81D3B"/>
    <w:rsid w:val="1230601B"/>
    <w:rsid w:val="12614612"/>
    <w:rsid w:val="126B2BAF"/>
    <w:rsid w:val="128D6FB2"/>
    <w:rsid w:val="12993BC0"/>
    <w:rsid w:val="12A61E39"/>
    <w:rsid w:val="12AE7B54"/>
    <w:rsid w:val="12DE6C0D"/>
    <w:rsid w:val="12E10EF4"/>
    <w:rsid w:val="12EF558E"/>
    <w:rsid w:val="12FC4064"/>
    <w:rsid w:val="130B7EEE"/>
    <w:rsid w:val="1319260B"/>
    <w:rsid w:val="13794A90"/>
    <w:rsid w:val="13946135"/>
    <w:rsid w:val="13B4346E"/>
    <w:rsid w:val="14027543"/>
    <w:rsid w:val="14535FF1"/>
    <w:rsid w:val="147A532B"/>
    <w:rsid w:val="14A14FAE"/>
    <w:rsid w:val="14A979BF"/>
    <w:rsid w:val="14CC66C4"/>
    <w:rsid w:val="150C5079"/>
    <w:rsid w:val="152A4FA3"/>
    <w:rsid w:val="15330DF9"/>
    <w:rsid w:val="15454376"/>
    <w:rsid w:val="15CC113A"/>
    <w:rsid w:val="161D7F90"/>
    <w:rsid w:val="165C73DE"/>
    <w:rsid w:val="165F0A4F"/>
    <w:rsid w:val="1662251B"/>
    <w:rsid w:val="177E15D6"/>
    <w:rsid w:val="17862006"/>
    <w:rsid w:val="183A72AB"/>
    <w:rsid w:val="1869193F"/>
    <w:rsid w:val="186B56B7"/>
    <w:rsid w:val="187A1D9E"/>
    <w:rsid w:val="189015C1"/>
    <w:rsid w:val="18AA7CB2"/>
    <w:rsid w:val="18EF453A"/>
    <w:rsid w:val="190D676E"/>
    <w:rsid w:val="191F678D"/>
    <w:rsid w:val="19655841"/>
    <w:rsid w:val="19746A12"/>
    <w:rsid w:val="19AA6CCD"/>
    <w:rsid w:val="19AC5F87"/>
    <w:rsid w:val="19B17A41"/>
    <w:rsid w:val="19DF45AE"/>
    <w:rsid w:val="1A6F0240"/>
    <w:rsid w:val="1A9C7638"/>
    <w:rsid w:val="1BB4377D"/>
    <w:rsid w:val="1C197B20"/>
    <w:rsid w:val="1C2F4C4D"/>
    <w:rsid w:val="1C3A3DA8"/>
    <w:rsid w:val="1C3D55BC"/>
    <w:rsid w:val="1C550B58"/>
    <w:rsid w:val="1CA84ECC"/>
    <w:rsid w:val="1CE343B6"/>
    <w:rsid w:val="1D4330A6"/>
    <w:rsid w:val="1D481A28"/>
    <w:rsid w:val="1E9127CB"/>
    <w:rsid w:val="1F220A99"/>
    <w:rsid w:val="1F4C35A3"/>
    <w:rsid w:val="1F8A7584"/>
    <w:rsid w:val="1F971487"/>
    <w:rsid w:val="1FD71884"/>
    <w:rsid w:val="201825D9"/>
    <w:rsid w:val="203625EC"/>
    <w:rsid w:val="206F7D0E"/>
    <w:rsid w:val="20F52057"/>
    <w:rsid w:val="20FA2FB7"/>
    <w:rsid w:val="20FC6DF1"/>
    <w:rsid w:val="212705E9"/>
    <w:rsid w:val="21FE134A"/>
    <w:rsid w:val="22260988"/>
    <w:rsid w:val="22541E80"/>
    <w:rsid w:val="22DD1EAF"/>
    <w:rsid w:val="22F42F60"/>
    <w:rsid w:val="22FC703A"/>
    <w:rsid w:val="231F3C6E"/>
    <w:rsid w:val="23276728"/>
    <w:rsid w:val="23A221A9"/>
    <w:rsid w:val="23A93537"/>
    <w:rsid w:val="23E30AA2"/>
    <w:rsid w:val="245A2A83"/>
    <w:rsid w:val="2471674B"/>
    <w:rsid w:val="25070E5D"/>
    <w:rsid w:val="25AC2D60"/>
    <w:rsid w:val="25AD362A"/>
    <w:rsid w:val="25BF4E7C"/>
    <w:rsid w:val="25D27B31"/>
    <w:rsid w:val="25F0544D"/>
    <w:rsid w:val="25F25669"/>
    <w:rsid w:val="261A1F5B"/>
    <w:rsid w:val="2628108B"/>
    <w:rsid w:val="26A51DEF"/>
    <w:rsid w:val="27007912"/>
    <w:rsid w:val="27271343"/>
    <w:rsid w:val="27A133FD"/>
    <w:rsid w:val="28221B0A"/>
    <w:rsid w:val="285654C8"/>
    <w:rsid w:val="28955FF9"/>
    <w:rsid w:val="2899001E"/>
    <w:rsid w:val="28EB79FB"/>
    <w:rsid w:val="295D729E"/>
    <w:rsid w:val="2964687E"/>
    <w:rsid w:val="29CE019B"/>
    <w:rsid w:val="29DD0C74"/>
    <w:rsid w:val="29F64FFC"/>
    <w:rsid w:val="2A355B25"/>
    <w:rsid w:val="2A3B3259"/>
    <w:rsid w:val="2A42383B"/>
    <w:rsid w:val="2A557DD1"/>
    <w:rsid w:val="2AA2589D"/>
    <w:rsid w:val="2AF8754B"/>
    <w:rsid w:val="2B2A1401"/>
    <w:rsid w:val="2B2A31B0"/>
    <w:rsid w:val="2B667108"/>
    <w:rsid w:val="2B880DCB"/>
    <w:rsid w:val="2BC01D66"/>
    <w:rsid w:val="2BC763EC"/>
    <w:rsid w:val="2C312CDD"/>
    <w:rsid w:val="2C864D5D"/>
    <w:rsid w:val="2C9B7E20"/>
    <w:rsid w:val="2D1F6D47"/>
    <w:rsid w:val="2DBE7230"/>
    <w:rsid w:val="2E372ED6"/>
    <w:rsid w:val="2E79357F"/>
    <w:rsid w:val="2E9B6172"/>
    <w:rsid w:val="2EDF2503"/>
    <w:rsid w:val="2F3E7229"/>
    <w:rsid w:val="2F414F6C"/>
    <w:rsid w:val="2F6235AB"/>
    <w:rsid w:val="2F805A94"/>
    <w:rsid w:val="2F840A3E"/>
    <w:rsid w:val="3046371F"/>
    <w:rsid w:val="306E04F4"/>
    <w:rsid w:val="31544C4C"/>
    <w:rsid w:val="31BB2DB3"/>
    <w:rsid w:val="320D55D9"/>
    <w:rsid w:val="32513202"/>
    <w:rsid w:val="32935ADE"/>
    <w:rsid w:val="329E42A6"/>
    <w:rsid w:val="32B34A32"/>
    <w:rsid w:val="32B819E9"/>
    <w:rsid w:val="32CC769D"/>
    <w:rsid w:val="32D54349"/>
    <w:rsid w:val="32F3589F"/>
    <w:rsid w:val="330277FB"/>
    <w:rsid w:val="3316226B"/>
    <w:rsid w:val="331A1D5C"/>
    <w:rsid w:val="3320059A"/>
    <w:rsid w:val="33C637F5"/>
    <w:rsid w:val="341440C4"/>
    <w:rsid w:val="351F7AFD"/>
    <w:rsid w:val="355A28E3"/>
    <w:rsid w:val="355F439E"/>
    <w:rsid w:val="35CA102E"/>
    <w:rsid w:val="363243E3"/>
    <w:rsid w:val="365E48A9"/>
    <w:rsid w:val="36723C5D"/>
    <w:rsid w:val="36941E25"/>
    <w:rsid w:val="36CC15BF"/>
    <w:rsid w:val="36DF4E17"/>
    <w:rsid w:val="36EA0095"/>
    <w:rsid w:val="36FF1994"/>
    <w:rsid w:val="372D54CF"/>
    <w:rsid w:val="37755C5B"/>
    <w:rsid w:val="37924DF5"/>
    <w:rsid w:val="37964251"/>
    <w:rsid w:val="37A442EA"/>
    <w:rsid w:val="37D5473D"/>
    <w:rsid w:val="381C311D"/>
    <w:rsid w:val="38337D0C"/>
    <w:rsid w:val="383B5221"/>
    <w:rsid w:val="38CF3102"/>
    <w:rsid w:val="38F70C83"/>
    <w:rsid w:val="390E5EBF"/>
    <w:rsid w:val="391334D5"/>
    <w:rsid w:val="39170857"/>
    <w:rsid w:val="392607EB"/>
    <w:rsid w:val="393F076E"/>
    <w:rsid w:val="396226AE"/>
    <w:rsid w:val="398B750F"/>
    <w:rsid w:val="39A405D1"/>
    <w:rsid w:val="3A04068E"/>
    <w:rsid w:val="3A24639F"/>
    <w:rsid w:val="3A2C5FB8"/>
    <w:rsid w:val="3A5008F8"/>
    <w:rsid w:val="3A543DA5"/>
    <w:rsid w:val="3A6D2C96"/>
    <w:rsid w:val="3A6E24E6"/>
    <w:rsid w:val="3B0B1499"/>
    <w:rsid w:val="3B1D063B"/>
    <w:rsid w:val="3BC62A80"/>
    <w:rsid w:val="3C3F29BE"/>
    <w:rsid w:val="3C4D6B1A"/>
    <w:rsid w:val="3D293C11"/>
    <w:rsid w:val="3D45031D"/>
    <w:rsid w:val="3D5567B2"/>
    <w:rsid w:val="3D5F318D"/>
    <w:rsid w:val="3D8C70FD"/>
    <w:rsid w:val="3DBA4867"/>
    <w:rsid w:val="3DF77869"/>
    <w:rsid w:val="3DFA6682"/>
    <w:rsid w:val="3E3F2FBE"/>
    <w:rsid w:val="3E5E3444"/>
    <w:rsid w:val="3E704F26"/>
    <w:rsid w:val="3E824D6F"/>
    <w:rsid w:val="3F067638"/>
    <w:rsid w:val="3F9966FE"/>
    <w:rsid w:val="3FD414E4"/>
    <w:rsid w:val="3FE536F1"/>
    <w:rsid w:val="40084D99"/>
    <w:rsid w:val="401753BD"/>
    <w:rsid w:val="40507F45"/>
    <w:rsid w:val="406A421E"/>
    <w:rsid w:val="407566A0"/>
    <w:rsid w:val="417E204F"/>
    <w:rsid w:val="418D5DEE"/>
    <w:rsid w:val="4191768D"/>
    <w:rsid w:val="42707BEA"/>
    <w:rsid w:val="427F3327"/>
    <w:rsid w:val="42813BA5"/>
    <w:rsid w:val="428E62C2"/>
    <w:rsid w:val="42D508C5"/>
    <w:rsid w:val="42FF4ACA"/>
    <w:rsid w:val="43016A94"/>
    <w:rsid w:val="43195B8C"/>
    <w:rsid w:val="434872FA"/>
    <w:rsid w:val="43A7763B"/>
    <w:rsid w:val="442C18EF"/>
    <w:rsid w:val="44354C47"/>
    <w:rsid w:val="44AB6095"/>
    <w:rsid w:val="44AE67A8"/>
    <w:rsid w:val="44FC5765"/>
    <w:rsid w:val="4530540F"/>
    <w:rsid w:val="459D45DC"/>
    <w:rsid w:val="45BD2C78"/>
    <w:rsid w:val="45FE3396"/>
    <w:rsid w:val="461E170B"/>
    <w:rsid w:val="46673F1C"/>
    <w:rsid w:val="468F6E61"/>
    <w:rsid w:val="47B7259E"/>
    <w:rsid w:val="485922DE"/>
    <w:rsid w:val="489363E0"/>
    <w:rsid w:val="48AD60B6"/>
    <w:rsid w:val="492D6125"/>
    <w:rsid w:val="495F3966"/>
    <w:rsid w:val="49836455"/>
    <w:rsid w:val="4A155183"/>
    <w:rsid w:val="4A2D5B13"/>
    <w:rsid w:val="4A48175E"/>
    <w:rsid w:val="4A792172"/>
    <w:rsid w:val="4A857FAB"/>
    <w:rsid w:val="4B0E7FA0"/>
    <w:rsid w:val="4B6127C6"/>
    <w:rsid w:val="4C1620E5"/>
    <w:rsid w:val="4C9C336E"/>
    <w:rsid w:val="4CDA2830"/>
    <w:rsid w:val="4CDD5E7C"/>
    <w:rsid w:val="4CEC60BF"/>
    <w:rsid w:val="4CFE2020"/>
    <w:rsid w:val="4D1C1FDA"/>
    <w:rsid w:val="4D4650CD"/>
    <w:rsid w:val="4D4B611F"/>
    <w:rsid w:val="4D752558"/>
    <w:rsid w:val="4DA41D42"/>
    <w:rsid w:val="4DB87306"/>
    <w:rsid w:val="4E2B3B4B"/>
    <w:rsid w:val="4E3221F7"/>
    <w:rsid w:val="4E573A0C"/>
    <w:rsid w:val="4E791BD4"/>
    <w:rsid w:val="4E801090"/>
    <w:rsid w:val="4EAC0B4A"/>
    <w:rsid w:val="4F781E8C"/>
    <w:rsid w:val="506D2C3D"/>
    <w:rsid w:val="50EF4E3A"/>
    <w:rsid w:val="51A46F68"/>
    <w:rsid w:val="51B3364F"/>
    <w:rsid w:val="520934A3"/>
    <w:rsid w:val="527766E0"/>
    <w:rsid w:val="527F3531"/>
    <w:rsid w:val="52D27B05"/>
    <w:rsid w:val="53632DF7"/>
    <w:rsid w:val="53E73A84"/>
    <w:rsid w:val="543315F7"/>
    <w:rsid w:val="546021BE"/>
    <w:rsid w:val="54635AB5"/>
    <w:rsid w:val="54770964"/>
    <w:rsid w:val="54F03B22"/>
    <w:rsid w:val="551124D5"/>
    <w:rsid w:val="552C5BF2"/>
    <w:rsid w:val="55915A56"/>
    <w:rsid w:val="55932BE2"/>
    <w:rsid w:val="56543283"/>
    <w:rsid w:val="565D14A0"/>
    <w:rsid w:val="56706D2E"/>
    <w:rsid w:val="569D042A"/>
    <w:rsid w:val="569F23F4"/>
    <w:rsid w:val="56E524FD"/>
    <w:rsid w:val="56E542AB"/>
    <w:rsid w:val="56F34C36"/>
    <w:rsid w:val="571C7D31"/>
    <w:rsid w:val="579776D6"/>
    <w:rsid w:val="57A27415"/>
    <w:rsid w:val="58685205"/>
    <w:rsid w:val="58854FF9"/>
    <w:rsid w:val="58FE78CA"/>
    <w:rsid w:val="592E4E47"/>
    <w:rsid w:val="5969543F"/>
    <w:rsid w:val="596B1180"/>
    <w:rsid w:val="59D02938"/>
    <w:rsid w:val="59FC7D41"/>
    <w:rsid w:val="5A07278A"/>
    <w:rsid w:val="5A1F5D26"/>
    <w:rsid w:val="5A307F33"/>
    <w:rsid w:val="5A9009D2"/>
    <w:rsid w:val="5A934F13"/>
    <w:rsid w:val="5B1C05FE"/>
    <w:rsid w:val="5B4B6A21"/>
    <w:rsid w:val="5B992D07"/>
    <w:rsid w:val="5BB07ADA"/>
    <w:rsid w:val="5BD53C6C"/>
    <w:rsid w:val="5C003935"/>
    <w:rsid w:val="5CBF10FA"/>
    <w:rsid w:val="5CDC2D62"/>
    <w:rsid w:val="5CE97F71"/>
    <w:rsid w:val="5D115CC7"/>
    <w:rsid w:val="5D431391"/>
    <w:rsid w:val="5D4930BA"/>
    <w:rsid w:val="5D6E48CE"/>
    <w:rsid w:val="5DE635B0"/>
    <w:rsid w:val="5DF06C72"/>
    <w:rsid w:val="5E0B036F"/>
    <w:rsid w:val="5E563CE0"/>
    <w:rsid w:val="5F026098"/>
    <w:rsid w:val="5FA72765"/>
    <w:rsid w:val="5FAC0CAF"/>
    <w:rsid w:val="5FF3249D"/>
    <w:rsid w:val="600922F2"/>
    <w:rsid w:val="601C4AB5"/>
    <w:rsid w:val="60FD5546"/>
    <w:rsid w:val="612754C0"/>
    <w:rsid w:val="615D5386"/>
    <w:rsid w:val="617606DC"/>
    <w:rsid w:val="61B256D1"/>
    <w:rsid w:val="61BB5FFA"/>
    <w:rsid w:val="62255EA3"/>
    <w:rsid w:val="62353C0D"/>
    <w:rsid w:val="62375BD7"/>
    <w:rsid w:val="62486C1B"/>
    <w:rsid w:val="627A5D4B"/>
    <w:rsid w:val="6287618D"/>
    <w:rsid w:val="62A66990"/>
    <w:rsid w:val="62A768B8"/>
    <w:rsid w:val="62BF0AA2"/>
    <w:rsid w:val="62C02AC9"/>
    <w:rsid w:val="62C663F5"/>
    <w:rsid w:val="62C66F8E"/>
    <w:rsid w:val="62E713AB"/>
    <w:rsid w:val="63117853"/>
    <w:rsid w:val="63122942"/>
    <w:rsid w:val="63BF7C32"/>
    <w:rsid w:val="63F93F35"/>
    <w:rsid w:val="64220C58"/>
    <w:rsid w:val="643A5CA2"/>
    <w:rsid w:val="65074CB5"/>
    <w:rsid w:val="65864EAB"/>
    <w:rsid w:val="658E6B6E"/>
    <w:rsid w:val="65E874A7"/>
    <w:rsid w:val="668B029F"/>
    <w:rsid w:val="66A55805"/>
    <w:rsid w:val="670A64CA"/>
    <w:rsid w:val="67223A61"/>
    <w:rsid w:val="6732696D"/>
    <w:rsid w:val="67A17581"/>
    <w:rsid w:val="67DA28D9"/>
    <w:rsid w:val="68086D4C"/>
    <w:rsid w:val="681C1AF7"/>
    <w:rsid w:val="686139AD"/>
    <w:rsid w:val="68815D63"/>
    <w:rsid w:val="689773CF"/>
    <w:rsid w:val="689C49E5"/>
    <w:rsid w:val="68CB0E27"/>
    <w:rsid w:val="68ED569E"/>
    <w:rsid w:val="690C1992"/>
    <w:rsid w:val="69B715C0"/>
    <w:rsid w:val="69D32689"/>
    <w:rsid w:val="6A06366D"/>
    <w:rsid w:val="6A1F142A"/>
    <w:rsid w:val="6A2A12BC"/>
    <w:rsid w:val="6A4E61B3"/>
    <w:rsid w:val="6A514DF5"/>
    <w:rsid w:val="6A771266"/>
    <w:rsid w:val="6A84642C"/>
    <w:rsid w:val="6ACC6D0A"/>
    <w:rsid w:val="6B001864"/>
    <w:rsid w:val="6B526002"/>
    <w:rsid w:val="6B5B40B6"/>
    <w:rsid w:val="6B952FA1"/>
    <w:rsid w:val="6BC31184"/>
    <w:rsid w:val="6C5121A0"/>
    <w:rsid w:val="6C512A17"/>
    <w:rsid w:val="6C5C340C"/>
    <w:rsid w:val="6C8E5DED"/>
    <w:rsid w:val="6CB00A5F"/>
    <w:rsid w:val="6CBE58E5"/>
    <w:rsid w:val="6CC47DF4"/>
    <w:rsid w:val="6CC8224D"/>
    <w:rsid w:val="6CE06526"/>
    <w:rsid w:val="6CFF3399"/>
    <w:rsid w:val="6D460F29"/>
    <w:rsid w:val="6D625446"/>
    <w:rsid w:val="6DF130DE"/>
    <w:rsid w:val="6E036474"/>
    <w:rsid w:val="6E494CC8"/>
    <w:rsid w:val="6E5576FD"/>
    <w:rsid w:val="6E6E4DD4"/>
    <w:rsid w:val="6EA91C0A"/>
    <w:rsid w:val="6EC32CCC"/>
    <w:rsid w:val="6EEB2223"/>
    <w:rsid w:val="6F1B123D"/>
    <w:rsid w:val="6F3C270D"/>
    <w:rsid w:val="6F5726F4"/>
    <w:rsid w:val="6F865AA7"/>
    <w:rsid w:val="6F99709D"/>
    <w:rsid w:val="6F9C52CB"/>
    <w:rsid w:val="6FAC7C04"/>
    <w:rsid w:val="6FD44A65"/>
    <w:rsid w:val="70111815"/>
    <w:rsid w:val="70194B6E"/>
    <w:rsid w:val="706F540C"/>
    <w:rsid w:val="70A64653"/>
    <w:rsid w:val="70E04857"/>
    <w:rsid w:val="70FC1487"/>
    <w:rsid w:val="712D23F9"/>
    <w:rsid w:val="71B903B6"/>
    <w:rsid w:val="71F96A05"/>
    <w:rsid w:val="7205784A"/>
    <w:rsid w:val="72587B80"/>
    <w:rsid w:val="728A4E39"/>
    <w:rsid w:val="72A25039"/>
    <w:rsid w:val="72F378F8"/>
    <w:rsid w:val="735B7947"/>
    <w:rsid w:val="736903F2"/>
    <w:rsid w:val="73694440"/>
    <w:rsid w:val="73C97CFA"/>
    <w:rsid w:val="73D94D40"/>
    <w:rsid w:val="73DE4104"/>
    <w:rsid w:val="741713C4"/>
    <w:rsid w:val="743E5407"/>
    <w:rsid w:val="74DF0134"/>
    <w:rsid w:val="74E90FB2"/>
    <w:rsid w:val="74FB2A94"/>
    <w:rsid w:val="750758DC"/>
    <w:rsid w:val="75A1363B"/>
    <w:rsid w:val="75DA08FB"/>
    <w:rsid w:val="75DC1ED0"/>
    <w:rsid w:val="760D5E83"/>
    <w:rsid w:val="768556C8"/>
    <w:rsid w:val="76907412"/>
    <w:rsid w:val="77210683"/>
    <w:rsid w:val="772C5186"/>
    <w:rsid w:val="77422BFC"/>
    <w:rsid w:val="778B6351"/>
    <w:rsid w:val="779B7E86"/>
    <w:rsid w:val="78373C43"/>
    <w:rsid w:val="7853347B"/>
    <w:rsid w:val="78D719E3"/>
    <w:rsid w:val="78FF0DA4"/>
    <w:rsid w:val="79014D83"/>
    <w:rsid w:val="79162F50"/>
    <w:rsid w:val="791D122B"/>
    <w:rsid w:val="79507852"/>
    <w:rsid w:val="796230E1"/>
    <w:rsid w:val="7971659F"/>
    <w:rsid w:val="79962638"/>
    <w:rsid w:val="79F0693F"/>
    <w:rsid w:val="7A265AF6"/>
    <w:rsid w:val="7A637111"/>
    <w:rsid w:val="7A707A80"/>
    <w:rsid w:val="7A821ABD"/>
    <w:rsid w:val="7AB97C43"/>
    <w:rsid w:val="7B0C59FB"/>
    <w:rsid w:val="7BA1781F"/>
    <w:rsid w:val="7C920181"/>
    <w:rsid w:val="7D240F28"/>
    <w:rsid w:val="7D4D26D2"/>
    <w:rsid w:val="7DCA74A7"/>
    <w:rsid w:val="7DCF2448"/>
    <w:rsid w:val="7DE762AB"/>
    <w:rsid w:val="7DFB2574"/>
    <w:rsid w:val="7E0E642E"/>
    <w:rsid w:val="7E2B1E68"/>
    <w:rsid w:val="7E377B22"/>
    <w:rsid w:val="7E43039B"/>
    <w:rsid w:val="7E6873EC"/>
    <w:rsid w:val="7E6F077A"/>
    <w:rsid w:val="7E933D3D"/>
    <w:rsid w:val="7EC9775F"/>
    <w:rsid w:val="7EF940F3"/>
    <w:rsid w:val="7F0A0C8D"/>
    <w:rsid w:val="7F5A5D29"/>
    <w:rsid w:val="7F6E5FA5"/>
    <w:rsid w:val="7F7E0B66"/>
    <w:rsid w:val="7F947D6D"/>
    <w:rsid w:val="7FDD5B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qFormat/>
    <w:uiPriority w:val="99"/>
    <w:pPr>
      <w:tabs>
        <w:tab w:val="center" w:pos="4153"/>
        <w:tab w:val="right" w:pos="8306"/>
      </w:tabs>
      <w:snapToGrid w:val="0"/>
      <w:jc w:val="left"/>
    </w:pPr>
    <w:rPr>
      <w:rFonts w:ascii="Calibri" w:hAnsi="Calibri" w:cs="Calibri"/>
      <w:sz w:val="18"/>
      <w:szCs w:val="18"/>
    </w:rPr>
  </w:style>
  <w:style w:type="paragraph" w:styleId="3">
    <w:name w:val="header"/>
    <w:basedOn w:val="1"/>
    <w:link w:val="10"/>
    <w:autoRedefine/>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table" w:styleId="5">
    <w:name w:val="Table Grid"/>
    <w:basedOn w:val="4"/>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style>
  <w:style w:type="character" w:styleId="8">
    <w:name w:val="Hyperlink"/>
    <w:basedOn w:val="6"/>
    <w:autoRedefine/>
    <w:semiHidden/>
    <w:qFormat/>
    <w:uiPriority w:val="99"/>
    <w:rPr>
      <w:color w:val="0000FF"/>
      <w:u w:val="single"/>
    </w:rPr>
  </w:style>
  <w:style w:type="character" w:customStyle="1" w:styleId="9">
    <w:name w:val="Footer Char"/>
    <w:basedOn w:val="6"/>
    <w:link w:val="2"/>
    <w:autoRedefine/>
    <w:semiHidden/>
    <w:qFormat/>
    <w:locked/>
    <w:uiPriority w:val="99"/>
    <w:rPr>
      <w:sz w:val="18"/>
      <w:szCs w:val="18"/>
    </w:rPr>
  </w:style>
  <w:style w:type="character" w:customStyle="1" w:styleId="10">
    <w:name w:val="Header Char"/>
    <w:basedOn w:val="6"/>
    <w:link w:val="3"/>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Micorosoft</Company>
  <Pages>5</Pages>
  <Words>491</Words>
  <Characters>606</Characters>
  <Lines>0</Lines>
  <Paragraphs>0</Paragraphs>
  <TotalTime>3</TotalTime>
  <ScaleCrop>false</ScaleCrop>
  <LinksUpToDate>false</LinksUpToDate>
  <CharactersWithSpaces>676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2020-02-27T14:32:00Z</dcterms:created>
  <dc:creator>Micorosoft</dc:creator>
  <cp:lastModifiedBy>user</cp:lastModifiedBy>
  <cp:lastPrinted>2021-03-09T13:59:00Z</cp:lastPrinted>
  <dcterms:modified xsi:type="dcterms:W3CDTF">2025-12-03T09:31:25Z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BBA218CAD06341CBB9901B2927CC1B0D</vt:lpwstr>
  </property>
  <property fmtid="{D5CDD505-2E9C-101B-9397-08002B2CF9AE}" pid="4" name="KSOTemplateDocerSaveRecord">
    <vt:lpwstr>eyJoZGlkIjoiMzVhZTQxYTE4YjdmNjBjMjFmYjJmYjNjNTQ2YmZmM2UiLCJ1c2VySWQiOiIxMjYwNjA1MzQ1In0=</vt:lpwstr>
  </property>
</Properties>
</file>