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</w:t>
      </w:r>
      <w:r>
        <w:rPr>
          <w:rFonts w:hint="eastAsia" w:ascii="Arial" w:hAnsi="Arial" w:eastAsia="方正小标宋简体" w:cs="Arial"/>
          <w:color w:val="000000"/>
          <w:sz w:val="36"/>
          <w:szCs w:val="20"/>
          <w:lang w:eastAsia="zh-CN"/>
        </w:rPr>
        <w:t>统计局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处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理政府信息公开申请流程图</w:t>
      </w:r>
    </w:p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2BC5DF2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7CF6237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  <w:rsid w:val="7C02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4</TotalTime>
  <ScaleCrop>false</ScaleCrop>
  <LinksUpToDate>false</LinksUpToDate>
  <CharactersWithSpaces>426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翁鸿祥</cp:lastModifiedBy>
  <dcterms:modified xsi:type="dcterms:W3CDTF">2020-12-14T08:11:59Z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