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both"/>
        <w:outlineLvl w:val="2"/>
        <w:rPr>
          <w:rFonts w:ascii="Calibri" w:hAnsi="Calibri" w:eastAsia="方正小标宋简体" w:cs="Times New Roman"/>
          <w:b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32"/>
          <w:szCs w:val="22"/>
          <w:lang w:val="en-US" w:eastAsia="zh-CN" w:bidi="ar-SA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Calibri" w:hAnsi="Calibri" w:eastAsia="方正小标宋简体" w:cs="Times New Roman"/>
          <w:spacing w:val="-6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Calibri" w:hAnsi="Calibri" w:eastAsia="方正小标宋简体" w:cs="Times New Roman"/>
          <w:spacing w:val="-6"/>
          <w:sz w:val="24"/>
          <w:szCs w:val="24"/>
        </w:rPr>
      </w:pPr>
    </w:p>
    <w:p>
      <w:pPr>
        <w:widowControl/>
        <w:jc w:val="both"/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/>
        <w:jc w:val="both"/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/>
        <w:jc w:val="both"/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Calibri" w:hAnsi="Calibri" w:eastAsia="方正小标宋简体" w:cs="Times New Roman"/>
          <w:spacing w:val="-6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Calibri" w:hAnsi="Calibri" w:eastAsia="方正小标宋简体" w:cs="Times New Roman"/>
          <w:spacing w:val="-6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Calibri" w:hAnsi="Calibri" w:eastAsia="方正小标宋简体" w:cs="Times New Roman"/>
          <w:spacing w:val="-6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6"/>
          <w:szCs w:val="36"/>
        </w:rPr>
        <w:t>安卫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  <w:lang w:eastAsia="zh-CN"/>
        </w:rPr>
        <w:t>发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</w:rPr>
        <w:t>〔202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</w:rPr>
        <w:t>〕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pacing w:val="-6"/>
          <w:sz w:val="36"/>
          <w:szCs w:val="36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安溪县卫生健康局关于开展县级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实施普通门诊“一次挂号管三天”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便民服务的通知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各医疗单位：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928" w:right="1474" w:bottom="1871" w:left="1587" w:header="851" w:footer="1417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r>
        <w:rPr>
          <w:rFonts w:hint="default" w:ascii="仿宋_GB2312" w:hAnsi="仿宋_GB2312" w:eastAsia="仿宋_GB2312" w:cs="Times New Roman"/>
          <w:sz w:val="32"/>
          <w:szCs w:val="32"/>
        </w:rPr>
        <w:t>为深入贯彻落实习近平总书记重要讲话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重要</w:t>
      </w:r>
      <w:r>
        <w:rPr>
          <w:rFonts w:hint="default" w:ascii="仿宋_GB2312" w:hAnsi="仿宋_GB2312" w:eastAsia="仿宋_GB2312" w:cs="Times New Roman"/>
          <w:sz w:val="32"/>
          <w:szCs w:val="32"/>
        </w:rPr>
        <w:t>指示精神</w:t>
      </w:r>
      <w:bookmarkEnd w:id="0"/>
      <w:r>
        <w:rPr>
          <w:rFonts w:hint="default" w:ascii="仿宋_GB2312" w:hAnsi="仿宋_GB2312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</w:rPr>
        <w:t>坚持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Times New Roman"/>
          <w:sz w:val="32"/>
          <w:szCs w:val="32"/>
        </w:rPr>
        <w:t>人民至上、生命至上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”的原则，</w:t>
      </w:r>
      <w:r>
        <w:rPr>
          <w:rFonts w:hint="eastAsia" w:ascii="仿宋_GB2312" w:hAnsi="仿宋_GB2312" w:eastAsia="仿宋_GB2312" w:cs="Times New Roman"/>
          <w:sz w:val="32"/>
          <w:szCs w:val="32"/>
        </w:rPr>
        <w:t>继承发扬苏区医疗卫生工作“一切为了人民健康”的优良传统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以切实改善群众看病就医感受为目标，聚焦群众就医急难愁盼问题，坚持问题、需求双导向，创新思维观念，持续优化医疗服务流程，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方便群众看病就医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开展普通门诊“一次挂号管三天”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便民服务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有关事项通知如下：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通过开展普通门诊“一次挂号管三天”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便民服务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努力使门诊就诊流程更加科学、模式更加连续、就诊更加便利，让患者能够更加灵活选择就诊及复诊时间，减轻经济负担，提升门诊医疗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服务质量和效率，增强人民群众看病就医获得感、幸福感、安全感。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二、实施对象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在全县县级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公立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医院实施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，其他公立医院、民营医院可结合自身实际、患者需求等因素参照执行。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实施时间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2024年6月7日开始实行。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适用情形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普通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门诊（不包括多学科诊疗门诊、特需门诊、跨科室就诊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）患者就诊当日因检验、检查不能完成或不能获取报告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等原因导致本次门诊诊疗未能完成的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，在三日内（含首次就诊当日），携检查、检验结果到同一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医院的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同一科室回（复）诊时，享受免缴普通门诊诊察费（挂号费）。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五、服务流程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普通门诊患者当日不能完成检查检验项目、接诊医师无法读取报告等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原因导致本次门诊诊疗未能完成的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。患者携检查检验结果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在三日内（含首次就诊当日）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到门诊就诊，导诊护士优先将患者安排至原首诊医师就诊，当天首诊医师未出诊的，可根据当日医师的排班情况，统筹安排在同科室的其他医师复诊。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、工作要求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（一）强化组织领导。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“一次挂号管三天”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便民服务是县委、县政府改善民生的部署要求，是惠民生、暖民心的举措。各实施医院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要提高政治站位，切实履行责任，细化具体措施，加强工作调度，及时研究解决项目实施中的问题，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扎实推动便民服务工作。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（二）加大宣传培训。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各实施医院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要加强院内培训，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对医务人员、导医、助医、志愿者等的全员培训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。要做好政策解读，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讲清项目适用对象、内容、免费政策及就诊流程，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避免引起不必要的意见分歧。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要通过电子显示屏、微信公众号等方式公布回（复）诊流程，方便患者就医，不断增强人民群众看病就医的获得感。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（三）开展就医体验。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门诊是医院重要的窗口之一，服务质量直接影响每一位患者的就医体验。各医疗机构的领导班子成员要以普通患者身份体验挂号、分诊、结算、检查、复诊、取药等门诊就医场景全流程，查找并解决堵点、痛点、难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（四）加强检查督导。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各实施医院应当指定专门科室、专人负责</w:t>
      </w:r>
      <w:r>
        <w:rPr>
          <w:rFonts w:hint="default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“一次挂号管三天”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便民服务工作，积极推动便民服务落到实处。县卫健局将强化日常督导检查，对不落实、变相落实、推诿扯皮的单位和个人将给予严肃处理。同时，各医院要深度优化单位绩效方案，不得简单将诊查费提成作为绩效分配，要建立体现医务人员劳动价值和技术价值的绩效分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各单位在实施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“一次挂号管三天”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便民服务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，如有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问题、建议和工作情况请及时与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县卫健局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苏智玉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23232662）。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安溪县卫生健康局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5577" w:firstLineChars="174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2024年6月6日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（此件公开发布）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3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154305</wp:posOffset>
                </wp:positionV>
                <wp:extent cx="6010275" cy="10795"/>
                <wp:effectExtent l="0" t="4445" r="9525" b="13335"/>
                <wp:wrapNone/>
                <wp:docPr id="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8.3pt;margin-top:12.15pt;height:0.85pt;width:473.25pt;z-index:251662336;mso-width-relative:page;mso-height-relative:page;" filled="f" stroked="t" coordsize="21600,21600" o:gfxdata="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54n59gAAAAJAQAADwAAAAAAAAABACAAAAAiAAAAZHJzL2Rvd25yZXYueG1sUEsB&#10;AhQAFAAAAAgAh07iQMAbCR/1AQAA5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5"/>
        <w:spacing w:line="600" w:lineRule="exact"/>
        <w:ind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抄送：泉州市医疗保障局安溪分局。</w:t>
      </w:r>
    </w:p>
    <w:p>
      <w:pPr>
        <w:pStyle w:val="15"/>
        <w:spacing w:line="600" w:lineRule="exact"/>
        <w:ind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57150</wp:posOffset>
                </wp:positionV>
                <wp:extent cx="6010275" cy="10795"/>
                <wp:effectExtent l="0" t="4445" r="9525" b="13335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9.05pt;margin-top:4.5pt;height:0.85pt;width:473.25pt;z-index:251660288;mso-width-relative:page;mso-height-relative:page;" filled="f" stroked="t" coordsize="21600,21600" o:gfxdata="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Fpny9cAAAAIAQAADwAAAAAAAAABACAAAAAiAAAAZHJzL2Rvd25yZXYueG1sUEsB&#10;AhQAFAAAAAgAh07iQOQYrrD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483235</wp:posOffset>
                </wp:positionV>
                <wp:extent cx="6010275" cy="10795"/>
                <wp:effectExtent l="0" t="4445" r="9525" b="1333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0.05pt;margin-top:38.05pt;height:0.85pt;width:473.25pt;z-index:251659264;mso-width-relative:page;mso-height-relative:page;" filled="f" stroked="t" coordsize="21600,21600" o:gfxdata="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GVUTLYAAAACQEAAA8AAAAAAAAAAQAgAAAAIgAAAGRycy9kb3ducmV2LnhtbFBL&#10;AQIUABQAAAAIAIdO4kCwNYY29gEAAO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安溪县卫生健康局办公室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日印发</w:t>
      </w:r>
    </w:p>
    <w:sectPr>
      <w:footerReference r:id="rId4" w:type="default"/>
      <w:pgSz w:w="11906" w:h="16838"/>
      <w:pgMar w:top="1928" w:right="1474" w:bottom="187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91644-8765-4813-85C8-2105807C2F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F862340-E678-46DC-892E-8AA39872E06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868581-4D4B-4062-9DDC-EAA61066B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BDDBA9-80BD-4799-BDB3-27C6334039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63F852-5E58-463A-9CDB-63D322A2C6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NDVjYzEyZDY3NDEwMjhlOGY4ZDM0ZTcwNGVlYWQifQ=="/>
    <w:docVar w:name="KSO_WPS_MARK_KEY" w:val="80e3b3d2-3a5b-4425-81b2-57ac699cadb7"/>
  </w:docVars>
  <w:rsids>
    <w:rsidRoot w:val="00000000"/>
    <w:rsid w:val="0094545B"/>
    <w:rsid w:val="010A6538"/>
    <w:rsid w:val="0114205E"/>
    <w:rsid w:val="011806A1"/>
    <w:rsid w:val="01655E65"/>
    <w:rsid w:val="016C0FA1"/>
    <w:rsid w:val="02553FCA"/>
    <w:rsid w:val="0321503E"/>
    <w:rsid w:val="034F2928"/>
    <w:rsid w:val="03DF1EFE"/>
    <w:rsid w:val="043833BC"/>
    <w:rsid w:val="04A21EB8"/>
    <w:rsid w:val="065B3166"/>
    <w:rsid w:val="06976AC0"/>
    <w:rsid w:val="06DE2083"/>
    <w:rsid w:val="074B563C"/>
    <w:rsid w:val="07944DAE"/>
    <w:rsid w:val="07AB1423"/>
    <w:rsid w:val="09185E24"/>
    <w:rsid w:val="09646A02"/>
    <w:rsid w:val="09EB4ACE"/>
    <w:rsid w:val="0A535125"/>
    <w:rsid w:val="0A7E1D45"/>
    <w:rsid w:val="0A9A1328"/>
    <w:rsid w:val="0AAC7D82"/>
    <w:rsid w:val="0AE446B7"/>
    <w:rsid w:val="0B250E6B"/>
    <w:rsid w:val="0B5A1849"/>
    <w:rsid w:val="0B6251C3"/>
    <w:rsid w:val="0B6717C9"/>
    <w:rsid w:val="0B753148"/>
    <w:rsid w:val="0BC80B0B"/>
    <w:rsid w:val="0BEC2BDA"/>
    <w:rsid w:val="0C593760"/>
    <w:rsid w:val="0CCC6D98"/>
    <w:rsid w:val="0D487F3F"/>
    <w:rsid w:val="0E0D33E8"/>
    <w:rsid w:val="0E2350DD"/>
    <w:rsid w:val="0E356BBF"/>
    <w:rsid w:val="0E7B0A75"/>
    <w:rsid w:val="0F2C6214"/>
    <w:rsid w:val="0F301F18"/>
    <w:rsid w:val="0F657030"/>
    <w:rsid w:val="0FAE21AB"/>
    <w:rsid w:val="10017112"/>
    <w:rsid w:val="101271B8"/>
    <w:rsid w:val="104906FF"/>
    <w:rsid w:val="10D77C7D"/>
    <w:rsid w:val="10ED3781"/>
    <w:rsid w:val="111B64C0"/>
    <w:rsid w:val="11407CE3"/>
    <w:rsid w:val="12AD5E3B"/>
    <w:rsid w:val="12F6411C"/>
    <w:rsid w:val="13085B4C"/>
    <w:rsid w:val="13806B2E"/>
    <w:rsid w:val="14193629"/>
    <w:rsid w:val="143040B0"/>
    <w:rsid w:val="144B3C27"/>
    <w:rsid w:val="14EC447B"/>
    <w:rsid w:val="156F60F9"/>
    <w:rsid w:val="157B0DDD"/>
    <w:rsid w:val="15A54517"/>
    <w:rsid w:val="15C076B6"/>
    <w:rsid w:val="16163BB4"/>
    <w:rsid w:val="161827CF"/>
    <w:rsid w:val="16425791"/>
    <w:rsid w:val="167F42A3"/>
    <w:rsid w:val="172727EB"/>
    <w:rsid w:val="174567DF"/>
    <w:rsid w:val="18462944"/>
    <w:rsid w:val="18BD1C8B"/>
    <w:rsid w:val="191F64A1"/>
    <w:rsid w:val="19625234"/>
    <w:rsid w:val="19CD4125"/>
    <w:rsid w:val="19E576EB"/>
    <w:rsid w:val="1A086C00"/>
    <w:rsid w:val="1A4A2CAD"/>
    <w:rsid w:val="1A4D1F8D"/>
    <w:rsid w:val="1A7F2BB1"/>
    <w:rsid w:val="1AB335CF"/>
    <w:rsid w:val="1B6C0B93"/>
    <w:rsid w:val="1BA03BF8"/>
    <w:rsid w:val="1BAC1A5D"/>
    <w:rsid w:val="1C4E7A4A"/>
    <w:rsid w:val="1C5D17BA"/>
    <w:rsid w:val="1CA73D07"/>
    <w:rsid w:val="1CDC0239"/>
    <w:rsid w:val="1CEA1825"/>
    <w:rsid w:val="1D17405F"/>
    <w:rsid w:val="1D2E1A70"/>
    <w:rsid w:val="1D9C43B8"/>
    <w:rsid w:val="1E2F7187"/>
    <w:rsid w:val="1EE2244B"/>
    <w:rsid w:val="1F1B0121"/>
    <w:rsid w:val="1F1C40F9"/>
    <w:rsid w:val="20107B45"/>
    <w:rsid w:val="20427645"/>
    <w:rsid w:val="2063779B"/>
    <w:rsid w:val="214720DF"/>
    <w:rsid w:val="222C222E"/>
    <w:rsid w:val="22637002"/>
    <w:rsid w:val="23133B1C"/>
    <w:rsid w:val="234F4770"/>
    <w:rsid w:val="23687507"/>
    <w:rsid w:val="23775858"/>
    <w:rsid w:val="24017C67"/>
    <w:rsid w:val="24125D40"/>
    <w:rsid w:val="24390D5F"/>
    <w:rsid w:val="249F08A3"/>
    <w:rsid w:val="24E67F35"/>
    <w:rsid w:val="25354E8F"/>
    <w:rsid w:val="254A5A35"/>
    <w:rsid w:val="254F43B7"/>
    <w:rsid w:val="257B5C80"/>
    <w:rsid w:val="257D625F"/>
    <w:rsid w:val="25F1147C"/>
    <w:rsid w:val="26761685"/>
    <w:rsid w:val="26993D8C"/>
    <w:rsid w:val="26AE1075"/>
    <w:rsid w:val="271900F0"/>
    <w:rsid w:val="27790C9C"/>
    <w:rsid w:val="278E3170"/>
    <w:rsid w:val="27960845"/>
    <w:rsid w:val="27CD1694"/>
    <w:rsid w:val="27FE6FBB"/>
    <w:rsid w:val="285A3310"/>
    <w:rsid w:val="28C43632"/>
    <w:rsid w:val="29325053"/>
    <w:rsid w:val="295B70D7"/>
    <w:rsid w:val="296B00EB"/>
    <w:rsid w:val="29C94933"/>
    <w:rsid w:val="2B0F5ABA"/>
    <w:rsid w:val="2B7663F5"/>
    <w:rsid w:val="2C616529"/>
    <w:rsid w:val="2CD258AD"/>
    <w:rsid w:val="2D2877A7"/>
    <w:rsid w:val="2D684463"/>
    <w:rsid w:val="2D760E1D"/>
    <w:rsid w:val="2E7806D6"/>
    <w:rsid w:val="2E8C5F2F"/>
    <w:rsid w:val="2EB55CDB"/>
    <w:rsid w:val="2ED84D84"/>
    <w:rsid w:val="2F2B1B67"/>
    <w:rsid w:val="2F96406E"/>
    <w:rsid w:val="2FF7494D"/>
    <w:rsid w:val="307C26FF"/>
    <w:rsid w:val="31C84906"/>
    <w:rsid w:val="32740E59"/>
    <w:rsid w:val="32E211F4"/>
    <w:rsid w:val="33C04F6A"/>
    <w:rsid w:val="349B4BF4"/>
    <w:rsid w:val="356B6A9A"/>
    <w:rsid w:val="358F4A43"/>
    <w:rsid w:val="35933CBE"/>
    <w:rsid w:val="36527A5E"/>
    <w:rsid w:val="36533F02"/>
    <w:rsid w:val="36E763F9"/>
    <w:rsid w:val="36FF7BE6"/>
    <w:rsid w:val="380C261A"/>
    <w:rsid w:val="385E093C"/>
    <w:rsid w:val="38FE5C7B"/>
    <w:rsid w:val="390F240C"/>
    <w:rsid w:val="39281F16"/>
    <w:rsid w:val="39A83BAD"/>
    <w:rsid w:val="39AA205C"/>
    <w:rsid w:val="39E40B0B"/>
    <w:rsid w:val="3A313E23"/>
    <w:rsid w:val="3C7F0E81"/>
    <w:rsid w:val="3D862BD3"/>
    <w:rsid w:val="3D87453E"/>
    <w:rsid w:val="3D9141F4"/>
    <w:rsid w:val="3DCC6348"/>
    <w:rsid w:val="3DE511B8"/>
    <w:rsid w:val="3EC044E4"/>
    <w:rsid w:val="3ED15D58"/>
    <w:rsid w:val="3ED4342E"/>
    <w:rsid w:val="3ED851D3"/>
    <w:rsid w:val="3EE52D0C"/>
    <w:rsid w:val="3F5E56C6"/>
    <w:rsid w:val="3FCF38D8"/>
    <w:rsid w:val="404D4C9A"/>
    <w:rsid w:val="407A02DD"/>
    <w:rsid w:val="40D55B93"/>
    <w:rsid w:val="4108486B"/>
    <w:rsid w:val="417967E7"/>
    <w:rsid w:val="41F67E38"/>
    <w:rsid w:val="421C08C1"/>
    <w:rsid w:val="42AD023B"/>
    <w:rsid w:val="42C75B17"/>
    <w:rsid w:val="432014E6"/>
    <w:rsid w:val="435913AE"/>
    <w:rsid w:val="43BD0C0D"/>
    <w:rsid w:val="43C546F7"/>
    <w:rsid w:val="440E3217"/>
    <w:rsid w:val="445B16DE"/>
    <w:rsid w:val="447F022F"/>
    <w:rsid w:val="44A317A1"/>
    <w:rsid w:val="44BD5E03"/>
    <w:rsid w:val="45181E73"/>
    <w:rsid w:val="45202A7C"/>
    <w:rsid w:val="45577D43"/>
    <w:rsid w:val="45E9257B"/>
    <w:rsid w:val="45F147EB"/>
    <w:rsid w:val="462907DC"/>
    <w:rsid w:val="48060D23"/>
    <w:rsid w:val="484C6A03"/>
    <w:rsid w:val="48EA1DA8"/>
    <w:rsid w:val="49144504"/>
    <w:rsid w:val="49434ED4"/>
    <w:rsid w:val="498875C7"/>
    <w:rsid w:val="49D7069C"/>
    <w:rsid w:val="49FF0407"/>
    <w:rsid w:val="4A4372FC"/>
    <w:rsid w:val="4A5509E6"/>
    <w:rsid w:val="4A58168F"/>
    <w:rsid w:val="4A7363F7"/>
    <w:rsid w:val="4A7E3FC6"/>
    <w:rsid w:val="4AA50443"/>
    <w:rsid w:val="4AE56C79"/>
    <w:rsid w:val="4B5B7F7B"/>
    <w:rsid w:val="4B9715BB"/>
    <w:rsid w:val="4BC55642"/>
    <w:rsid w:val="4BE07B8E"/>
    <w:rsid w:val="4C7D30A9"/>
    <w:rsid w:val="4C982217"/>
    <w:rsid w:val="4D18675E"/>
    <w:rsid w:val="4D34679E"/>
    <w:rsid w:val="4D697710"/>
    <w:rsid w:val="4DA95270"/>
    <w:rsid w:val="4DBC3CE3"/>
    <w:rsid w:val="4E813E16"/>
    <w:rsid w:val="4FA40ED3"/>
    <w:rsid w:val="4FA63E92"/>
    <w:rsid w:val="4FA76376"/>
    <w:rsid w:val="4FCC5C69"/>
    <w:rsid w:val="4FD7352D"/>
    <w:rsid w:val="4FFE5280"/>
    <w:rsid w:val="50A0169A"/>
    <w:rsid w:val="52D94373"/>
    <w:rsid w:val="52DE294E"/>
    <w:rsid w:val="53D476A7"/>
    <w:rsid w:val="54493DF7"/>
    <w:rsid w:val="549560C5"/>
    <w:rsid w:val="54D324EA"/>
    <w:rsid w:val="54FA4A5B"/>
    <w:rsid w:val="555313D1"/>
    <w:rsid w:val="55FC5C1D"/>
    <w:rsid w:val="561D0FCE"/>
    <w:rsid w:val="561D19DF"/>
    <w:rsid w:val="56292132"/>
    <w:rsid w:val="563F3EAD"/>
    <w:rsid w:val="566B44F9"/>
    <w:rsid w:val="566C68AE"/>
    <w:rsid w:val="572E5CFA"/>
    <w:rsid w:val="574F02B3"/>
    <w:rsid w:val="58745E9D"/>
    <w:rsid w:val="58937D37"/>
    <w:rsid w:val="58EC4F7C"/>
    <w:rsid w:val="59170968"/>
    <w:rsid w:val="59DB1995"/>
    <w:rsid w:val="5A6E1155"/>
    <w:rsid w:val="5AA601F5"/>
    <w:rsid w:val="5AFF7905"/>
    <w:rsid w:val="5BA069F2"/>
    <w:rsid w:val="5CCA5796"/>
    <w:rsid w:val="5D215911"/>
    <w:rsid w:val="5DD40BD5"/>
    <w:rsid w:val="5E5B43E7"/>
    <w:rsid w:val="5EEA61D6"/>
    <w:rsid w:val="5F6917F1"/>
    <w:rsid w:val="5F821A41"/>
    <w:rsid w:val="5FC87114"/>
    <w:rsid w:val="607D70B2"/>
    <w:rsid w:val="60874528"/>
    <w:rsid w:val="614E6EF1"/>
    <w:rsid w:val="61572249"/>
    <w:rsid w:val="61572E28"/>
    <w:rsid w:val="616A0751"/>
    <w:rsid w:val="61900D72"/>
    <w:rsid w:val="61E41603"/>
    <w:rsid w:val="62037CDB"/>
    <w:rsid w:val="62157A0E"/>
    <w:rsid w:val="62265778"/>
    <w:rsid w:val="623C6124"/>
    <w:rsid w:val="62845E3C"/>
    <w:rsid w:val="62945835"/>
    <w:rsid w:val="63583F13"/>
    <w:rsid w:val="63AD6150"/>
    <w:rsid w:val="646B101A"/>
    <w:rsid w:val="65086514"/>
    <w:rsid w:val="65E322FD"/>
    <w:rsid w:val="663E3BEF"/>
    <w:rsid w:val="666778C0"/>
    <w:rsid w:val="66F326EE"/>
    <w:rsid w:val="670A0053"/>
    <w:rsid w:val="68136F6D"/>
    <w:rsid w:val="683F7593"/>
    <w:rsid w:val="689E5B57"/>
    <w:rsid w:val="68B7537B"/>
    <w:rsid w:val="68E343C2"/>
    <w:rsid w:val="696F20FA"/>
    <w:rsid w:val="69B63C42"/>
    <w:rsid w:val="6A8A4024"/>
    <w:rsid w:val="6AB846BB"/>
    <w:rsid w:val="6AF50D8C"/>
    <w:rsid w:val="6BE32565"/>
    <w:rsid w:val="6CDE387B"/>
    <w:rsid w:val="6CF5590F"/>
    <w:rsid w:val="6D0848D6"/>
    <w:rsid w:val="6D8E6FF3"/>
    <w:rsid w:val="6E31797E"/>
    <w:rsid w:val="6E7709F3"/>
    <w:rsid w:val="6E9F0D8B"/>
    <w:rsid w:val="6EB14D27"/>
    <w:rsid w:val="6F943DC7"/>
    <w:rsid w:val="6FED6D13"/>
    <w:rsid w:val="6FFC491F"/>
    <w:rsid w:val="70F829BD"/>
    <w:rsid w:val="711C42DA"/>
    <w:rsid w:val="715C73FD"/>
    <w:rsid w:val="719A3A8C"/>
    <w:rsid w:val="727E1E9F"/>
    <w:rsid w:val="72834520"/>
    <w:rsid w:val="72A9667D"/>
    <w:rsid w:val="72E543C7"/>
    <w:rsid w:val="72EF7CA5"/>
    <w:rsid w:val="72F42C94"/>
    <w:rsid w:val="75536960"/>
    <w:rsid w:val="75644ADD"/>
    <w:rsid w:val="764740C3"/>
    <w:rsid w:val="76F852EF"/>
    <w:rsid w:val="77615EA5"/>
    <w:rsid w:val="77F73120"/>
    <w:rsid w:val="78027C16"/>
    <w:rsid w:val="7898487E"/>
    <w:rsid w:val="79607369"/>
    <w:rsid w:val="79DA394E"/>
    <w:rsid w:val="79E461EC"/>
    <w:rsid w:val="7A224071"/>
    <w:rsid w:val="7A937748"/>
    <w:rsid w:val="7A9B0DA6"/>
    <w:rsid w:val="7AAF67FA"/>
    <w:rsid w:val="7AC426C1"/>
    <w:rsid w:val="7AC94EC1"/>
    <w:rsid w:val="7BD858DD"/>
    <w:rsid w:val="7BFF168C"/>
    <w:rsid w:val="7C030BAC"/>
    <w:rsid w:val="7C687511"/>
    <w:rsid w:val="7CE24C65"/>
    <w:rsid w:val="7CF6426C"/>
    <w:rsid w:val="7D133188"/>
    <w:rsid w:val="7DBD54BF"/>
    <w:rsid w:val="7DFF6D07"/>
    <w:rsid w:val="7E320D2D"/>
    <w:rsid w:val="7E5751DF"/>
    <w:rsid w:val="7E7F4735"/>
    <w:rsid w:val="7E8A751A"/>
    <w:rsid w:val="7EA877E8"/>
    <w:rsid w:val="7EDC1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 Indent 2"/>
    <w:basedOn w:val="1"/>
    <w:next w:val="4"/>
    <w:autoRedefine/>
    <w:qFormat/>
    <w:uiPriority w:val="0"/>
    <w:pPr>
      <w:spacing w:after="120" w:afterLines="0" w:line="480" w:lineRule="auto"/>
      <w:ind w:left="420" w:leftChars="200"/>
    </w:p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7"/>
    <w:basedOn w:val="1"/>
    <w:next w:val="1"/>
    <w:autoRedefine/>
    <w:qFormat/>
    <w:uiPriority w:val="0"/>
    <w:pPr>
      <w:ind w:left="2520"/>
    </w:p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Acetate"/>
    <w:basedOn w:val="1"/>
    <w:next w:val="6"/>
    <w:autoRedefine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14">
    <w:name w:val="16"/>
    <w:basedOn w:val="11"/>
    <w:autoRedefine/>
    <w:qFormat/>
    <w:uiPriority w:val="0"/>
  </w:style>
  <w:style w:type="paragraph" w:customStyle="1" w:styleId="15">
    <w:name w:val="列出段落"/>
    <w:basedOn w:val="1"/>
    <w:autoRedefine/>
    <w:qFormat/>
    <w:uiPriority w:val="34"/>
    <w:pPr>
      <w:ind w:firstLine="420" w:firstLineChars="200"/>
    </w:pPr>
  </w:style>
  <w:style w:type="character" w:customStyle="1" w:styleId="16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1347</Characters>
  <Lines>0</Lines>
  <Paragraphs>0</Paragraphs>
  <TotalTime>17</TotalTime>
  <ScaleCrop>false</ScaleCrop>
  <LinksUpToDate>false</LinksUpToDate>
  <CharactersWithSpaces>1374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2021-08-13T03:22:00Z</dcterms:created>
  <dc:creator>Administrator.USER-20191111BP</dc:creator>
  <cp:lastModifiedBy>梅子酒、</cp:lastModifiedBy>
  <cp:lastPrinted>2024-06-06T08:05:00Z</cp:lastPrinted>
  <dcterms:modified xsi:type="dcterms:W3CDTF">2024-06-06T08:22:14Z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50DDC2AFD6854F2ABFC663A644184B81_13</vt:lpwstr>
  </property>
</Properties>
</file>