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附件1</w:t>
      </w:r>
    </w:p>
    <w:p>
      <w:pPr>
        <w:spacing w:before="312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拖欠工程款和农民工工资专项整治工作台</w:t>
      </w:r>
      <w:r>
        <w:rPr>
          <w:rFonts w:hint="eastAsia" w:eastAsia="方正小标宋简体"/>
          <w:sz w:val="44"/>
          <w:szCs w:val="44"/>
        </w:rPr>
        <w:t>账</w:t>
      </w:r>
      <w:r>
        <w:rPr>
          <w:rFonts w:eastAsia="方正小标宋简体"/>
          <w:sz w:val="44"/>
          <w:szCs w:val="44"/>
        </w:rPr>
        <w:t>表</w:t>
      </w:r>
    </w:p>
    <w:p>
      <w:pPr>
        <w:tabs>
          <w:tab w:val="center" w:pos="4153"/>
          <w:tab w:val="right" w:pos="8306"/>
        </w:tabs>
        <w:spacing w:before="312" w:line="560" w:lineRule="exact"/>
        <w:rPr>
          <w:rFonts w:hint="eastAsia" w:ascii="仿宋_GB2312" w:eastAsia="仿宋_GB2312"/>
          <w:sz w:val="44"/>
          <w:szCs w:val="44"/>
        </w:rPr>
      </w:pPr>
      <w:r>
        <w:rPr>
          <w:rFonts w:hint="eastAsia" w:ascii="仿宋_GB2312" w:eastAsia="仿宋_GB2312"/>
          <w:bCs/>
          <w:sz w:val="28"/>
          <w:szCs w:val="28"/>
        </w:rPr>
        <w:t>填报单位：　　　　　　　　        　　　                       日期：</w:t>
      </w:r>
    </w:p>
    <w:tbl>
      <w:tblPr>
        <w:tblStyle w:val="5"/>
        <w:tblW w:w="1348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670"/>
        <w:gridCol w:w="3207"/>
        <w:gridCol w:w="1848"/>
        <w:gridCol w:w="1577"/>
        <w:gridCol w:w="21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工  作  进  展</w:t>
            </w: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取   得   成   效</w:t>
            </w: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存 在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问 题</w:t>
            </w: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 xml:space="preserve">责 任 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单 位</w:t>
            </w: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eastAsia="黑体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left"/>
              <w:textAlignment w:val="center"/>
              <w:rPr>
                <w:sz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left"/>
              <w:textAlignment w:val="center"/>
              <w:rPr>
                <w:sz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  <w:jc w:val="center"/>
        </w:trPr>
        <w:tc>
          <w:tcPr>
            <w:tcW w:w="1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3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left"/>
              <w:textAlignment w:val="center"/>
              <w:rPr>
                <w:sz w:val="22"/>
              </w:rPr>
            </w:pPr>
          </w:p>
        </w:tc>
        <w:tc>
          <w:tcPr>
            <w:tcW w:w="3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1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  <w:tc>
          <w:tcPr>
            <w:tcW w:w="2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sz w:val="22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                                     联系方式：</w:t>
      </w:r>
    </w:p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pStyle w:val="2"/>
        <w:spacing w:line="560" w:lineRule="exact"/>
        <w:ind w:left="0" w:leftChars="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附件2</w:t>
      </w:r>
    </w:p>
    <w:p>
      <w:pPr>
        <w:spacing w:before="12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拖欠工程款线索台</w:t>
      </w:r>
      <w:r>
        <w:rPr>
          <w:rFonts w:hint="eastAsia" w:eastAsia="方正小标宋简体"/>
          <w:sz w:val="44"/>
          <w:szCs w:val="44"/>
        </w:rPr>
        <w:t>账</w:t>
      </w:r>
      <w:r>
        <w:rPr>
          <w:rFonts w:eastAsia="方正小标宋简体"/>
          <w:sz w:val="44"/>
          <w:szCs w:val="44"/>
        </w:rPr>
        <w:t>表</w:t>
      </w:r>
    </w:p>
    <w:p>
      <w:pPr>
        <w:tabs>
          <w:tab w:val="center" w:pos="4153"/>
          <w:tab w:val="right" w:pos="8306"/>
        </w:tabs>
        <w:spacing w:before="312" w:line="560" w:lineRule="exact"/>
        <w:rPr>
          <w:b/>
          <w:bCs/>
          <w:szCs w:val="32"/>
        </w:rPr>
      </w:pPr>
      <w:r>
        <w:rPr>
          <w:rFonts w:hint="eastAsia" w:ascii="仿宋_GB2312" w:eastAsia="仿宋_GB2312"/>
          <w:bCs/>
          <w:sz w:val="28"/>
          <w:szCs w:val="28"/>
        </w:rPr>
        <w:t>填报单位：　　　　　　　　        　　　                       日期：</w:t>
      </w:r>
    </w:p>
    <w:tbl>
      <w:tblPr>
        <w:tblStyle w:val="5"/>
        <w:tblW w:w="14353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1"/>
        <w:gridCol w:w="643"/>
        <w:gridCol w:w="492"/>
        <w:gridCol w:w="492"/>
        <w:gridCol w:w="791"/>
        <w:gridCol w:w="643"/>
        <w:gridCol w:w="901"/>
        <w:gridCol w:w="1075"/>
        <w:gridCol w:w="2351"/>
        <w:gridCol w:w="755"/>
        <w:gridCol w:w="670"/>
        <w:gridCol w:w="799"/>
        <w:gridCol w:w="643"/>
        <w:gridCol w:w="791"/>
        <w:gridCol w:w="542"/>
        <w:gridCol w:w="586"/>
        <w:gridCol w:w="620"/>
        <w:gridCol w:w="603"/>
        <w:gridCol w:w="6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序号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项目所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在地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项目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名称</w:t>
            </w: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建设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单位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施工总承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包单位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项目投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资来源</w:t>
            </w: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项目状态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项目（计划）竣工日期</w:t>
            </w: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问题类型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拖欠总</w:t>
            </w:r>
            <w:r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金额</w:t>
            </w:r>
            <w:r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已清偿</w:t>
            </w:r>
            <w:r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金额</w:t>
            </w:r>
            <w:r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未清偿</w:t>
            </w:r>
            <w:r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余额</w:t>
            </w:r>
            <w:r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未清偿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原因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清偿计划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和时间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安排</w:t>
            </w: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行政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处罚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移送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工信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部门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是否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移交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有权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部门</w:t>
            </w: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kern w:val="0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联系</w:t>
            </w:r>
          </w:p>
          <w:p>
            <w:pPr>
              <w:widowControl/>
              <w:spacing w:line="240" w:lineRule="exact"/>
              <w:ind w:left="-105" w:leftChars="-50" w:right="-105" w:rightChars="-50"/>
              <w:jc w:val="center"/>
              <w:textAlignment w:val="center"/>
              <w:rPr>
                <w:rFonts w:hint="eastAsia" w:ascii="仿宋_GB2312" w:eastAsia="仿宋_GB2312"/>
                <w:b/>
                <w:spacing w:val="-4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pacing w:val="-4"/>
                <w:kern w:val="0"/>
                <w:sz w:val="18"/>
                <w:szCs w:val="18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1.在建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2.完工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3.竣工</w:t>
            </w: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tabs>
                <w:tab w:val="left" w:pos="312"/>
              </w:tabs>
              <w:spacing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1.拖欠工程进度款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2.未提供工程款支付担保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3.拖欠中小企业账款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4.完工不竣工验收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5.竣工验收不结算审核</w:t>
            </w:r>
          </w:p>
          <w:p>
            <w:pPr>
              <w:tabs>
                <w:tab w:val="left" w:pos="312"/>
              </w:tabs>
              <w:spacing w:line="240" w:lineRule="exact"/>
              <w:rPr>
                <w:rFonts w:hint="eastAsia" w:ascii="仿宋_GB2312" w:eastAsia="仿宋_GB2312"/>
                <w:b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sz w:val="18"/>
                <w:szCs w:val="18"/>
              </w:rPr>
              <w:t>6.结算审核不支付工程款</w:t>
            </w: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hint="eastAsia" w:ascii="仿宋_GB2312" w:eastAsia="仿宋_GB2312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23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before="312" w:line="560" w:lineRule="exact"/>
              <w:jc w:val="center"/>
              <w:textAlignment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5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 w:line="560" w:lineRule="exact"/>
              <w:jc w:val="center"/>
              <w:rPr>
                <w:rFonts w:eastAsia="仿宋"/>
                <w:b/>
                <w:sz w:val="18"/>
                <w:szCs w:val="18"/>
              </w:rPr>
            </w:pPr>
          </w:p>
        </w:tc>
      </w:tr>
    </w:tbl>
    <w:p>
      <w:pPr>
        <w:spacing w:line="560" w:lineRule="exact"/>
        <w:rPr>
          <w:rFonts w:hint="eastAsia" w:ascii="仿宋_GB2312" w:hAnsi="仿宋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                                     联系方式：</w:t>
      </w:r>
    </w:p>
    <w:p>
      <w:pPr>
        <w:spacing w:line="640" w:lineRule="exact"/>
        <w:jc w:val="right"/>
        <w:rPr>
          <w:rFonts w:hint="eastAsia" w:ascii="仿宋_GB2312" w:eastAsia="仿宋_GB2312"/>
          <w:sz w:val="32"/>
          <w:szCs w:val="32"/>
        </w:rPr>
      </w:pPr>
    </w:p>
    <w:p>
      <w:pPr>
        <w:pStyle w:val="2"/>
        <w:spacing w:line="560" w:lineRule="exact"/>
        <w:ind w:left="0" w:leftChars="0"/>
        <w:rPr>
          <w:rFonts w:ascii="黑体" w:hAnsi="黑体" w:eastAsia="黑体"/>
          <w:szCs w:val="32"/>
        </w:rPr>
      </w:pPr>
      <w:r>
        <w:rPr>
          <w:rFonts w:ascii="黑体" w:hAnsi="黑体" w:eastAsia="黑体"/>
          <w:szCs w:val="32"/>
        </w:rPr>
        <w:t>附件3</w:t>
      </w:r>
    </w:p>
    <w:p>
      <w:pPr>
        <w:spacing w:before="120"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拖欠农民工工资问题线索台</w:t>
      </w:r>
      <w:r>
        <w:rPr>
          <w:rFonts w:hint="eastAsia" w:eastAsia="方正小标宋简体"/>
          <w:sz w:val="44"/>
          <w:szCs w:val="44"/>
        </w:rPr>
        <w:t>账</w:t>
      </w:r>
      <w:r>
        <w:rPr>
          <w:rFonts w:eastAsia="方正小标宋简体"/>
          <w:sz w:val="44"/>
          <w:szCs w:val="44"/>
        </w:rPr>
        <w:t>表</w:t>
      </w:r>
    </w:p>
    <w:p>
      <w:pPr>
        <w:tabs>
          <w:tab w:val="center" w:pos="4153"/>
          <w:tab w:val="right" w:pos="8306"/>
        </w:tabs>
        <w:spacing w:before="312" w:line="560" w:lineRule="exact"/>
        <w:rPr>
          <w:b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填报单位：　　　　　　　　        　　　                       日期：</w:t>
      </w:r>
    </w:p>
    <w:tbl>
      <w:tblPr>
        <w:tblStyle w:val="5"/>
        <w:tblW w:w="14029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980"/>
        <w:gridCol w:w="1658"/>
        <w:gridCol w:w="1722"/>
        <w:gridCol w:w="2294"/>
        <w:gridCol w:w="1279"/>
        <w:gridCol w:w="847"/>
        <w:gridCol w:w="1069"/>
        <w:gridCol w:w="1196"/>
        <w:gridCol w:w="1241"/>
        <w:gridCol w:w="114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设区市</w:t>
            </w:r>
          </w:p>
        </w:tc>
        <w:tc>
          <w:tcPr>
            <w:tcW w:w="1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问题（线索）</w:t>
            </w:r>
          </w:p>
        </w:tc>
        <w:tc>
          <w:tcPr>
            <w:tcW w:w="17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发现问题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（线索）时间</w:t>
            </w:r>
          </w:p>
        </w:tc>
        <w:tc>
          <w:tcPr>
            <w:tcW w:w="2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处置整改情况</w:t>
            </w: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问题（线索）来源</w:t>
            </w:r>
          </w:p>
        </w:tc>
        <w:tc>
          <w:tcPr>
            <w:tcW w:w="8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办结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状态</w:t>
            </w:r>
          </w:p>
        </w:tc>
        <w:tc>
          <w:tcPr>
            <w:tcW w:w="465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问题（线索）类型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未落实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工资保证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金制度</w:t>
            </w:r>
          </w:p>
        </w:tc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未落实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农民工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工资专用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账户制度</w:t>
            </w:r>
          </w:p>
        </w:tc>
        <w:tc>
          <w:tcPr>
            <w:tcW w:w="23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拖欠农民工工资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3" w:hRule="atLeast"/>
          <w:jc w:val="center"/>
        </w:trPr>
        <w:tc>
          <w:tcPr>
            <w:tcW w:w="5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7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2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8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06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涉及人数（人）</w:t>
            </w: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kern w:val="0"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涉及金额</w:t>
            </w:r>
          </w:p>
          <w:p>
            <w:pPr>
              <w:widowControl/>
              <w:jc w:val="center"/>
              <w:textAlignment w:val="center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kern w:val="0"/>
                <w:sz w:val="24"/>
              </w:rPr>
              <w:t>（万元）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8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2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before="312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</w:tbl>
    <w:p>
      <w:pPr>
        <w:spacing w:line="64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填报人：                                                      联系方式：</w:t>
      </w:r>
    </w:p>
    <w:p>
      <w:bookmarkStart w:id="0" w:name="_GoBack"/>
      <w:bookmarkEnd w:id="0"/>
    </w:p>
    <w:sectPr>
      <w:pgSz w:w="16838" w:h="11906" w:orient="landscape"/>
      <w:pgMar w:top="1588" w:right="2098" w:bottom="1474" w:left="1985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kYmIzOTQ0NGFlYmRjYTNhMTljYmIyNjQzMjcyMmEifQ=="/>
  </w:docVars>
  <w:rsids>
    <w:rsidRoot w:val="584959AB"/>
    <w:rsid w:val="5849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qFormat/>
    <w:uiPriority w:val="0"/>
    <w:pPr>
      <w:ind w:left="800" w:leftChars="800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2022-06-11T03:07:00Z</dcterms:created>
  <dc:creator>Administrator</dc:creator>
  <cp:lastModifiedBy>Administrator</cp:lastModifiedBy>
  <dcterms:modified xsi:type="dcterms:W3CDTF">2022-06-11T03:07:54Z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C0FB1915757B4D0FABF56C93A957F010</vt:lpwstr>
  </property>
</Properties>
</file>