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0" w:line="1200" w:lineRule="exact"/>
        <w:ind w:left="0" w:leftChars="0" w:firstLine="0" w:firstLineChars="0"/>
        <w:jc w:val="distribute"/>
        <w:rPr>
          <w:rFonts w:ascii="华文中宋" w:hAnsi="华文中宋" w:eastAsia="华文中宋" w:cs="Times New Roman"/>
          <w:b/>
          <w:bCs/>
          <w:color w:val="FF0000"/>
          <w:sz w:val="13"/>
          <w:szCs w:val="13"/>
        </w:rPr>
      </w:pPr>
    </w:p>
    <w:p>
      <w:pPr>
        <w:pStyle w:val="11"/>
        <w:spacing w:after="0" w:line="1000" w:lineRule="exact"/>
        <w:ind w:left="0" w:leftChars="0" w:firstLine="0" w:firstLineChars="0"/>
        <w:rPr>
          <w:rFonts w:ascii="华文中宋" w:hAnsi="华文中宋" w:eastAsia="华文中宋" w:cs="Times New Roman"/>
          <w:b/>
          <w:bCs/>
          <w:color w:val="FF0000"/>
          <w:spacing w:val="-90"/>
          <w:w w:val="78"/>
          <w:sz w:val="13"/>
          <w:szCs w:val="13"/>
        </w:rPr>
      </w:pPr>
    </w:p>
    <w:p>
      <w:pPr>
        <w:pStyle w:val="11"/>
        <w:spacing w:after="0" w:line="1000" w:lineRule="exact"/>
        <w:ind w:left="0" w:leftChars="0" w:firstLine="0" w:firstLineChars="0"/>
        <w:rPr>
          <w:rFonts w:ascii="华文中宋" w:hAnsi="华文中宋" w:eastAsia="华文中宋" w:cs="Times New Roman"/>
          <w:b/>
          <w:bCs/>
          <w:color w:val="FF0000"/>
          <w:spacing w:val="-90"/>
          <w:w w:val="78"/>
          <w:sz w:val="13"/>
          <w:szCs w:val="13"/>
        </w:rPr>
      </w:pPr>
    </w:p>
    <w:p>
      <w:pPr>
        <w:pStyle w:val="11"/>
        <w:spacing w:after="0" w:line="1000" w:lineRule="exact"/>
        <w:ind w:left="0" w:leftChars="0" w:firstLine="0" w:firstLineChars="0"/>
        <w:rPr>
          <w:rFonts w:ascii="华文中宋" w:hAnsi="华文中宋" w:eastAsia="华文中宋" w:cs="Times New Roman"/>
          <w:b/>
          <w:bCs/>
          <w:color w:val="FF0000"/>
          <w:spacing w:val="-90"/>
          <w:w w:val="78"/>
          <w:sz w:val="13"/>
          <w:szCs w:val="13"/>
        </w:rPr>
      </w:pPr>
    </w:p>
    <w:p>
      <w:pPr>
        <w:pStyle w:val="11"/>
        <w:spacing w:after="0" w:line="1000" w:lineRule="exact"/>
        <w:ind w:left="0" w:leftChars="0" w:firstLine="0" w:firstLineChars="0"/>
        <w:jc w:val="center"/>
        <w:rPr>
          <w:rFonts w:hint="default" w:ascii="楷体" w:hAnsi="楷体" w:eastAsia="楷体" w:cs="楷体"/>
          <w:b w:val="0"/>
          <w:bCs w:val="0"/>
          <w:color w:val="000000" w:themeColor="text1"/>
          <w:spacing w:val="0"/>
          <w:w w:val="100"/>
          <w:sz w:val="34"/>
          <w:szCs w:val="34"/>
          <w:lang w:val="en-US" w:eastAsia="zh-CN"/>
          <w14:textFill>
            <w14:solidFill>
              <w14:schemeClr w14:val="tx1"/>
            </w14:solidFill>
          </w14:textFill>
        </w:rPr>
      </w:pPr>
      <w:r>
        <w:rPr>
          <w:rFonts w:hint="eastAsia" w:ascii="楷体" w:hAnsi="楷体" w:eastAsia="楷体" w:cs="楷体"/>
          <w:b w:val="0"/>
          <w:bCs w:val="0"/>
          <w:color w:val="000000" w:themeColor="text1"/>
          <w:spacing w:val="0"/>
          <w:w w:val="100"/>
          <w:sz w:val="34"/>
          <w:szCs w:val="34"/>
          <w:lang w:eastAsia="zh-CN"/>
          <w14:textFill>
            <w14:solidFill>
              <w14:schemeClr w14:val="tx1"/>
            </w14:solidFill>
          </w14:textFill>
        </w:rPr>
        <w:t>安凤政</w:t>
      </w:r>
      <w:bookmarkStart w:id="0" w:name="_GoBack"/>
      <w:r>
        <w:rPr>
          <w:rFonts w:hint="eastAsia" w:ascii="楷体" w:hAnsi="楷体" w:eastAsia="楷体" w:cs="楷体"/>
          <w:b w:val="0"/>
          <w:bCs w:val="0"/>
          <w:color w:val="000000" w:themeColor="text1"/>
          <w:spacing w:val="0"/>
          <w:w w:val="100"/>
          <w:sz w:val="34"/>
          <w:szCs w:val="34"/>
          <w:lang w:eastAsia="zh-CN"/>
          <w14:textFill>
            <w14:solidFill>
              <w14:schemeClr w14:val="tx1"/>
            </w14:solidFill>
          </w14:textFill>
        </w:rPr>
        <w:t>〔</w:t>
      </w:r>
      <w:r>
        <w:rPr>
          <w:rFonts w:hint="eastAsia" w:ascii="楷体" w:hAnsi="楷体" w:eastAsia="楷体" w:cs="楷体"/>
          <w:b w:val="0"/>
          <w:bCs w:val="0"/>
          <w:color w:val="000000" w:themeColor="text1"/>
          <w:spacing w:val="0"/>
          <w:w w:val="100"/>
          <w:sz w:val="34"/>
          <w:szCs w:val="34"/>
          <w:lang w:val="en-US" w:eastAsia="zh-CN"/>
          <w14:textFill>
            <w14:solidFill>
              <w14:schemeClr w14:val="tx1"/>
            </w14:solidFill>
          </w14:textFill>
        </w:rPr>
        <w:t>2022</w:t>
      </w:r>
      <w:r>
        <w:rPr>
          <w:rFonts w:hint="eastAsia" w:ascii="楷体" w:hAnsi="楷体" w:eastAsia="楷体" w:cs="楷体"/>
          <w:b w:val="0"/>
          <w:bCs w:val="0"/>
          <w:color w:val="000000" w:themeColor="text1"/>
          <w:spacing w:val="0"/>
          <w:w w:val="100"/>
          <w:sz w:val="34"/>
          <w:szCs w:val="34"/>
          <w:lang w:eastAsia="zh-CN"/>
          <w14:textFill>
            <w14:solidFill>
              <w14:schemeClr w14:val="tx1"/>
            </w14:solidFill>
          </w14:textFill>
        </w:rPr>
        <w:t>〕</w:t>
      </w:r>
      <w:r>
        <w:rPr>
          <w:rFonts w:hint="eastAsia" w:ascii="楷体" w:hAnsi="楷体" w:eastAsia="楷体" w:cs="楷体"/>
          <w:b w:val="0"/>
          <w:bCs w:val="0"/>
          <w:color w:val="000000" w:themeColor="text1"/>
          <w:spacing w:val="0"/>
          <w:w w:val="100"/>
          <w:sz w:val="34"/>
          <w:szCs w:val="34"/>
          <w:lang w:val="en-US" w:eastAsia="zh-CN"/>
          <w14:textFill>
            <w14:solidFill>
              <w14:schemeClr w14:val="tx1"/>
            </w14:solidFill>
          </w14:textFill>
        </w:rPr>
        <w:t>20号</w:t>
      </w:r>
    </w:p>
    <w:bookmarkEnd w:id="0"/>
    <w:p>
      <w:pPr>
        <w:spacing w:line="700" w:lineRule="exact"/>
        <w:jc w:val="both"/>
        <w:rPr>
          <w:rFonts w:ascii="方正小标宋简体" w:hAnsi="宋体" w:eastAsia="方正小标宋简体" w:cs="方正小标宋简体"/>
          <w:sz w:val="13"/>
          <w:szCs w:val="13"/>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安溪县凤城镇人民政府关于</w:t>
      </w:r>
      <w:r>
        <w:rPr>
          <w:rFonts w:hint="eastAsia" w:ascii="方正小标宋_GBK" w:hAnsi="方正小标宋_GBK" w:eastAsia="方正小标宋_GBK" w:cs="方正小标宋_GBK"/>
          <w:sz w:val="44"/>
          <w:szCs w:val="44"/>
        </w:rPr>
        <w:t>印发《安溪县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凤城镇</w:t>
      </w:r>
      <w:r>
        <w:rPr>
          <w:rFonts w:hint="eastAsia" w:ascii="方正小标宋_GBK" w:hAnsi="方正小标宋_GBK" w:eastAsia="方正小标宋_GBK" w:cs="方正小标宋_GBK"/>
          <w:sz w:val="44"/>
          <w:szCs w:val="44"/>
        </w:rPr>
        <w:t>农村宅基地审批“点题整治”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工作方案》的通知</w:t>
      </w:r>
    </w:p>
    <w:p>
      <w:pPr>
        <w:spacing w:line="560" w:lineRule="exact"/>
        <w:jc w:val="center"/>
        <w:rPr>
          <w:rFonts w:ascii="宋体" w:cs="Times New Roman"/>
          <w:b/>
          <w:bCs/>
          <w:sz w:val="32"/>
          <w:szCs w:val="32"/>
        </w:rPr>
      </w:pPr>
    </w:p>
    <w:p>
      <w:pPr>
        <w:spacing w:line="560" w:lineRule="exact"/>
        <w:jc w:val="left"/>
        <w:rPr>
          <w:rFonts w:ascii="仿宋_GB2312" w:eastAsia="仿宋_GB2312" w:cs="仿宋_GB2312"/>
          <w:sz w:val="32"/>
          <w:szCs w:val="32"/>
        </w:rPr>
      </w:pPr>
      <w:r>
        <w:rPr>
          <w:rFonts w:hint="eastAsia" w:ascii="仿宋_GB2312" w:eastAsia="仿宋_GB2312" w:cs="仿宋_GB2312"/>
          <w:sz w:val="32"/>
          <w:szCs w:val="32"/>
        </w:rPr>
        <w:t>各</w:t>
      </w:r>
      <w:r>
        <w:rPr>
          <w:rFonts w:hint="eastAsia" w:ascii="仿宋_GB2312" w:eastAsia="仿宋_GB2312" w:cs="仿宋_GB2312"/>
          <w:sz w:val="32"/>
          <w:szCs w:val="32"/>
          <w:lang w:eastAsia="zh-CN"/>
        </w:rPr>
        <w:t>村：</w:t>
      </w:r>
    </w:p>
    <w:p>
      <w:pPr>
        <w:spacing w:line="70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根据县委反腐办《关于开展2022年度“点题整治”群众身边腐败和不正之风问题的通知》（安委反腐办〔2022〕2号）</w:t>
      </w:r>
      <w:r>
        <w:rPr>
          <w:rFonts w:hint="eastAsia" w:ascii="仿宋_GB2312" w:eastAsia="仿宋_GB2312" w:cs="仿宋_GB2312"/>
          <w:sz w:val="32"/>
          <w:szCs w:val="32"/>
          <w:lang w:eastAsia="zh-CN"/>
        </w:rPr>
        <w:t>及</w:t>
      </w:r>
      <w:r>
        <w:rPr>
          <w:rFonts w:hint="eastAsia" w:ascii="仿宋_GB2312" w:eastAsia="仿宋_GB2312" w:cs="仿宋_GB2312"/>
          <w:sz w:val="32"/>
          <w:szCs w:val="32"/>
        </w:rPr>
        <w:t>县农业农村局、资源局、住建局联合制定《安溪县农村宅基地审批“点题整治”工作方案》安农〔2022〕</w:t>
      </w:r>
      <w:r>
        <w:rPr>
          <w:rFonts w:hint="eastAsia" w:ascii="仿宋_GB2312" w:eastAsia="仿宋_GB2312" w:cs="仿宋_GB2312"/>
          <w:sz w:val="32"/>
          <w:szCs w:val="32"/>
          <w:lang w:val="en-US" w:eastAsia="zh-CN"/>
        </w:rPr>
        <w:t>80</w:t>
      </w:r>
      <w:r>
        <w:rPr>
          <w:rFonts w:hint="eastAsia" w:ascii="仿宋_GB2312" w:eastAsia="仿宋_GB2312" w:cs="仿宋_GB2312"/>
          <w:sz w:val="32"/>
          <w:szCs w:val="32"/>
        </w:rPr>
        <w:t>号，</w:t>
      </w:r>
      <w:r>
        <w:rPr>
          <w:rFonts w:hint="eastAsia" w:ascii="仿宋_GB2312" w:eastAsia="仿宋_GB2312" w:cs="仿宋_GB2312"/>
          <w:sz w:val="32"/>
          <w:szCs w:val="32"/>
          <w:lang w:eastAsia="zh-CN"/>
        </w:rPr>
        <w:t>我镇制定了</w:t>
      </w:r>
      <w:r>
        <w:rPr>
          <w:rFonts w:hint="eastAsia" w:ascii="仿宋_GB2312" w:eastAsia="仿宋_GB2312" w:cs="仿宋_GB2312"/>
          <w:sz w:val="32"/>
          <w:szCs w:val="32"/>
        </w:rPr>
        <w:t>《安溪县</w:t>
      </w:r>
      <w:r>
        <w:rPr>
          <w:rFonts w:hint="eastAsia" w:ascii="仿宋_GB2312" w:eastAsia="仿宋_GB2312" w:cs="仿宋_GB2312"/>
          <w:sz w:val="32"/>
          <w:szCs w:val="32"/>
          <w:lang w:eastAsia="zh-CN"/>
        </w:rPr>
        <w:t>凤城镇</w:t>
      </w:r>
      <w:r>
        <w:rPr>
          <w:rFonts w:hint="eastAsia" w:ascii="仿宋_GB2312" w:eastAsia="仿宋_GB2312" w:cs="仿宋_GB2312"/>
          <w:sz w:val="32"/>
          <w:szCs w:val="32"/>
        </w:rPr>
        <w:t>农村宅基地审批“点题整治”工作方案》</w:t>
      </w:r>
      <w:r>
        <w:rPr>
          <w:rFonts w:hint="eastAsia" w:ascii="仿宋_GB2312" w:eastAsia="仿宋_GB2312" w:cs="仿宋_GB2312"/>
          <w:sz w:val="32"/>
          <w:szCs w:val="32"/>
          <w:lang w:eastAsia="zh-CN"/>
        </w:rPr>
        <w:t>，</w:t>
      </w:r>
      <w:r>
        <w:rPr>
          <w:rFonts w:hint="eastAsia" w:ascii="仿宋_GB2312" w:eastAsia="仿宋_GB2312" w:cs="仿宋_GB2312"/>
          <w:sz w:val="32"/>
          <w:szCs w:val="32"/>
        </w:rPr>
        <w:t>现印发给你们，请认真组织实施。</w:t>
      </w:r>
    </w:p>
    <w:p>
      <w:pPr>
        <w:spacing w:line="660" w:lineRule="exact"/>
        <w:ind w:firstLine="640" w:firstLineChars="200"/>
        <w:rPr>
          <w:rFonts w:ascii="仿宋_GB2312" w:hAnsi="仿宋_GB2312" w:eastAsia="仿宋_GB2312" w:cs="Times New Roman"/>
          <w:sz w:val="32"/>
          <w:szCs w:val="32"/>
        </w:rPr>
        <w:sectPr>
          <w:footerReference r:id="rId3" w:type="default"/>
          <w:pgSz w:w="11906" w:h="16838"/>
          <w:pgMar w:top="1701" w:right="1531" w:bottom="1701" w:left="1531" w:header="851" w:footer="992" w:gutter="0"/>
          <w:pgNumType w:fmt="numberInDash"/>
          <w:cols w:space="425" w:num="1"/>
          <w:docGrid w:type="lines" w:linePitch="312" w:charSpace="0"/>
        </w:sectPr>
      </w:pPr>
    </w:p>
    <w:p>
      <w:pPr>
        <w:spacing w:line="660" w:lineRule="exact"/>
        <w:ind w:firstLine="640" w:firstLineChars="200"/>
        <w:rPr>
          <w:rFonts w:ascii="仿宋_GB2312" w:hAnsi="仿宋_GB2312" w:eastAsia="仿宋_GB2312" w:cs="Times New Roman"/>
          <w:sz w:val="32"/>
          <w:szCs w:val="32"/>
        </w:rPr>
      </w:pPr>
    </w:p>
    <w:p>
      <w:pPr>
        <w:spacing w:line="660" w:lineRule="exact"/>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eastAsia="zh-CN"/>
        </w:rPr>
        <w:t>（此页无正文）</w:t>
      </w:r>
    </w:p>
    <w:p>
      <w:pPr>
        <w:spacing w:line="660" w:lineRule="exact"/>
        <w:rPr>
          <w:rFonts w:hint="eastAsia" w:ascii="仿宋_GB2312" w:hAnsi="仿宋_GB2312" w:eastAsia="仿宋_GB2312" w:cs="Times New Roman"/>
          <w:sz w:val="32"/>
          <w:szCs w:val="32"/>
          <w:lang w:eastAsia="zh-CN"/>
        </w:rPr>
      </w:pPr>
    </w:p>
    <w:p>
      <w:pPr>
        <w:spacing w:line="660" w:lineRule="exact"/>
        <w:rPr>
          <w:rFonts w:hint="eastAsia" w:ascii="仿宋_GB2312" w:hAnsi="仿宋_GB2312" w:eastAsia="仿宋_GB2312" w:cs="Times New Roman"/>
          <w:sz w:val="32"/>
          <w:szCs w:val="32"/>
          <w:lang w:eastAsia="zh-CN"/>
        </w:rPr>
      </w:pPr>
    </w:p>
    <w:p>
      <w:pPr>
        <w:spacing w:line="660" w:lineRule="exact"/>
        <w:ind w:right="857" w:rightChars="408" w:firstLine="640" w:firstLineChars="200"/>
        <w:jc w:val="righ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安溪县凤城镇人民政府</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jc w:val="left"/>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spacing w:line="660" w:lineRule="exact"/>
        <w:ind w:right="1218" w:rightChars="580"/>
        <w:rPr>
          <w:rFonts w:ascii="仿宋_GB2312" w:hAnsi="仿宋_GB2312" w:eastAsia="仿宋_GB2312" w:cs="Times New Roman"/>
          <w:sz w:val="32"/>
          <w:szCs w:val="32"/>
        </w:rPr>
      </w:pPr>
      <w:r>
        <w:rPr>
          <w:rFonts w:hint="eastAsia" w:ascii="仿宋_GB2312" w:hAnsi="仿宋_GB2312" w:eastAsia="仿宋_GB2312" w:cs="仿宋_GB2312"/>
          <w:sz w:val="32"/>
          <w:szCs w:val="32"/>
        </w:rPr>
        <w:t>（此件公开发布）</w:t>
      </w: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rPr>
          <w:rFonts w:ascii="仿宋_GB2312" w:eastAsia="仿宋_GB2312" w:cs="仿宋_GB2312"/>
          <w:sz w:val="32"/>
          <w:szCs w:val="32"/>
        </w:rPr>
      </w:pPr>
    </w:p>
    <w:p>
      <w:pPr>
        <w:spacing w:line="560" w:lineRule="exact"/>
        <w:rPr>
          <w:rFonts w:ascii="仿宋_GB2312" w:eastAsia="仿宋_GB2312" w:cs="仿宋_GB2312"/>
          <w:sz w:val="32"/>
          <w:szCs w:val="32"/>
        </w:rPr>
      </w:pPr>
    </w:p>
    <w:p>
      <w:pPr>
        <w:spacing w:line="560" w:lineRule="exact"/>
        <w:rPr>
          <w:rFonts w:ascii="仿宋_GB2312" w:eastAsia="仿宋_GB2312" w:cs="仿宋_GB2312"/>
          <w:sz w:val="32"/>
          <w:szCs w:val="32"/>
        </w:rPr>
      </w:pPr>
    </w:p>
    <w:p>
      <w:pPr>
        <w:spacing w:line="560" w:lineRule="exact"/>
        <w:rPr>
          <w:rFonts w:ascii="仿宋_GB2312" w:eastAsia="仿宋_GB2312" w:cs="仿宋_GB2312"/>
          <w:sz w:val="32"/>
          <w:szCs w:val="32"/>
        </w:rPr>
      </w:pPr>
    </w:p>
    <w:p>
      <w:pPr>
        <w:spacing w:line="560" w:lineRule="exact"/>
        <w:rPr>
          <w:rFonts w:ascii="仿宋_GB2312" w:eastAsia="仿宋_GB2312" w:cs="仿宋_GB2312"/>
          <w:sz w:val="32"/>
          <w:szCs w:val="32"/>
        </w:rPr>
      </w:pPr>
    </w:p>
    <w:p>
      <w:pPr>
        <w:spacing w:line="560" w:lineRule="exact"/>
        <w:rPr>
          <w:rFonts w:ascii="仿宋_GB2312" w:eastAsia="仿宋_GB2312" w:cs="仿宋_GB2312"/>
          <w:sz w:val="32"/>
          <w:szCs w:val="32"/>
        </w:rPr>
      </w:pPr>
    </w:p>
    <w:p>
      <w:pPr>
        <w:spacing w:line="560" w:lineRule="exact"/>
        <w:rPr>
          <w:rFonts w:ascii="仿宋_GB2312" w:eastAsia="仿宋_GB2312" w:cs="仿宋_GB2312"/>
          <w:sz w:val="32"/>
          <w:szCs w:val="32"/>
        </w:rPr>
      </w:pPr>
    </w:p>
    <w:p>
      <w:pPr>
        <w:spacing w:line="560" w:lineRule="exact"/>
        <w:rPr>
          <w:rFonts w:asci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0"/>
        </w:rPr>
        <mc:AlternateContent>
          <mc:Choice Requires="wpg">
            <w:drawing>
              <wp:anchor distT="0" distB="0" distL="114300" distR="114300" simplePos="0" relativeHeight="251660288" behindDoc="0" locked="0" layoutInCell="1" allowOverlap="1">
                <wp:simplePos x="0" y="0"/>
                <wp:positionH relativeFrom="column">
                  <wp:posOffset>-34925</wp:posOffset>
                </wp:positionH>
                <wp:positionV relativeFrom="paragraph">
                  <wp:posOffset>316865</wp:posOffset>
                </wp:positionV>
                <wp:extent cx="5625465" cy="923925"/>
                <wp:effectExtent l="0" t="4445" r="13335" b="5080"/>
                <wp:wrapNone/>
                <wp:docPr id="5" name="组合 5"/>
                <wp:cNvGraphicFramePr/>
                <a:graphic xmlns:a="http://schemas.openxmlformats.org/drawingml/2006/main">
                  <a:graphicData uri="http://schemas.microsoft.com/office/word/2010/wordprocessingGroup">
                    <wpg:wgp>
                      <wpg:cNvGrpSpPr/>
                      <wpg:grpSpPr>
                        <a:xfrm>
                          <a:off x="0" y="0"/>
                          <a:ext cx="5625465" cy="923925"/>
                          <a:chOff x="4950" y="26161"/>
                          <a:chExt cx="8859" cy="1455"/>
                        </a:xfrm>
                        <a:effectLst/>
                      </wpg:grpSpPr>
                      <wps:wsp>
                        <wps:cNvPr id="10" name="直接连接符 6"/>
                        <wps:cNvCnPr/>
                        <wps:spPr>
                          <a:xfrm>
                            <a:off x="4950" y="26161"/>
                            <a:ext cx="8844" cy="0"/>
                          </a:xfrm>
                          <a:prstGeom prst="line">
                            <a:avLst/>
                          </a:prstGeom>
                          <a:noFill/>
                          <a:ln w="4445" cap="flat" cmpd="sng" algn="ctr">
                            <a:solidFill>
                              <a:srgbClr val="000000"/>
                            </a:solidFill>
                            <a:prstDash val="solid"/>
                            <a:miter lim="800000"/>
                          </a:ln>
                          <a:effectLst/>
                        </wps:spPr>
                        <wps:bodyPr/>
                      </wps:wsp>
                      <wps:wsp>
                        <wps:cNvPr id="11" name="直接连接符 7"/>
                        <wps:cNvCnPr/>
                        <wps:spPr>
                          <a:xfrm>
                            <a:off x="4965" y="26896"/>
                            <a:ext cx="8844" cy="0"/>
                          </a:xfrm>
                          <a:prstGeom prst="line">
                            <a:avLst/>
                          </a:prstGeom>
                          <a:noFill/>
                          <a:ln w="3175" cap="flat" cmpd="sng" algn="ctr">
                            <a:solidFill>
                              <a:srgbClr val="000000"/>
                            </a:solidFill>
                            <a:prstDash val="solid"/>
                            <a:miter lim="800000"/>
                          </a:ln>
                          <a:effectLst/>
                        </wps:spPr>
                        <wps:bodyPr/>
                      </wps:wsp>
                      <wps:wsp>
                        <wps:cNvPr id="12" name="直接连接符 8"/>
                        <wps:cNvCnPr/>
                        <wps:spPr>
                          <a:xfrm>
                            <a:off x="4965" y="27616"/>
                            <a:ext cx="8844" cy="0"/>
                          </a:xfrm>
                          <a:prstGeom prst="line">
                            <a:avLst/>
                          </a:prstGeom>
                          <a:noFill/>
                          <a:ln w="4445" cap="flat" cmpd="sng" algn="ctr">
                            <a:solidFill>
                              <a:srgbClr val="000000"/>
                            </a:solidFill>
                            <a:prstDash val="solid"/>
                            <a:miter lim="800000"/>
                          </a:ln>
                          <a:effectLst/>
                        </wps:spPr>
                        <wps:bodyPr/>
                      </wps:wsp>
                    </wpg:wgp>
                  </a:graphicData>
                </a:graphic>
              </wp:anchor>
            </w:drawing>
          </mc:Choice>
          <mc:Fallback>
            <w:pict>
              <v:group id="_x0000_s1026" o:spid="_x0000_s1026" o:spt="203" style="position:absolute;left:0pt;margin-left:-2.75pt;margin-top:24.95pt;height:72.75pt;width:442.95pt;z-index:251660288;mso-width-relative:page;mso-height-relative:page;" coordorigin="4950,26161" coordsize="8859,1455" o:gfxdata="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TF0qD2QAAAAkBAAAPAAAAAAAAAAEAIAAAACIAAABkcnMvZG93bnJldi54bWxQ&#10;SwECFAAUAAAACACHTuJAmtDAu6ECAADPCAAADgAAAAAAAAABACAAAAAoAQAAZHJzL2Uyb0RvYy54&#10;bWxQSwUGAAAAAAYABgBZAQAAOwYAAAAA&#10;">
                <o:lock v:ext="edit" aspectratio="f"/>
                <v:line id="直接连接符 6" o:spid="_x0000_s1026" o:spt="20" style="position:absolute;left:4950;top:26161;height:0;width:8844;" filled="f" stroked="t" coordsize="21600,21600" o:gfxdata="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qk1QvQAA&#10;ANsAAAAPAAAAAAAAAAEAIAAAACIAAABkcnMvZG93bnJldi54bWxQSwECFAAUAAAACACHTuJAMy8F&#10;njsAAAA5AAAAEAAAAAAAAAABACAAAAAMAQAAZHJzL3NoYXBleG1sLnhtbFBLBQYAAAAABgAGAFsB&#10;AAC2AwAAAAA=&#10;">
                  <v:fill on="f" focussize="0,0"/>
                  <v:stroke weight="0.35pt" color="#000000" miterlimit="8" joinstyle="miter"/>
                  <v:imagedata o:title=""/>
                  <o:lock v:ext="edit" aspectratio="f"/>
                </v:line>
                <v:line id="直接连接符 7" o:spid="_x0000_s1026" o:spt="20" style="position:absolute;left:4965;top:26896;height:0;width:8844;" filled="f" stroked="t" coordsize="21600,21600" o:gfxdata="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zCwWy5AAAA2w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line>
                <v:line id="直接连接符 8" o:spid="_x0000_s1026" o:spt="20" style="position:absolute;left:4965;top:27616;height:0;width:8844;" filled="f" stroked="t" coordsize="21600,21600" o:gfxdata="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NHa8ugAAANsA&#10;AAAPAAAAAAAAAAEAIAAAACIAAABkcnMvZG93bnJldi54bWxQSwECFAAUAAAACACHTuJAMy8FnjsA&#10;AAA5AAAAEAAAAAAAAAABACAAAAAJAQAAZHJzL3NoYXBleG1sLnhtbFBLBQYAAAAABgAGAFsBAACz&#10;AwAAAAA=&#10;">
                  <v:fill on="f" focussize="0,0"/>
                  <v:stroke weight="0.35pt" color="#000000" miterlimit="8" joinstyle="miter"/>
                  <v:imagedata o:title=""/>
                  <o:lock v:ext="edit" aspectratio="f"/>
                </v:line>
              </v:group>
            </w:pict>
          </mc:Fallback>
        </mc:AlternateConten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抄送：</w:t>
      </w:r>
      <w:r>
        <w:rPr>
          <w:rFonts w:hint="eastAsia" w:ascii="仿宋_GB2312" w:hAnsi="仿宋_GB2312" w:eastAsia="仿宋_GB2312" w:cs="仿宋_GB2312"/>
          <w:sz w:val="28"/>
          <w:szCs w:val="28"/>
          <w:lang w:eastAsia="zh-CN"/>
        </w:rPr>
        <w:t>镇</w:t>
      </w:r>
      <w:r>
        <w:rPr>
          <w:rFonts w:hint="eastAsia" w:ascii="仿宋_GB2312" w:hAnsi="仿宋_GB2312" w:eastAsia="仿宋_GB2312" w:cs="仿宋_GB2312"/>
          <w:sz w:val="28"/>
          <w:szCs w:val="28"/>
        </w:rPr>
        <w:t>纪委监委，</w:t>
      </w:r>
      <w:r>
        <w:rPr>
          <w:rFonts w:hint="eastAsia" w:ascii="仿宋_GB2312" w:hAnsi="仿宋_GB2312" w:eastAsia="仿宋_GB2312" w:cs="仿宋_GB2312"/>
          <w:sz w:val="28"/>
          <w:szCs w:val="28"/>
          <w:lang w:eastAsia="zh-CN"/>
        </w:rPr>
        <w:t>镇直</w:t>
      </w:r>
      <w:r>
        <w:rPr>
          <w:rFonts w:hint="eastAsia" w:ascii="仿宋_GB2312" w:hAnsi="仿宋_GB2312" w:eastAsia="仿宋_GB2312" w:cs="仿宋_GB2312"/>
          <w:sz w:val="28"/>
          <w:szCs w:val="28"/>
        </w:rPr>
        <w:t>有关单位，县</w:t>
      </w:r>
      <w:r>
        <w:rPr>
          <w:rFonts w:hint="eastAsia" w:ascii="仿宋_GB2312" w:hAnsi="仿宋_GB2312" w:eastAsia="仿宋_GB2312" w:cs="仿宋_GB2312"/>
          <w:sz w:val="28"/>
          <w:szCs w:val="28"/>
          <w:lang w:eastAsia="zh-CN"/>
        </w:rPr>
        <w:t>整治</w:t>
      </w:r>
      <w:r>
        <w:rPr>
          <w:rFonts w:hint="eastAsia" w:ascii="仿宋_GB2312" w:hAnsi="仿宋_GB2312" w:eastAsia="仿宋_GB2312" w:cs="仿宋_GB2312"/>
          <w:sz w:val="28"/>
          <w:szCs w:val="28"/>
        </w:rPr>
        <w:t>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32"/>
          <w:szCs w:val="32"/>
          <w:lang w:val="en-US" w:eastAsia="zh-CN"/>
        </w:rPr>
        <w:t>存档。</w:t>
      </w:r>
    </w:p>
    <w:p>
      <w:pPr>
        <w:keepNext w:val="0"/>
        <w:keepLines w:val="0"/>
        <w:pageBreakBefore w:val="0"/>
        <w:widowControl w:val="0"/>
        <w:kinsoku/>
        <w:wordWrap/>
        <w:overflowPunct w:val="0"/>
        <w:topLinePunct w:val="0"/>
        <w:autoSpaceDE/>
        <w:autoSpaceDN/>
        <w:bidi w:val="0"/>
        <w:adjustRightInd/>
        <w:snapToGrid/>
        <w:spacing w:before="188" w:beforeLines="60"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val="en-US" w:eastAsia="zh-CN"/>
        </w:rPr>
        <w:t xml:space="preserve"> 安溪县凤城镇人民政府             2022年6月14日印发</w:t>
      </w:r>
    </w:p>
    <w:p>
      <w:pPr>
        <w:spacing w:line="560" w:lineRule="exact"/>
        <w:rPr>
          <w:rFonts w:hint="eastAsia" w:ascii="方正小标宋简体" w:hAnsi="宋体" w:eastAsia="方正小标宋简体" w:cs="方正小标宋简体"/>
          <w:sz w:val="44"/>
          <w:szCs w:val="44"/>
        </w:rPr>
      </w:pPr>
      <w:r>
        <w:rPr>
          <w:rFonts w:ascii="黑体" w:hAnsi="黑体" w:eastAsia="黑体" w:cs="Times New Roman"/>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安溪县</w:t>
      </w:r>
      <w:r>
        <w:rPr>
          <w:rFonts w:hint="eastAsia" w:ascii="方正小标宋_GBK" w:hAnsi="方正小标宋_GBK" w:eastAsia="方正小标宋_GBK" w:cs="方正小标宋_GBK"/>
          <w:sz w:val="44"/>
          <w:szCs w:val="44"/>
          <w:lang w:eastAsia="zh-CN"/>
        </w:rPr>
        <w:t>凤城镇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农村宅基地审批“点题整治”工作方案</w:t>
      </w:r>
    </w:p>
    <w:p>
      <w:pPr>
        <w:spacing w:line="560" w:lineRule="exact"/>
        <w:ind w:firstLine="640" w:firstLineChars="200"/>
        <w:jc w:val="center"/>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进一步巩固2021年农村宅基地审批“点题整治”成果，推动整治工作制度化常态化，解决好群众急难愁盼问题，按照“点题整治”“巩固提升年”统一部署，开展整治农村宅基地审批过程中不作为、乱作为、慢作为、乱收费等问题，规范农村住房建设，特制定本方案。</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一、工作目标</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开展农村宅基地审批“点题整治”，解决农村宅基地审批过程中存在的不作为、乱作为、慢作为、乱收费等突出问题以及发生在群众身边的腐败和不正之风，加快推进农村宅基地审批进度，提升审批效率，有效防止乱收费现象反弹，建立健全规范农村宅基地审批和收费的长效机制，让群众获得感成色更足、幸福感更可持续，安全感更有保障。</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二、整治内容</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lang w:eastAsia="zh-CN"/>
        </w:rPr>
        <w:t>根据</w:t>
      </w:r>
      <w:r>
        <w:rPr>
          <w:rFonts w:hint="eastAsia" w:ascii="仿宋_GB2312" w:eastAsia="仿宋_GB2312" w:cs="仿宋_GB2312"/>
          <w:sz w:val="32"/>
          <w:szCs w:val="32"/>
        </w:rPr>
        <w:t>《安溪县规范农村宅基地和建房审批管理暂行规定》</w:t>
      </w:r>
      <w:r>
        <w:rPr>
          <w:rFonts w:ascii="仿宋_GB2312" w:eastAsia="仿宋_GB2312" w:cs="仿宋_GB2312"/>
          <w:sz w:val="32"/>
          <w:szCs w:val="32"/>
        </w:rPr>
        <w:t>(</w:t>
      </w:r>
      <w:r>
        <w:rPr>
          <w:rFonts w:hint="eastAsia" w:ascii="仿宋_GB2312" w:eastAsia="仿宋_GB2312" w:cs="仿宋_GB2312"/>
          <w:sz w:val="32"/>
          <w:szCs w:val="32"/>
        </w:rPr>
        <w:t>安政综〔</w:t>
      </w:r>
      <w:r>
        <w:rPr>
          <w:rFonts w:ascii="仿宋_GB2312" w:eastAsia="仿宋_GB2312" w:cs="仿宋_GB2312"/>
          <w:sz w:val="32"/>
          <w:szCs w:val="32"/>
        </w:rPr>
        <w:t>2020</w:t>
      </w:r>
      <w:r>
        <w:rPr>
          <w:rFonts w:hint="eastAsia" w:ascii="仿宋_GB2312" w:eastAsia="仿宋_GB2312" w:cs="仿宋_GB2312"/>
          <w:sz w:val="32"/>
          <w:szCs w:val="32"/>
        </w:rPr>
        <w:t>〕</w:t>
      </w:r>
      <w:r>
        <w:rPr>
          <w:rFonts w:ascii="仿宋_GB2312" w:eastAsia="仿宋_GB2312" w:cs="仿宋_GB2312"/>
          <w:sz w:val="32"/>
          <w:szCs w:val="32"/>
        </w:rPr>
        <w:t>106</w:t>
      </w:r>
      <w:r>
        <w:rPr>
          <w:rFonts w:hint="eastAsia" w:ascii="仿宋_GB2312" w:eastAsia="仿宋_GB2312" w:cs="仿宋_GB2312"/>
          <w:sz w:val="32"/>
          <w:szCs w:val="32"/>
        </w:rPr>
        <w:t>号</w:t>
      </w:r>
      <w:r>
        <w:rPr>
          <w:rFonts w:ascii="仿宋_GB2312" w:eastAsia="仿宋_GB2312" w:cs="仿宋_GB2312"/>
          <w:sz w:val="32"/>
          <w:szCs w:val="32"/>
        </w:rPr>
        <w:t>)</w:t>
      </w:r>
      <w:r>
        <w:rPr>
          <w:rFonts w:hint="eastAsia" w:ascii="仿宋_GB2312" w:eastAsia="仿宋_GB2312" w:cs="仿宋_GB2312"/>
          <w:sz w:val="32"/>
          <w:szCs w:val="32"/>
        </w:rPr>
        <w:t>文件</w:t>
      </w:r>
      <w:r>
        <w:rPr>
          <w:rFonts w:hint="eastAsia" w:ascii="仿宋_GB2312" w:eastAsia="仿宋_GB2312" w:cs="仿宋_GB2312"/>
          <w:sz w:val="32"/>
          <w:szCs w:val="32"/>
          <w:lang w:eastAsia="zh-CN"/>
        </w:rPr>
        <w:t>转</w:t>
      </w:r>
      <w:r>
        <w:rPr>
          <w:rFonts w:hint="eastAsia" w:ascii="仿宋_GB2312" w:eastAsia="仿宋_GB2312" w:cs="仿宋_GB2312"/>
          <w:sz w:val="32"/>
          <w:szCs w:val="32"/>
        </w:rPr>
        <w:t>发以来农村村民申请宅基地的审批及收费情况，重点围绕下列内容开展专项整治工作：</w:t>
      </w:r>
    </w:p>
    <w:p>
      <w:pPr>
        <w:spacing w:line="560"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（一）整治农村宅基地审批不作为、乱作为、慢作为问题</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1.是否存在无中生有，私自增设审批前置条件，变相增加审批门槛，增加审批环节，恶意阻扰村民申请宅基地。</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2</w:t>
      </w:r>
      <w:r>
        <w:rPr>
          <w:rFonts w:ascii="仿宋_GB2312" w:eastAsia="仿宋_GB2312" w:cs="仿宋_GB2312"/>
          <w:sz w:val="32"/>
          <w:szCs w:val="32"/>
        </w:rPr>
        <w:t>.</w:t>
      </w:r>
      <w:r>
        <w:rPr>
          <w:rFonts w:hint="eastAsia" w:ascii="仿宋_GB2312" w:eastAsia="仿宋_GB2312" w:cs="仿宋_GB2312"/>
          <w:sz w:val="32"/>
          <w:szCs w:val="32"/>
        </w:rPr>
        <w:t>是否存在对村民宅基地申请无故拖延，未及时受理，未及时召开相关会议予以研究、公示，未及时组织踏勘、联审联办，未及时一次性告知材料是否完整、需补充材料清单及是否符合申请条件，是否存在符合条件的申请未及时予以审批或者不予审批。</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3.是否存在已审批的未及时组织进行现场放样，村民无法及时开工建设。</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4</w:t>
      </w:r>
      <w:r>
        <w:rPr>
          <w:rFonts w:ascii="仿宋_GB2312" w:eastAsia="仿宋_GB2312" w:cs="仿宋_GB2312"/>
          <w:sz w:val="32"/>
          <w:szCs w:val="32"/>
        </w:rPr>
        <w:t>.</w:t>
      </w:r>
      <w:r>
        <w:rPr>
          <w:rFonts w:hint="eastAsia" w:ascii="仿宋_GB2312" w:eastAsia="仿宋_GB2312" w:cs="仿宋_GB2312"/>
          <w:sz w:val="32"/>
          <w:szCs w:val="32"/>
        </w:rPr>
        <w:t>是否存在相互推诿扯皮，推卸责任，造成村民多次、多部门跑腿。</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是否存在违法违规审批农村宅基地。</w:t>
      </w:r>
    </w:p>
    <w:p>
      <w:pPr>
        <w:spacing w:line="560"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（二）整治农村宅基地审批乱收费问题</w:t>
      </w:r>
    </w:p>
    <w:p>
      <w:pPr>
        <w:spacing w:line="560" w:lineRule="exact"/>
        <w:ind w:firstLine="640" w:firstLineChars="200"/>
        <w:rPr>
          <w:rFonts w:ascii="仿宋_GB2312" w:hAns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是否存在超范围、超标准收取土地补偿费。</w:t>
      </w:r>
      <w:r>
        <w:rPr>
          <w:rFonts w:hint="eastAsia" w:ascii="仿宋_GB2312" w:hAnsi="仿宋_GB2312" w:eastAsia="仿宋_GB2312" w:cs="仿宋_GB2312"/>
          <w:sz w:val="32"/>
          <w:szCs w:val="32"/>
        </w:rPr>
        <w:t>土地补偿费的收取标准为参照征地区片综合地价的</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，对原旧宅进行原址翻建、申请新的住宅用地后将原旧住宅用地退还村集体经济组织的，不缴纳土地补偿费用。</w:t>
      </w:r>
    </w:p>
    <w:p>
      <w:pPr>
        <w:spacing w:line="560" w:lineRule="exact"/>
        <w:ind w:firstLine="640" w:firstLineChars="200"/>
        <w:rPr>
          <w:rFonts w:ascii="仿宋_GB2312" w:hAnsi="Arial" w:eastAsia="仿宋_GB2312" w:cs="Times New Roman"/>
          <w:kern w:val="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是否存在乱收费、</w:t>
      </w:r>
      <w:r>
        <w:rPr>
          <w:rFonts w:hint="eastAsia" w:ascii="仿宋_GB2312" w:hAnsi="Arial" w:eastAsia="仿宋_GB2312" w:cs="仿宋_GB2312"/>
          <w:kern w:val="0"/>
          <w:sz w:val="32"/>
          <w:szCs w:val="32"/>
        </w:rPr>
        <w:t>搭车收费、变相收费，包括但不限于：环境卫生费、基础设施配套费、教育附加费、上缴款、公益捐款等。</w:t>
      </w:r>
    </w:p>
    <w:p>
      <w:pPr>
        <w:spacing w:line="560" w:lineRule="exact"/>
        <w:ind w:firstLine="640" w:firstLineChars="200"/>
        <w:rPr>
          <w:rFonts w:ascii="仿宋_GB2312" w:hAnsi="Arial" w:eastAsia="仿宋_GB2312" w:cs="仿宋_GB2312"/>
          <w:kern w:val="0"/>
          <w:sz w:val="32"/>
          <w:szCs w:val="32"/>
        </w:rPr>
      </w:pPr>
      <w:r>
        <w:rPr>
          <w:rFonts w:ascii="仿宋_GB2312" w:hAnsi="Arial" w:eastAsia="仿宋_GB2312" w:cs="仿宋_GB2312"/>
          <w:kern w:val="0"/>
          <w:sz w:val="32"/>
          <w:szCs w:val="32"/>
        </w:rPr>
        <w:t>3.</w:t>
      </w:r>
      <w:r>
        <w:rPr>
          <w:rFonts w:hint="eastAsia" w:ascii="仿宋_GB2312" w:hAnsi="Arial" w:eastAsia="仿宋_GB2312" w:cs="仿宋_GB2312"/>
          <w:kern w:val="0"/>
          <w:sz w:val="32"/>
          <w:szCs w:val="32"/>
        </w:rPr>
        <w:t>是否存在违反法定程序收取费用以罚代管、以罚代批等行为。</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三、实施步骤</w:t>
      </w:r>
    </w:p>
    <w:p>
      <w:pPr>
        <w:spacing w:line="560" w:lineRule="exact"/>
        <w:ind w:firstLine="643" w:firstLineChars="200"/>
        <w:rPr>
          <w:rFonts w:ascii="仿宋_GB2312" w:hAnsi="Arial" w:eastAsia="仿宋_GB2312" w:cs="Times New Roman"/>
          <w:kern w:val="0"/>
          <w:sz w:val="32"/>
          <w:szCs w:val="32"/>
        </w:rPr>
      </w:pPr>
      <w:r>
        <w:rPr>
          <w:rFonts w:hint="eastAsia" w:ascii="楷体_GB2312" w:eastAsia="楷体_GB2312" w:cs="楷体_GB2312"/>
          <w:b/>
          <w:bCs/>
          <w:sz w:val="32"/>
          <w:szCs w:val="32"/>
        </w:rPr>
        <w:t>第一阶段：</w:t>
      </w:r>
      <w:r>
        <w:rPr>
          <w:rFonts w:hint="eastAsia" w:ascii="仿宋_GB2312" w:eastAsia="仿宋_GB2312" w:cs="仿宋_GB2312"/>
          <w:sz w:val="32"/>
          <w:szCs w:val="32"/>
        </w:rPr>
        <w:t>制定方案，6月1</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日前完成。</w:t>
      </w:r>
      <w:r>
        <w:rPr>
          <w:rFonts w:hint="eastAsia" w:ascii="仿宋_GB2312" w:eastAsia="仿宋_GB2312" w:cs="仿宋_GB2312"/>
          <w:sz w:val="32"/>
          <w:szCs w:val="32"/>
          <w:lang w:eastAsia="zh-CN"/>
        </w:rPr>
        <w:t>镇</w:t>
      </w:r>
      <w:r>
        <w:rPr>
          <w:rFonts w:hint="eastAsia" w:ascii="仿宋_GB2312" w:eastAsia="仿宋_GB2312" w:cs="仿宋_GB2312"/>
          <w:sz w:val="32"/>
          <w:szCs w:val="32"/>
        </w:rPr>
        <w:t>农</w:t>
      </w:r>
      <w:r>
        <w:rPr>
          <w:rFonts w:hint="eastAsia" w:ascii="仿宋_GB2312" w:eastAsia="仿宋_GB2312" w:cs="仿宋_GB2312"/>
          <w:sz w:val="32"/>
          <w:szCs w:val="32"/>
          <w:lang w:eastAsia="zh-CN"/>
        </w:rPr>
        <w:t>办</w:t>
      </w:r>
      <w:r>
        <w:rPr>
          <w:rFonts w:hint="eastAsia" w:ascii="仿宋_GB2312" w:eastAsia="仿宋_GB2312" w:cs="仿宋_GB2312"/>
          <w:sz w:val="32"/>
          <w:szCs w:val="32"/>
        </w:rPr>
        <w:t>牵头联合</w:t>
      </w:r>
      <w:r>
        <w:rPr>
          <w:rFonts w:hint="eastAsia" w:ascii="仿宋_GB2312" w:eastAsia="仿宋_GB2312" w:cs="仿宋_GB2312"/>
          <w:sz w:val="32"/>
          <w:szCs w:val="32"/>
          <w:lang w:eastAsia="zh-CN"/>
        </w:rPr>
        <w:t>镇国土</w:t>
      </w:r>
      <w:r>
        <w:rPr>
          <w:rFonts w:hint="eastAsia" w:ascii="仿宋_GB2312" w:eastAsia="仿宋_GB2312" w:cs="仿宋_GB2312"/>
          <w:sz w:val="32"/>
          <w:szCs w:val="32"/>
        </w:rPr>
        <w:t>资源</w:t>
      </w:r>
      <w:r>
        <w:rPr>
          <w:rFonts w:hint="eastAsia" w:ascii="仿宋_GB2312" w:eastAsia="仿宋_GB2312" w:cs="仿宋_GB2312"/>
          <w:sz w:val="32"/>
          <w:szCs w:val="32"/>
          <w:lang w:eastAsia="zh-CN"/>
        </w:rPr>
        <w:t>所</w:t>
      </w:r>
      <w:r>
        <w:rPr>
          <w:rFonts w:hint="eastAsia" w:ascii="仿宋_GB2312" w:eastAsia="仿宋_GB2312" w:cs="仿宋_GB2312"/>
          <w:sz w:val="32"/>
          <w:szCs w:val="32"/>
        </w:rPr>
        <w:t>、</w:t>
      </w:r>
      <w:r>
        <w:rPr>
          <w:rFonts w:hint="eastAsia" w:ascii="仿宋_GB2312" w:eastAsia="仿宋_GB2312" w:cs="仿宋_GB2312"/>
          <w:sz w:val="32"/>
          <w:szCs w:val="32"/>
          <w:lang w:eastAsia="zh-CN"/>
        </w:rPr>
        <w:t>村镇办</w:t>
      </w:r>
      <w:r>
        <w:rPr>
          <w:rFonts w:hint="eastAsia" w:ascii="仿宋_GB2312" w:eastAsia="仿宋_GB2312" w:cs="仿宋_GB2312"/>
          <w:sz w:val="32"/>
          <w:szCs w:val="32"/>
        </w:rPr>
        <w:t>制定下发整治工作方案，成立“点题整治”工作组。各</w:t>
      </w:r>
      <w:r>
        <w:rPr>
          <w:rFonts w:hint="eastAsia" w:ascii="仿宋_GB2312" w:eastAsia="仿宋_GB2312" w:cs="仿宋_GB2312"/>
          <w:sz w:val="32"/>
          <w:szCs w:val="32"/>
          <w:lang w:eastAsia="zh-CN"/>
        </w:rPr>
        <w:t>村</w:t>
      </w:r>
      <w:r>
        <w:rPr>
          <w:rFonts w:hint="eastAsia" w:ascii="仿宋_GB2312" w:eastAsia="仿宋_GB2312" w:cs="仿宋_GB2312"/>
          <w:sz w:val="32"/>
          <w:szCs w:val="32"/>
        </w:rPr>
        <w:t>要根据整治方案和《泉州市农业农村局关于下达2022年度规范农村宅基地审批管理主要任务的通知》《泉州市农业农村局关于下达农村宅基地审批管理有关问题整改方案的通知》（泉农综〔2021〕78号）要求，围绕工作目标和整治内容，细化工作举措，明确责任人，确保整治工作落地落实。</w:t>
      </w:r>
    </w:p>
    <w:p>
      <w:pPr>
        <w:spacing w:line="560" w:lineRule="exact"/>
        <w:ind w:firstLine="643" w:firstLineChars="200"/>
        <w:rPr>
          <w:rFonts w:ascii="仿宋_GB2312" w:eastAsia="仿宋_GB2312" w:cs="仿宋_GB2312"/>
          <w:sz w:val="32"/>
          <w:szCs w:val="32"/>
        </w:rPr>
      </w:pPr>
      <w:r>
        <w:rPr>
          <w:rFonts w:hint="eastAsia" w:ascii="楷体_GB2312" w:eastAsia="楷体_GB2312" w:cs="楷体_GB2312"/>
          <w:b/>
          <w:bCs/>
          <w:sz w:val="32"/>
          <w:szCs w:val="32"/>
        </w:rPr>
        <w:t>第二阶段：</w:t>
      </w:r>
      <w:r>
        <w:rPr>
          <w:rFonts w:hint="eastAsia" w:ascii="仿宋_GB2312" w:eastAsia="仿宋_GB2312" w:cs="仿宋_GB2312"/>
          <w:sz w:val="32"/>
          <w:szCs w:val="32"/>
        </w:rPr>
        <w:t>查纠整改，9月30日前完成。各</w:t>
      </w:r>
      <w:r>
        <w:rPr>
          <w:rFonts w:hint="eastAsia" w:ascii="仿宋_GB2312" w:eastAsia="仿宋_GB2312" w:cs="仿宋_GB2312"/>
          <w:sz w:val="32"/>
          <w:szCs w:val="32"/>
          <w:lang w:eastAsia="zh-CN"/>
        </w:rPr>
        <w:t>村</w:t>
      </w:r>
      <w:r>
        <w:rPr>
          <w:rFonts w:hint="eastAsia" w:ascii="仿宋_GB2312" w:eastAsia="仿宋_GB2312" w:cs="仿宋_GB2312"/>
          <w:sz w:val="32"/>
          <w:szCs w:val="32"/>
        </w:rPr>
        <w:t>要围绕重点整治内容，针对存在问题及现象，对症下药，促进农村宅基地审批提速增效。一是开展2021年度“点题整治”回头看，对2021年提出宅基地申请符合条件但尚未审批的逐户对账，逐户销号。二是针对自查自纠、群众反映、举报及上级移交的问题线索，及时予以调查核实，对反映问题线索属实的，要</w:t>
      </w:r>
      <w:r>
        <w:rPr>
          <w:rFonts w:hint="eastAsia" w:ascii="仿宋_GB2312" w:hAnsi="Arial" w:eastAsia="仿宋_GB2312" w:cs="仿宋_GB2312"/>
          <w:kern w:val="0"/>
          <w:sz w:val="32"/>
          <w:szCs w:val="32"/>
        </w:rPr>
        <w:t>找准问题症结，</w:t>
      </w:r>
      <w:r>
        <w:rPr>
          <w:rFonts w:hint="eastAsia" w:ascii="仿宋_GB2312" w:eastAsia="仿宋_GB2312" w:cs="仿宋_GB2312"/>
          <w:sz w:val="32"/>
          <w:szCs w:val="32"/>
        </w:rPr>
        <w:t>形成问题线索清单，</w:t>
      </w:r>
      <w:r>
        <w:rPr>
          <w:rFonts w:hint="eastAsia" w:ascii="仿宋_GB2312" w:hAnsi="Arial" w:eastAsia="仿宋_GB2312" w:cs="仿宋_GB2312"/>
          <w:kern w:val="0"/>
          <w:sz w:val="32"/>
          <w:szCs w:val="32"/>
        </w:rPr>
        <w:t>提出整改措施，落实整改要求，切实整改到位。三是要举一反三，持续规范审批。针对存在问题及现象的整改要举一反三，形成工作经验，以进一步提升2022年度及今后农村宅基地审批的效率，促进农村宅基地审批不断规范化。</w:t>
      </w:r>
      <w:r>
        <w:rPr>
          <w:rFonts w:hint="eastAsia" w:ascii="仿宋_GB2312" w:hAnsi="Arial" w:eastAsia="仿宋_GB2312" w:cs="仿宋_GB2312"/>
          <w:kern w:val="0"/>
          <w:sz w:val="32"/>
          <w:szCs w:val="32"/>
          <w:lang w:eastAsia="zh-CN"/>
        </w:rPr>
        <w:t>镇农办</w:t>
      </w:r>
      <w:r>
        <w:rPr>
          <w:rFonts w:hint="eastAsia" w:ascii="仿宋_GB2312" w:hAnsi="Arial" w:eastAsia="仿宋_GB2312" w:cs="仿宋_GB2312"/>
          <w:kern w:val="0"/>
          <w:sz w:val="32"/>
          <w:szCs w:val="32"/>
        </w:rPr>
        <w:t>每月</w:t>
      </w:r>
      <w:r>
        <w:rPr>
          <w:rFonts w:ascii="仿宋_GB2312" w:hAnsi="Arial" w:eastAsia="仿宋_GB2312" w:cs="仿宋_GB2312"/>
          <w:kern w:val="0"/>
          <w:sz w:val="32"/>
          <w:szCs w:val="32"/>
        </w:rPr>
        <w:t>25</w:t>
      </w:r>
      <w:r>
        <w:rPr>
          <w:rFonts w:hint="eastAsia" w:ascii="仿宋_GB2312" w:hAnsi="Arial" w:eastAsia="仿宋_GB2312" w:cs="仿宋_GB2312"/>
          <w:kern w:val="0"/>
          <w:sz w:val="32"/>
          <w:szCs w:val="32"/>
        </w:rPr>
        <w:t>日前上报《农村宅基地审批进展情况表》</w:t>
      </w:r>
      <w:r>
        <w:rPr>
          <w:rFonts w:hint="eastAsia" w:ascii="仿宋_GB2312" w:hAnsi="Arial" w:eastAsia="仿宋_GB2312" w:cs="仿宋_GB2312"/>
          <w:kern w:val="0"/>
          <w:sz w:val="32"/>
          <w:szCs w:val="32"/>
          <w:lang w:eastAsia="zh-CN"/>
        </w:rPr>
        <w:t>、</w:t>
      </w:r>
      <w:r>
        <w:rPr>
          <w:rFonts w:hint="eastAsia" w:ascii="仿宋_GB2312" w:hAnsi="Arial" w:eastAsia="仿宋_GB2312" w:cs="仿宋_GB2312"/>
          <w:kern w:val="0"/>
          <w:sz w:val="32"/>
          <w:szCs w:val="32"/>
        </w:rPr>
        <w:t>各</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每月</w:t>
      </w:r>
      <w:r>
        <w:rPr>
          <w:rFonts w:ascii="仿宋_GB2312" w:hAnsi="Arial" w:eastAsia="仿宋_GB2312" w:cs="仿宋_GB2312"/>
          <w:kern w:val="0"/>
          <w:sz w:val="32"/>
          <w:szCs w:val="32"/>
        </w:rPr>
        <w:t>25</w:t>
      </w:r>
      <w:r>
        <w:rPr>
          <w:rFonts w:hint="eastAsia" w:ascii="仿宋_GB2312" w:hAnsi="Arial" w:eastAsia="仿宋_GB2312" w:cs="仿宋_GB2312"/>
          <w:kern w:val="0"/>
          <w:sz w:val="32"/>
          <w:szCs w:val="32"/>
        </w:rPr>
        <w:t>日前</w:t>
      </w:r>
      <w:r>
        <w:rPr>
          <w:rFonts w:hint="eastAsia" w:ascii="仿宋_GB2312" w:hAnsi="Arial" w:eastAsia="仿宋_GB2312" w:cs="仿宋_GB2312"/>
          <w:kern w:val="0"/>
          <w:sz w:val="32"/>
          <w:szCs w:val="32"/>
          <w:lang w:eastAsia="zh-CN"/>
        </w:rPr>
        <w:t>上报</w:t>
      </w:r>
      <w:r>
        <w:rPr>
          <w:rFonts w:hint="eastAsia" w:ascii="仿宋_GB2312" w:hAnsi="Arial" w:eastAsia="仿宋_GB2312" w:cs="仿宋_GB2312"/>
          <w:kern w:val="0"/>
          <w:sz w:val="32"/>
          <w:szCs w:val="32"/>
        </w:rPr>
        <w:t>《“点题整治”群众身边腐败和不正之风突出问题线索登记表》。</w:t>
      </w:r>
    </w:p>
    <w:p>
      <w:pPr>
        <w:spacing w:line="560"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第三阶段：</w:t>
      </w:r>
      <w:r>
        <w:rPr>
          <w:rFonts w:hint="eastAsia" w:ascii="仿宋_GB2312" w:hAnsi="Arial" w:eastAsia="仿宋_GB2312" w:cs="仿宋_GB2312"/>
          <w:kern w:val="0"/>
          <w:sz w:val="32"/>
          <w:szCs w:val="32"/>
        </w:rPr>
        <w:t>检查调研，督促整改，10月31日前完成。</w:t>
      </w:r>
      <w:r>
        <w:rPr>
          <w:rFonts w:hint="eastAsia" w:ascii="仿宋_GB2312" w:hAnsi="Arial" w:eastAsia="仿宋_GB2312" w:cs="仿宋_GB2312"/>
          <w:kern w:val="0"/>
          <w:sz w:val="32"/>
          <w:szCs w:val="32"/>
          <w:lang w:eastAsia="zh-CN"/>
        </w:rPr>
        <w:t>镇</w:t>
      </w:r>
      <w:r>
        <w:rPr>
          <w:rFonts w:hint="eastAsia" w:ascii="仿宋_GB2312" w:hAnsi="Arial" w:eastAsia="仿宋_GB2312" w:cs="仿宋_GB2312"/>
          <w:kern w:val="0"/>
          <w:sz w:val="32"/>
          <w:szCs w:val="32"/>
        </w:rPr>
        <w:t>整治工作组要对各</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进行检查督促，对审批进展缓慢和群众反映问题线索较集中的</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开展督导调研，并对各</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自查自纠、群众举报反映和上级移交、检查督导中发现的问题认真提出处理意见，逐项督促整改到位，坚决杜绝发生在群众身边的“微腐败”。对推动整治不力、工作不到位、自查自纠不认真、群众举报反映真实问题不处理、查处问题不纠正，甚至弄虚作假、故意漏报瞒报的，依法依规上报处理。</w:t>
      </w:r>
    </w:p>
    <w:p>
      <w:pPr>
        <w:spacing w:line="580" w:lineRule="exact"/>
        <w:ind w:firstLine="643" w:firstLineChars="200"/>
        <w:rPr>
          <w:rFonts w:ascii="仿宋_GB2312" w:hAnsi="Arial" w:eastAsia="仿宋_GB2312" w:cs="Times New Roman"/>
          <w:kern w:val="0"/>
          <w:sz w:val="32"/>
          <w:szCs w:val="32"/>
        </w:rPr>
      </w:pPr>
      <w:r>
        <w:rPr>
          <w:rFonts w:hint="eastAsia" w:ascii="楷体_GB2312" w:eastAsia="楷体_GB2312" w:cs="楷体_GB2312"/>
          <w:b/>
          <w:bCs/>
          <w:sz w:val="32"/>
          <w:szCs w:val="32"/>
        </w:rPr>
        <w:t>第四阶段：</w:t>
      </w:r>
      <w:r>
        <w:rPr>
          <w:rFonts w:hint="eastAsia" w:ascii="仿宋_GB2312" w:hAnsi="Arial" w:eastAsia="仿宋_GB2312" w:cs="仿宋_GB2312"/>
          <w:kern w:val="0"/>
          <w:sz w:val="32"/>
          <w:szCs w:val="32"/>
        </w:rPr>
        <w:t>总结验收，11月30日前完成。各</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要对照整治实施方案，认真开展总结验收，形成“问题（整改）清单、制度清单、成果清单”三项清单，于11月25日前将三项清单和“点题整治”总结报告报送</w:t>
      </w:r>
      <w:r>
        <w:rPr>
          <w:rFonts w:hint="eastAsia" w:ascii="仿宋_GB2312" w:hAnsi="Arial" w:eastAsia="仿宋_GB2312" w:cs="仿宋_GB2312"/>
          <w:kern w:val="0"/>
          <w:sz w:val="32"/>
          <w:szCs w:val="32"/>
          <w:lang w:eastAsia="zh-CN"/>
        </w:rPr>
        <w:t>镇</w:t>
      </w:r>
      <w:r>
        <w:rPr>
          <w:rFonts w:hint="eastAsia" w:ascii="仿宋_GB2312" w:hAnsi="Arial" w:eastAsia="仿宋_GB2312" w:cs="仿宋_GB2312"/>
          <w:kern w:val="0"/>
          <w:sz w:val="32"/>
          <w:szCs w:val="32"/>
        </w:rPr>
        <w:t>整治办，</w:t>
      </w:r>
      <w:r>
        <w:rPr>
          <w:rFonts w:hint="eastAsia" w:ascii="仿宋_GB2312" w:hAnsi="Arial" w:eastAsia="仿宋_GB2312" w:cs="仿宋_GB2312"/>
          <w:kern w:val="0"/>
          <w:sz w:val="32"/>
          <w:szCs w:val="32"/>
          <w:lang w:eastAsia="zh-CN"/>
        </w:rPr>
        <w:t>镇</w:t>
      </w:r>
      <w:r>
        <w:rPr>
          <w:rFonts w:hint="eastAsia" w:ascii="仿宋_GB2312" w:hAnsi="Arial" w:eastAsia="仿宋_GB2312" w:cs="仿宋_GB2312"/>
          <w:kern w:val="0"/>
          <w:sz w:val="32"/>
          <w:szCs w:val="32"/>
        </w:rPr>
        <w:t>整治办汇总后于11月30日前报送县</w:t>
      </w:r>
      <w:r>
        <w:rPr>
          <w:rFonts w:hint="eastAsia" w:ascii="仿宋_GB2312" w:hAnsi="Arial" w:eastAsia="仿宋_GB2312" w:cs="仿宋_GB2312"/>
          <w:kern w:val="0"/>
          <w:sz w:val="32"/>
          <w:szCs w:val="32"/>
          <w:lang w:eastAsia="zh-CN"/>
        </w:rPr>
        <w:t>整改办及镇纪委监委</w:t>
      </w:r>
      <w:r>
        <w:rPr>
          <w:rFonts w:hint="eastAsia" w:ascii="仿宋_GB2312" w:hAnsi="Arial" w:eastAsia="仿宋_GB2312" w:cs="仿宋_GB2312"/>
          <w:kern w:val="0"/>
          <w:sz w:val="32"/>
          <w:szCs w:val="32"/>
        </w:rPr>
        <w:t>。</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四、有关要求</w:t>
      </w:r>
    </w:p>
    <w:p>
      <w:pPr>
        <w:spacing w:line="580" w:lineRule="exact"/>
        <w:ind w:firstLine="643" w:firstLineChars="200"/>
        <w:rPr>
          <w:rFonts w:ascii="仿宋_GB2312" w:hAnsi="Arial" w:eastAsia="仿宋_GB2312" w:cs="Times New Roman"/>
          <w:kern w:val="0"/>
          <w:sz w:val="32"/>
          <w:szCs w:val="32"/>
        </w:rPr>
      </w:pPr>
      <w:r>
        <w:rPr>
          <w:rFonts w:hint="eastAsia" w:ascii="楷体_GB2312" w:eastAsia="楷体_GB2312" w:cs="楷体_GB2312"/>
          <w:b/>
          <w:bCs/>
          <w:sz w:val="32"/>
          <w:szCs w:val="32"/>
        </w:rPr>
        <w:t>（一）加强组织领导。</w:t>
      </w:r>
      <w:r>
        <w:rPr>
          <w:rFonts w:hint="eastAsia" w:ascii="仿宋_GB2312" w:hAnsi="Arial" w:eastAsia="仿宋_GB2312" w:cs="仿宋_GB2312"/>
          <w:kern w:val="0"/>
          <w:sz w:val="32"/>
          <w:szCs w:val="32"/>
        </w:rPr>
        <w:t>开展</w:t>
      </w:r>
      <w:r>
        <w:rPr>
          <w:rFonts w:hint="eastAsia" w:ascii="仿宋_GB2312" w:eastAsia="仿宋_GB2312" w:cs="仿宋_GB2312"/>
          <w:sz w:val="32"/>
          <w:szCs w:val="32"/>
        </w:rPr>
        <w:t>农村宅基地审批“点题整治”</w:t>
      </w:r>
      <w:r>
        <w:rPr>
          <w:rFonts w:hint="eastAsia" w:ascii="仿宋_GB2312" w:hAnsi="Arial" w:eastAsia="仿宋_GB2312" w:cs="仿宋_GB2312"/>
          <w:kern w:val="0"/>
          <w:sz w:val="32"/>
          <w:szCs w:val="32"/>
        </w:rPr>
        <w:t>涉及群众利益广，政策性强，各</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要充分认识其重要意义，切实履行农村宅基地审批主体责任，加强领导，强化工作措施，确保组织到位、排查到位、整改到位，推动整治工作落地落实。</w:t>
      </w:r>
    </w:p>
    <w:p>
      <w:pPr>
        <w:adjustRightInd w:val="0"/>
        <w:snapToGrid w:val="0"/>
        <w:spacing w:line="580" w:lineRule="exact"/>
        <w:ind w:firstLine="643" w:firstLineChars="200"/>
        <w:rPr>
          <w:rFonts w:ascii="仿宋_GB2312" w:hAnsi="Arial" w:eastAsia="仿宋_GB2312" w:cs="Times New Roman"/>
          <w:kern w:val="0"/>
          <w:sz w:val="32"/>
          <w:szCs w:val="32"/>
        </w:rPr>
      </w:pPr>
      <w:r>
        <w:rPr>
          <w:rFonts w:hint="eastAsia" w:ascii="楷体_GB2312" w:eastAsia="楷体_GB2312" w:cs="楷体_GB2312"/>
          <w:b/>
          <w:bCs/>
          <w:sz w:val="32"/>
          <w:szCs w:val="32"/>
        </w:rPr>
        <w:t>（二）定期调度督导。</w:t>
      </w:r>
      <w:r>
        <w:rPr>
          <w:rFonts w:hint="eastAsia" w:ascii="仿宋_GB2312" w:hAnsi="Arial" w:eastAsia="仿宋_GB2312" w:cs="仿宋_GB2312"/>
          <w:kern w:val="0"/>
          <w:sz w:val="32"/>
          <w:szCs w:val="32"/>
        </w:rPr>
        <w:t>各</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要按照上述时间节点要求将相关表格及时上报</w:t>
      </w:r>
      <w:r>
        <w:rPr>
          <w:rFonts w:hint="eastAsia" w:ascii="仿宋_GB2312" w:hAnsi="Arial" w:eastAsia="仿宋_GB2312" w:cs="仿宋_GB2312"/>
          <w:kern w:val="0"/>
          <w:sz w:val="32"/>
          <w:szCs w:val="32"/>
          <w:lang w:eastAsia="zh-CN"/>
        </w:rPr>
        <w:t>镇</w:t>
      </w:r>
      <w:r>
        <w:rPr>
          <w:rFonts w:hint="eastAsia" w:ascii="仿宋_GB2312" w:hAnsi="Arial" w:eastAsia="仿宋_GB2312" w:cs="仿宋_GB2312"/>
          <w:kern w:val="0"/>
          <w:sz w:val="32"/>
          <w:szCs w:val="32"/>
        </w:rPr>
        <w:t>整治办，</w:t>
      </w:r>
      <w:r>
        <w:rPr>
          <w:rFonts w:hint="eastAsia" w:ascii="仿宋_GB2312" w:hAnsi="Arial" w:eastAsia="仿宋_GB2312" w:cs="仿宋_GB2312"/>
          <w:kern w:val="0"/>
          <w:sz w:val="32"/>
          <w:szCs w:val="32"/>
          <w:lang w:eastAsia="zh-CN"/>
        </w:rPr>
        <w:t>镇</w:t>
      </w:r>
      <w:r>
        <w:rPr>
          <w:rFonts w:hint="eastAsia" w:ascii="仿宋_GB2312" w:hAnsi="Arial" w:eastAsia="仿宋_GB2312" w:cs="仿宋_GB2312"/>
          <w:kern w:val="0"/>
          <w:sz w:val="32"/>
          <w:szCs w:val="32"/>
        </w:rPr>
        <w:t>整治办要对进展情况进行调度管理，审批进展情况等及时通报</w:t>
      </w:r>
      <w:r>
        <w:rPr>
          <w:rFonts w:hint="eastAsia" w:ascii="仿宋_GB2312" w:hAnsi="Arial" w:eastAsia="仿宋_GB2312" w:cs="仿宋_GB2312"/>
          <w:kern w:val="0"/>
          <w:sz w:val="32"/>
          <w:szCs w:val="32"/>
          <w:lang w:eastAsia="zh-CN"/>
        </w:rPr>
        <w:t>镇</w:t>
      </w:r>
      <w:r>
        <w:rPr>
          <w:rFonts w:hint="eastAsia" w:ascii="仿宋_GB2312" w:hAnsi="Arial" w:eastAsia="仿宋_GB2312" w:cs="仿宋_GB2312"/>
          <w:kern w:val="0"/>
          <w:sz w:val="32"/>
          <w:szCs w:val="32"/>
        </w:rPr>
        <w:t>纪委监委及</w:t>
      </w:r>
      <w:r>
        <w:rPr>
          <w:rFonts w:hint="eastAsia" w:ascii="仿宋_GB2312" w:hAnsi="Arial" w:eastAsia="仿宋_GB2312" w:cs="仿宋_GB2312"/>
          <w:kern w:val="0"/>
          <w:sz w:val="32"/>
          <w:szCs w:val="32"/>
          <w:lang w:eastAsia="zh-CN"/>
        </w:rPr>
        <w:t>镇主要领导</w:t>
      </w:r>
      <w:r>
        <w:rPr>
          <w:rFonts w:hint="eastAsia" w:ascii="仿宋_GB2312" w:hAnsi="Arial" w:eastAsia="仿宋_GB2312" w:cs="仿宋_GB2312"/>
          <w:kern w:val="0"/>
          <w:sz w:val="32"/>
          <w:szCs w:val="32"/>
        </w:rPr>
        <w:t>，对整治工作进度滞后的</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，要督促加快进度并推动整改落实。</w:t>
      </w:r>
    </w:p>
    <w:p>
      <w:pPr>
        <w:adjustRightInd w:val="0"/>
        <w:snapToGrid w:val="0"/>
        <w:spacing w:line="580"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（三）加强部门配合。</w:t>
      </w:r>
      <w:r>
        <w:rPr>
          <w:rFonts w:hint="eastAsia" w:ascii="楷体_GB2312" w:eastAsia="楷体_GB2312" w:cs="楷体_GB2312"/>
          <w:b w:val="0"/>
          <w:bCs w:val="0"/>
          <w:sz w:val="32"/>
          <w:szCs w:val="32"/>
          <w:lang w:eastAsia="zh-CN"/>
        </w:rPr>
        <w:t>镇</w:t>
      </w:r>
      <w:r>
        <w:rPr>
          <w:rFonts w:hint="eastAsia" w:ascii="仿宋_GB2312" w:hAnsi="Arial" w:eastAsia="仿宋_GB2312" w:cs="仿宋_GB2312"/>
          <w:kern w:val="0"/>
          <w:sz w:val="32"/>
          <w:szCs w:val="32"/>
        </w:rPr>
        <w:t>直有关部门要</w:t>
      </w:r>
      <w:r>
        <w:rPr>
          <w:rFonts w:hint="eastAsia" w:ascii="仿宋_GB2312" w:eastAsia="仿宋_GB2312" w:cs="仿宋_GB2312"/>
          <w:sz w:val="32"/>
          <w:szCs w:val="32"/>
        </w:rPr>
        <w:t>互通信息，相互支持，密切配合，形成工作合力，根据各自部门职责，指导各</w:t>
      </w:r>
      <w:r>
        <w:rPr>
          <w:rFonts w:hint="eastAsia" w:ascii="仿宋_GB2312" w:eastAsia="仿宋_GB2312" w:cs="仿宋_GB2312"/>
          <w:sz w:val="32"/>
          <w:szCs w:val="32"/>
          <w:lang w:eastAsia="zh-CN"/>
        </w:rPr>
        <w:t>村</w:t>
      </w:r>
      <w:r>
        <w:rPr>
          <w:rFonts w:hint="eastAsia" w:ascii="仿宋_GB2312" w:eastAsia="仿宋_GB2312" w:cs="仿宋_GB2312"/>
          <w:sz w:val="32"/>
          <w:szCs w:val="32"/>
        </w:rPr>
        <w:t>加快农村宅基地</w:t>
      </w:r>
      <w:r>
        <w:rPr>
          <w:rFonts w:hint="eastAsia" w:ascii="仿宋_GB2312" w:eastAsia="仿宋_GB2312" w:cs="仿宋_GB2312"/>
          <w:sz w:val="32"/>
          <w:szCs w:val="32"/>
          <w:lang w:eastAsia="zh-CN"/>
        </w:rPr>
        <w:t>材料报送、</w:t>
      </w:r>
      <w:r>
        <w:rPr>
          <w:rFonts w:hint="eastAsia" w:ascii="仿宋_GB2312" w:eastAsia="仿宋_GB2312" w:cs="仿宋_GB2312"/>
          <w:sz w:val="32"/>
          <w:szCs w:val="32"/>
        </w:rPr>
        <w:t>审批进度。</w:t>
      </w:r>
      <w:r>
        <w:rPr>
          <w:rFonts w:hint="eastAsia" w:ascii="仿宋_GB2312" w:hAnsi="仿宋_GB2312" w:eastAsia="仿宋_GB2312" w:cs="仿宋_GB2312"/>
          <w:sz w:val="32"/>
          <w:szCs w:val="32"/>
        </w:rPr>
        <w:t>镇联审联办</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监督指导，切实</w:t>
      </w:r>
      <w:r>
        <w:rPr>
          <w:rFonts w:hint="eastAsia" w:ascii="仿宋_GB2312" w:eastAsia="仿宋_GB2312" w:cs="仿宋_GB2312"/>
          <w:sz w:val="32"/>
          <w:szCs w:val="32"/>
        </w:rPr>
        <w:t>推进整治工作。</w:t>
      </w:r>
    </w:p>
    <w:p>
      <w:pPr>
        <w:spacing w:line="580" w:lineRule="exact"/>
        <w:ind w:firstLine="643" w:firstLineChars="200"/>
        <w:rPr>
          <w:rFonts w:ascii="仿宋_GB2312" w:hAnsi="Arial" w:eastAsia="仿宋_GB2312" w:cs="Times New Roman"/>
          <w:kern w:val="0"/>
          <w:sz w:val="32"/>
          <w:szCs w:val="32"/>
        </w:rPr>
      </w:pPr>
      <w:r>
        <w:rPr>
          <w:rFonts w:hint="eastAsia" w:ascii="楷体_GB2312" w:eastAsia="楷体_GB2312" w:cs="楷体_GB2312"/>
          <w:b/>
          <w:bCs/>
          <w:sz w:val="32"/>
          <w:szCs w:val="32"/>
        </w:rPr>
        <w:t>（四）完善监督机制。</w:t>
      </w:r>
      <w:r>
        <w:rPr>
          <w:rFonts w:hint="eastAsia" w:ascii="楷体_GB2312" w:eastAsia="楷体_GB2312" w:cs="楷体_GB2312"/>
          <w:b/>
          <w:bCs/>
          <w:sz w:val="32"/>
          <w:szCs w:val="32"/>
          <w:lang w:eastAsia="zh-CN"/>
        </w:rPr>
        <w:t>镇</w:t>
      </w:r>
      <w:r>
        <w:rPr>
          <w:rFonts w:hint="eastAsia" w:ascii="仿宋_GB2312" w:hAnsi="Arial" w:eastAsia="仿宋_GB2312" w:cs="仿宋_GB2312"/>
          <w:kern w:val="0"/>
          <w:sz w:val="32"/>
          <w:szCs w:val="32"/>
        </w:rPr>
        <w:t>整治办设立整治举报电话0595-23232</w:t>
      </w:r>
      <w:r>
        <w:rPr>
          <w:rFonts w:hint="eastAsia" w:ascii="仿宋_GB2312" w:hAnsi="Arial" w:eastAsia="仿宋_GB2312" w:cs="仿宋_GB2312"/>
          <w:kern w:val="0"/>
          <w:sz w:val="32"/>
          <w:szCs w:val="32"/>
          <w:lang w:val="en-US" w:eastAsia="zh-CN"/>
        </w:rPr>
        <w:t>023</w:t>
      </w:r>
      <w:r>
        <w:rPr>
          <w:rFonts w:hint="eastAsia" w:ascii="仿宋_GB2312" w:hAnsi="Arial" w:eastAsia="仿宋_GB2312" w:cs="仿宋_GB2312"/>
          <w:kern w:val="0"/>
          <w:sz w:val="32"/>
          <w:szCs w:val="32"/>
        </w:rPr>
        <w:t>。对群众反映、举报和上级移交的问题线索，有关</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要在接到移交的问题线索后7天内反馈核实处理情况。对整治中群众反映的涉及农村宅基地审批违法违纪问题线索，按有关规定及时移交纪检监察部门处理。</w:t>
      </w:r>
    </w:p>
    <w:p>
      <w:pPr>
        <w:spacing w:line="580" w:lineRule="exact"/>
        <w:ind w:firstLine="643" w:firstLineChars="200"/>
        <w:rPr>
          <w:rFonts w:ascii="仿宋_GB2312" w:hAnsi="Arial" w:eastAsia="仿宋_GB2312" w:cs="Times New Roman"/>
          <w:kern w:val="0"/>
          <w:sz w:val="32"/>
          <w:szCs w:val="32"/>
        </w:rPr>
      </w:pPr>
      <w:r>
        <w:rPr>
          <w:rFonts w:hint="eastAsia" w:ascii="楷体_GB2312" w:eastAsia="楷体_GB2312" w:cs="楷体_GB2312"/>
          <w:b/>
          <w:bCs/>
          <w:sz w:val="32"/>
          <w:szCs w:val="32"/>
        </w:rPr>
        <w:t>（五）形成长效机制。</w:t>
      </w:r>
      <w:r>
        <w:rPr>
          <w:rFonts w:hint="eastAsia" w:ascii="仿宋_GB2312" w:hAnsi="Arial" w:eastAsia="仿宋_GB2312" w:cs="仿宋_GB2312"/>
          <w:kern w:val="0"/>
          <w:sz w:val="32"/>
          <w:szCs w:val="32"/>
        </w:rPr>
        <w:t>点题整治重在发现问题、解决问题，建立长效机制。各</w:t>
      </w:r>
      <w:r>
        <w:rPr>
          <w:rFonts w:hint="eastAsia" w:ascii="仿宋_GB2312" w:hAnsi="Arial" w:eastAsia="仿宋_GB2312" w:cs="仿宋_GB2312"/>
          <w:kern w:val="0"/>
          <w:sz w:val="32"/>
          <w:szCs w:val="32"/>
          <w:lang w:eastAsia="zh-CN"/>
        </w:rPr>
        <w:t>村</w:t>
      </w:r>
      <w:r>
        <w:rPr>
          <w:rFonts w:hint="eastAsia" w:ascii="仿宋_GB2312" w:hAnsi="Arial" w:eastAsia="仿宋_GB2312" w:cs="仿宋_GB2312"/>
          <w:kern w:val="0"/>
          <w:sz w:val="32"/>
          <w:szCs w:val="32"/>
        </w:rPr>
        <w:t>要深入群众，真抓实干，坚持纠正农村宅基地审批过程中不作为、乱作为、慢作为、乱收费等问题，要根据上级有关政策规定，结合实际，进一步规范农村宅基地审批，防止乱收费反弹，从制度上加以规范，确保整治形成长效机制。</w:t>
      </w:r>
    </w:p>
    <w:p>
      <w:pPr>
        <w:spacing w:line="580" w:lineRule="exact"/>
        <w:ind w:firstLine="640" w:firstLineChars="200"/>
        <w:rPr>
          <w:rFonts w:ascii="仿宋_GB2312" w:hAnsi="Arial" w:eastAsia="仿宋_GB2312" w:cs="Times New Roman"/>
          <w:kern w:val="0"/>
          <w:sz w:val="32"/>
          <w:szCs w:val="32"/>
        </w:rPr>
      </w:pPr>
    </w:p>
    <w:p>
      <w:pPr>
        <w:spacing w:line="580" w:lineRule="exact"/>
        <w:ind w:left="1918" w:leftChars="304" w:hanging="1280" w:hangingChars="400"/>
        <w:rPr>
          <w:rFonts w:ascii="仿宋_GB2312" w:hAnsi="Arial" w:eastAsia="仿宋_GB2312" w:cs="Times New Roman"/>
          <w:kern w:val="0"/>
          <w:sz w:val="32"/>
          <w:szCs w:val="32"/>
        </w:rPr>
      </w:pPr>
      <w:r>
        <w:rPr>
          <w:rFonts w:hint="eastAsia" w:ascii="仿宋_GB2312" w:hAnsi="Arial" w:eastAsia="仿宋_GB2312" w:cs="仿宋_GB2312"/>
          <w:kern w:val="0"/>
          <w:sz w:val="32"/>
          <w:szCs w:val="32"/>
        </w:rPr>
        <w:t>附件：</w:t>
      </w:r>
      <w:r>
        <w:rPr>
          <w:rFonts w:ascii="仿宋_GB2312" w:hAnsi="Arial" w:eastAsia="仿宋_GB2312" w:cs="仿宋_GB2312"/>
          <w:kern w:val="0"/>
          <w:sz w:val="32"/>
          <w:szCs w:val="32"/>
        </w:rPr>
        <w:t>1.</w:t>
      </w:r>
      <w:r>
        <w:rPr>
          <w:rFonts w:hint="eastAsia" w:ascii="仿宋_GB2312" w:hAnsi="Arial" w:eastAsia="仿宋_GB2312" w:cs="仿宋_GB2312"/>
          <w:kern w:val="0"/>
          <w:sz w:val="32"/>
          <w:szCs w:val="32"/>
          <w:lang w:eastAsia="zh-CN"/>
        </w:rPr>
        <w:t>凤城镇</w:t>
      </w:r>
      <w:r>
        <w:rPr>
          <w:rFonts w:hint="eastAsia" w:ascii="仿宋_GB2312" w:hAnsi="Arial" w:eastAsia="仿宋_GB2312" w:cs="仿宋_GB2312"/>
          <w:kern w:val="0"/>
          <w:sz w:val="32"/>
          <w:szCs w:val="32"/>
        </w:rPr>
        <w:t>农村宅基地审批“点题整治”工作组</w:t>
      </w:r>
    </w:p>
    <w:p>
      <w:pPr>
        <w:spacing w:line="580" w:lineRule="exact"/>
        <w:ind w:firstLine="1600" w:firstLineChars="500"/>
        <w:rPr>
          <w:rFonts w:ascii="仿宋_GB2312" w:hAnsi="Arial" w:eastAsia="仿宋_GB2312" w:cs="Times New Roman"/>
          <w:kern w:val="0"/>
          <w:sz w:val="32"/>
          <w:szCs w:val="32"/>
        </w:rPr>
      </w:pPr>
      <w:r>
        <w:rPr>
          <w:rFonts w:hint="eastAsia" w:ascii="仿宋_GB2312" w:hAnsi="Arial" w:eastAsia="仿宋_GB2312" w:cs="仿宋_GB2312"/>
          <w:kern w:val="0"/>
          <w:sz w:val="32"/>
          <w:szCs w:val="32"/>
        </w:rPr>
        <w:t>2</w:t>
      </w:r>
      <w:r>
        <w:rPr>
          <w:rFonts w:ascii="仿宋_GB2312" w:hAnsi="Arial" w:eastAsia="仿宋_GB2312" w:cs="仿宋_GB2312"/>
          <w:kern w:val="0"/>
          <w:sz w:val="32"/>
          <w:szCs w:val="32"/>
        </w:rPr>
        <w:t>.</w:t>
      </w:r>
      <w:r>
        <w:rPr>
          <w:rFonts w:hint="eastAsia" w:ascii="仿宋_GB2312" w:hAnsi="Arial" w:eastAsia="仿宋_GB2312" w:cs="仿宋_GB2312"/>
          <w:kern w:val="0"/>
          <w:sz w:val="32"/>
          <w:szCs w:val="32"/>
        </w:rPr>
        <w:t>“点题整治”群众身边腐败和不正之风突出问题线</w:t>
      </w:r>
    </w:p>
    <w:p>
      <w:pPr>
        <w:spacing w:line="580" w:lineRule="exact"/>
        <w:ind w:firstLine="640" w:firstLineChars="200"/>
        <w:rPr>
          <w:rFonts w:hint="eastAsia" w:ascii="仿宋_GB2312" w:hAnsi="Arial" w:eastAsia="仿宋_GB2312" w:cs="仿宋_GB2312"/>
          <w:kern w:val="0"/>
          <w:sz w:val="32"/>
          <w:szCs w:val="32"/>
        </w:rPr>
      </w:pPr>
      <w:r>
        <w:rPr>
          <w:rFonts w:ascii="仿宋_GB2312" w:hAnsi="Arial" w:eastAsia="仿宋_GB2312" w:cs="仿宋_GB2312"/>
          <w:kern w:val="0"/>
          <w:sz w:val="32"/>
          <w:szCs w:val="32"/>
        </w:rPr>
        <w:t xml:space="preserve">        </w:t>
      </w:r>
      <w:r>
        <w:rPr>
          <w:rFonts w:hint="eastAsia" w:ascii="仿宋_GB2312" w:hAnsi="Arial" w:eastAsia="仿宋_GB2312" w:cs="仿宋_GB2312"/>
          <w:kern w:val="0"/>
          <w:sz w:val="32"/>
          <w:szCs w:val="32"/>
        </w:rPr>
        <w:t>索登记表</w:t>
      </w:r>
    </w:p>
    <w:p>
      <w:pPr>
        <w:spacing w:line="580" w:lineRule="exact"/>
        <w:ind w:firstLine="640" w:firstLineChars="200"/>
        <w:rPr>
          <w:rFonts w:hint="eastAsia" w:ascii="仿宋_GB2312" w:hAnsi="Arial" w:eastAsia="仿宋_GB2312" w:cs="仿宋_GB2312"/>
          <w:kern w:val="0"/>
          <w:sz w:val="32"/>
          <w:szCs w:val="32"/>
        </w:rPr>
      </w:pPr>
      <w:r>
        <w:rPr>
          <w:rFonts w:hint="eastAsia" w:ascii="仿宋_GB2312" w:hAnsi="Arial" w:eastAsia="仿宋_GB2312" w:cs="仿宋_GB2312"/>
          <w:kern w:val="0"/>
          <w:sz w:val="32"/>
          <w:szCs w:val="32"/>
        </w:rPr>
        <w:t xml:space="preserve">      3.“点题整治”群众身边腐败和不正之风突出问题制</w:t>
      </w:r>
    </w:p>
    <w:p>
      <w:pPr>
        <w:spacing w:line="580" w:lineRule="exact"/>
        <w:ind w:firstLine="640" w:firstLineChars="200"/>
        <w:rPr>
          <w:rFonts w:hint="eastAsia" w:ascii="仿宋_GB2312" w:hAnsi="Arial" w:eastAsia="仿宋_GB2312" w:cs="仿宋_GB2312"/>
          <w:kern w:val="0"/>
          <w:sz w:val="32"/>
          <w:szCs w:val="32"/>
        </w:rPr>
      </w:pPr>
      <w:r>
        <w:rPr>
          <w:rFonts w:hint="eastAsia" w:ascii="仿宋_GB2312" w:hAnsi="Arial" w:eastAsia="仿宋_GB2312" w:cs="仿宋_GB2312"/>
          <w:kern w:val="0"/>
          <w:sz w:val="32"/>
          <w:szCs w:val="32"/>
        </w:rPr>
        <w:t xml:space="preserve">        度清单</w:t>
      </w:r>
    </w:p>
    <w:p>
      <w:pPr>
        <w:spacing w:line="580" w:lineRule="exact"/>
        <w:ind w:firstLine="640" w:firstLineChars="200"/>
        <w:rPr>
          <w:rFonts w:hint="eastAsia" w:ascii="仿宋_GB2312" w:hAnsi="Arial" w:eastAsia="仿宋_GB2312" w:cs="仿宋_GB2312"/>
          <w:kern w:val="0"/>
          <w:sz w:val="32"/>
          <w:szCs w:val="32"/>
        </w:rPr>
      </w:pPr>
      <w:r>
        <w:rPr>
          <w:rFonts w:hint="eastAsia" w:ascii="仿宋_GB2312" w:hAnsi="Arial" w:eastAsia="仿宋_GB2312" w:cs="仿宋_GB2312"/>
          <w:kern w:val="0"/>
          <w:sz w:val="32"/>
          <w:szCs w:val="32"/>
        </w:rPr>
        <w:t xml:space="preserve">      4.“点题整治”群众身边腐败和不正之风突出问题成</w:t>
      </w:r>
    </w:p>
    <w:p>
      <w:pPr>
        <w:spacing w:line="580" w:lineRule="exact"/>
        <w:ind w:firstLine="640" w:firstLineChars="200"/>
        <w:rPr>
          <w:rFonts w:ascii="仿宋_GB2312" w:hAnsi="Arial" w:eastAsia="仿宋_GB2312" w:cs="Times New Roman"/>
          <w:kern w:val="0"/>
          <w:sz w:val="32"/>
          <w:szCs w:val="32"/>
        </w:rPr>
      </w:pPr>
      <w:r>
        <w:rPr>
          <w:rFonts w:hint="eastAsia" w:ascii="仿宋_GB2312" w:hAnsi="Arial" w:eastAsia="仿宋_GB2312" w:cs="仿宋_GB2312"/>
          <w:kern w:val="0"/>
          <w:sz w:val="32"/>
          <w:szCs w:val="32"/>
        </w:rPr>
        <w:t xml:space="preserve">        果清单</w:t>
      </w:r>
    </w:p>
    <w:p>
      <w:pPr>
        <w:spacing w:line="580" w:lineRule="exact"/>
        <w:ind w:firstLine="1600" w:firstLineChars="500"/>
        <w:rPr>
          <w:rFonts w:hint="eastAsia" w:ascii="仿宋_GB2312" w:hAnsi="Arial" w:eastAsia="仿宋_GB2312" w:cs="仿宋_GB2312"/>
          <w:kern w:val="0"/>
          <w:sz w:val="32"/>
          <w:szCs w:val="32"/>
        </w:rPr>
      </w:pPr>
      <w:r>
        <w:rPr>
          <w:rFonts w:hint="eastAsia" w:ascii="仿宋_GB2312" w:hAnsi="Arial" w:eastAsia="仿宋_GB2312" w:cs="仿宋_GB2312"/>
          <w:kern w:val="0"/>
          <w:sz w:val="32"/>
          <w:szCs w:val="32"/>
        </w:rPr>
        <w:t>5</w:t>
      </w:r>
      <w:r>
        <w:rPr>
          <w:rFonts w:ascii="仿宋_GB2312" w:hAnsi="Arial" w:eastAsia="仿宋_GB2312" w:cs="仿宋_GB2312"/>
          <w:kern w:val="0"/>
          <w:sz w:val="32"/>
          <w:szCs w:val="32"/>
        </w:rPr>
        <w:t>.</w:t>
      </w:r>
      <w:r>
        <w:rPr>
          <w:rFonts w:hint="eastAsia" w:ascii="仿宋_GB2312" w:hAnsi="Arial" w:eastAsia="仿宋_GB2312" w:cs="仿宋_GB2312"/>
          <w:kern w:val="0"/>
          <w:sz w:val="32"/>
          <w:szCs w:val="32"/>
        </w:rPr>
        <w:t>安溪县农村宅基地审批“点题整治”工作责任清单</w:t>
      </w:r>
    </w:p>
    <w:p>
      <w:pPr>
        <w:spacing w:line="580" w:lineRule="exact"/>
        <w:ind w:firstLine="1600" w:firstLineChars="500"/>
        <w:rPr>
          <w:rFonts w:hint="eastAsia" w:ascii="仿宋_GB2312" w:hAnsi="Arial" w:eastAsia="仿宋_GB2312" w:cs="仿宋_GB2312"/>
          <w:kern w:val="0"/>
          <w:sz w:val="32"/>
          <w:szCs w:val="32"/>
        </w:rPr>
      </w:pPr>
    </w:p>
    <w:p>
      <w:pPr>
        <w:pStyle w:val="6"/>
        <w:spacing w:line="460" w:lineRule="exact"/>
        <w:ind w:left="0" w:leftChars="0"/>
        <w:jc w:val="left"/>
        <w:rPr>
          <w:rFonts w:ascii="黑体" w:hAnsi="黑体" w:eastAsia="黑体" w:cs="Times New Roman"/>
          <w:kern w:val="0"/>
          <w:sz w:val="32"/>
          <w:szCs w:val="32"/>
        </w:rPr>
      </w:pPr>
    </w:p>
    <w:p>
      <w:pPr>
        <w:pStyle w:val="6"/>
        <w:spacing w:line="460" w:lineRule="exact"/>
        <w:ind w:left="0" w:leftChars="0"/>
        <w:jc w:val="left"/>
        <w:rPr>
          <w:rFonts w:hint="eastAsia" w:ascii="仿宋_GB2312" w:hAnsi="黑体" w:eastAsia="仿宋_GB2312" w:cs="黑体"/>
          <w:kern w:val="0"/>
          <w:sz w:val="32"/>
          <w:szCs w:val="32"/>
        </w:rPr>
      </w:pPr>
    </w:p>
    <w:p>
      <w:pPr>
        <w:pStyle w:val="6"/>
        <w:spacing w:line="460" w:lineRule="exact"/>
        <w:ind w:left="0" w:leftChars="0"/>
        <w:jc w:val="left"/>
        <w:rPr>
          <w:rFonts w:hint="eastAsia" w:ascii="仿宋_GB2312" w:hAnsi="黑体" w:eastAsia="仿宋_GB2312" w:cs="黑体"/>
          <w:kern w:val="0"/>
          <w:sz w:val="32"/>
          <w:szCs w:val="32"/>
        </w:rPr>
      </w:pPr>
    </w:p>
    <w:p>
      <w:pPr>
        <w:pStyle w:val="6"/>
        <w:spacing w:line="460" w:lineRule="exact"/>
        <w:ind w:left="0" w:leftChars="0"/>
        <w:jc w:val="left"/>
        <w:rPr>
          <w:rFonts w:hint="eastAsia" w:ascii="仿宋_GB2312" w:hAnsi="黑体" w:eastAsia="仿宋_GB2312" w:cs="黑体"/>
          <w:kern w:val="0"/>
          <w:sz w:val="32"/>
          <w:szCs w:val="32"/>
        </w:rPr>
      </w:pPr>
    </w:p>
    <w:p>
      <w:pPr>
        <w:pStyle w:val="6"/>
        <w:spacing w:line="460" w:lineRule="exact"/>
        <w:ind w:left="0" w:leftChars="0"/>
        <w:jc w:val="left"/>
        <w:rPr>
          <w:rFonts w:hint="eastAsia" w:ascii="仿宋_GB2312" w:hAnsi="黑体" w:eastAsia="仿宋_GB2312" w:cs="黑体"/>
          <w:kern w:val="0"/>
          <w:sz w:val="32"/>
          <w:szCs w:val="32"/>
        </w:rPr>
      </w:pPr>
    </w:p>
    <w:p>
      <w:pPr>
        <w:pStyle w:val="6"/>
        <w:spacing w:line="460" w:lineRule="exact"/>
        <w:ind w:left="0" w:leftChars="0"/>
        <w:jc w:val="left"/>
        <w:rPr>
          <w:rFonts w:hint="eastAsia" w:ascii="仿宋_GB2312" w:hAnsi="黑体" w:eastAsia="仿宋_GB2312" w:cs="黑体"/>
          <w:kern w:val="0"/>
          <w:sz w:val="32"/>
          <w:szCs w:val="32"/>
        </w:rPr>
      </w:pPr>
    </w:p>
    <w:p>
      <w:pPr>
        <w:pStyle w:val="6"/>
        <w:spacing w:line="460" w:lineRule="exact"/>
        <w:ind w:left="0" w:leftChars="0"/>
        <w:jc w:val="left"/>
        <w:rPr>
          <w:rFonts w:hint="eastAsia" w:ascii="仿宋_GB2312" w:hAnsi="黑体" w:eastAsia="仿宋_GB2312" w:cs="黑体"/>
          <w:kern w:val="0"/>
          <w:sz w:val="32"/>
          <w:szCs w:val="32"/>
        </w:rPr>
      </w:pPr>
    </w:p>
    <w:p>
      <w:pPr>
        <w:pStyle w:val="6"/>
        <w:spacing w:line="460" w:lineRule="exact"/>
        <w:ind w:left="0" w:leftChars="0"/>
        <w:jc w:val="left"/>
        <w:rPr>
          <w:rFonts w:hint="eastAsia" w:ascii="仿宋_GB2312" w:hAnsi="黑体" w:eastAsia="仿宋_GB2312" w:cs="黑体"/>
          <w:kern w:val="0"/>
          <w:sz w:val="32"/>
          <w:szCs w:val="32"/>
        </w:rPr>
      </w:pPr>
      <w:r>
        <w:rPr>
          <w:rFonts w:hint="eastAsia" w:ascii="仿宋_GB2312" w:hAnsi="黑体" w:eastAsia="仿宋_GB2312" w:cs="黑体"/>
          <w:kern w:val="0"/>
          <w:sz w:val="32"/>
          <w:szCs w:val="32"/>
        </w:rPr>
        <w:t>附件1：</w:t>
      </w:r>
    </w:p>
    <w:p>
      <w:pPr>
        <w:pStyle w:val="6"/>
        <w:spacing w:line="460" w:lineRule="exact"/>
        <w:ind w:left="0" w:leftChars="0"/>
        <w:jc w:val="left"/>
        <w:rPr>
          <w:rFonts w:hint="eastAsia" w:ascii="仿宋_GB2312" w:hAnsi="黑体" w:eastAsia="仿宋_GB2312" w:cs="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华文中宋" w:hAnsi="华文中宋" w:eastAsia="华文中宋" w:cs="Times New Roman"/>
          <w:sz w:val="44"/>
          <w:szCs w:val="44"/>
        </w:rPr>
      </w:pPr>
      <w:r>
        <w:rPr>
          <w:rFonts w:hint="eastAsia" w:ascii="方正小标宋_GBK" w:hAnsi="方正小标宋_GBK" w:eastAsia="方正小标宋_GBK" w:cs="方正小标宋_GBK"/>
          <w:color w:val="000000"/>
          <w:kern w:val="0"/>
          <w:sz w:val="44"/>
          <w:szCs w:val="44"/>
          <w:lang w:eastAsia="zh-CN"/>
        </w:rPr>
        <w:t>凤城镇</w:t>
      </w:r>
      <w:r>
        <w:rPr>
          <w:rFonts w:hint="eastAsia" w:ascii="方正小标宋_GBK" w:hAnsi="方正小标宋_GBK" w:eastAsia="方正小标宋_GBK" w:cs="方正小标宋_GBK"/>
          <w:color w:val="000000"/>
          <w:kern w:val="0"/>
          <w:sz w:val="44"/>
          <w:szCs w:val="44"/>
        </w:rPr>
        <w:t>农村宅基地审批“点题整治”工作组</w:t>
      </w:r>
    </w:p>
    <w:p>
      <w:pPr>
        <w:spacing w:line="720" w:lineRule="exact"/>
        <w:jc w:val="center"/>
        <w:rPr>
          <w:rFonts w:ascii="华文中宋" w:hAnsi="华文中宋" w:eastAsia="华文中宋" w:cs="Times New Roman"/>
          <w:sz w:val="44"/>
          <w:szCs w:val="44"/>
        </w:rPr>
      </w:pPr>
    </w:p>
    <w:p>
      <w:pPr>
        <w:pStyle w:val="10"/>
        <w:shd w:val="clear" w:color="auto" w:fill="FFFFFF"/>
        <w:spacing w:before="0" w:beforeAutospacing="0" w:after="0" w:afterAutospacing="0"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组</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林华霖</w:t>
      </w:r>
      <w:r>
        <w:rPr>
          <w:rFonts w:hint="eastAsia" w:ascii="仿宋" w:hAnsi="仿宋" w:eastAsia="仿宋" w:cs="仿宋"/>
          <w:sz w:val="32"/>
          <w:szCs w:val="32"/>
          <w:lang w:val="en-US" w:eastAsia="zh-CN"/>
        </w:rPr>
        <w:t xml:space="preserve">   镇长</w:t>
      </w:r>
    </w:p>
    <w:p>
      <w:pPr>
        <w:pStyle w:val="10"/>
        <w:shd w:val="clear" w:color="auto" w:fill="FFFFFF"/>
        <w:spacing w:before="0" w:beforeAutospacing="0" w:after="0" w:afterAutospacing="0"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val="en-US" w:eastAsia="zh-CN"/>
        </w:rPr>
        <w:t>肖文典   镇党委副书记，挂钩美法村领导</w:t>
      </w:r>
    </w:p>
    <w:p>
      <w:pPr>
        <w:pStyle w:val="10"/>
        <w:shd w:val="clear" w:color="auto" w:fill="FFFFFF"/>
        <w:spacing w:before="0" w:beforeAutospacing="0" w:after="0" w:afterAutospacing="0"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徐志根   副镇长，挂钩上山村领导</w:t>
      </w:r>
    </w:p>
    <w:p>
      <w:pPr>
        <w:pStyle w:val="10"/>
        <w:shd w:val="clear" w:color="auto" w:fill="FFFFFF"/>
        <w:spacing w:before="0" w:beforeAutospacing="0" w:after="0" w:afterAutospacing="0" w:line="600" w:lineRule="exact"/>
        <w:ind w:firstLine="2560" w:firstLineChars="800"/>
        <w:rPr>
          <w:rFonts w:hint="default" w:ascii="仿宋" w:hAnsi="仿宋" w:eastAsia="仿宋" w:cs="仿宋"/>
          <w:sz w:val="32"/>
          <w:szCs w:val="32"/>
          <w:lang w:val="en-US" w:eastAsia="zh-CN"/>
        </w:rPr>
      </w:pPr>
      <w:r>
        <w:rPr>
          <w:rFonts w:hint="eastAsia" w:ascii="仿宋" w:hAnsi="仿宋" w:eastAsia="仿宋" w:cs="仿宋"/>
          <w:sz w:val="32"/>
          <w:szCs w:val="32"/>
          <w:lang w:eastAsia="zh-CN"/>
        </w:rPr>
        <w:t>许金镇</w:t>
      </w:r>
      <w:r>
        <w:rPr>
          <w:rFonts w:ascii="仿宋" w:hAnsi="仿宋" w:eastAsia="仿宋" w:cs="仿宋"/>
          <w:sz w:val="32"/>
          <w:szCs w:val="32"/>
        </w:rPr>
        <w:t xml:space="preserve">   </w:t>
      </w:r>
      <w:r>
        <w:rPr>
          <w:rFonts w:hint="eastAsia" w:ascii="仿宋" w:hAnsi="仿宋" w:eastAsia="仿宋" w:cs="仿宋"/>
          <w:sz w:val="32"/>
          <w:szCs w:val="32"/>
          <w:lang w:eastAsia="zh-CN"/>
        </w:rPr>
        <w:t>副镇长，挂钩吾都村领导</w:t>
      </w:r>
    </w:p>
    <w:p>
      <w:pPr>
        <w:pStyle w:val="10"/>
        <w:shd w:val="clear" w:color="auto" w:fill="FFFFFF"/>
        <w:spacing w:before="0" w:beforeAutospacing="0" w:after="0" w:afterAutospacing="0" w:line="600" w:lineRule="exact"/>
        <w:ind w:firstLine="2560" w:firstLineChars="8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吴  凡   镇人大副主席，分管村镇办领导</w:t>
      </w:r>
    </w:p>
    <w:p>
      <w:pPr>
        <w:pStyle w:val="10"/>
        <w:shd w:val="clear" w:color="auto" w:fill="FFFFFF"/>
        <w:spacing w:before="0" w:beforeAutospacing="0" w:after="0" w:afterAutospacing="0" w:line="600" w:lineRule="exact"/>
        <w:rPr>
          <w:rFonts w:hint="eastAsia" w:ascii="仿宋_GB2312" w:hAnsi="仿宋" w:eastAsia="仿宋_GB2312" w:cs="Times New Roman"/>
          <w:sz w:val="32"/>
          <w:szCs w:val="32"/>
          <w:lang w:eastAsia="zh-CN"/>
        </w:rPr>
      </w:pPr>
      <w:r>
        <w:rPr>
          <w:rFonts w:ascii="楷体" w:hAnsi="楷体" w:eastAsia="楷体" w:cs="楷体"/>
          <w:b/>
          <w:bCs/>
          <w:sz w:val="32"/>
          <w:szCs w:val="32"/>
        </w:rPr>
        <w:t xml:space="preserve">    </w:t>
      </w:r>
      <w:r>
        <w:rPr>
          <w:rFonts w:hint="eastAsia" w:ascii="仿宋" w:hAnsi="仿宋" w:eastAsia="仿宋" w:cs="仿宋"/>
          <w:sz w:val="32"/>
          <w:szCs w:val="32"/>
        </w:rPr>
        <w:t>成</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sz w:val="32"/>
          <w:szCs w:val="32"/>
        </w:rPr>
        <w:t>员：</w:t>
      </w:r>
      <w:r>
        <w:rPr>
          <w:rFonts w:hint="eastAsia" w:ascii="仿宋" w:hAnsi="仿宋" w:eastAsia="仿宋" w:cs="仿宋"/>
          <w:sz w:val="32"/>
          <w:szCs w:val="32"/>
          <w:lang w:eastAsia="zh-CN"/>
        </w:rPr>
        <w:t>李志民</w:t>
      </w: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镇</w:t>
      </w:r>
      <w:r>
        <w:rPr>
          <w:rFonts w:hint="eastAsia" w:ascii="仿宋_GB2312" w:hAnsi="仿宋" w:eastAsia="仿宋_GB2312" w:cs="仿宋_GB2312"/>
          <w:sz w:val="32"/>
          <w:szCs w:val="32"/>
        </w:rPr>
        <w:t>农</w:t>
      </w:r>
      <w:r>
        <w:rPr>
          <w:rFonts w:hint="eastAsia" w:ascii="仿宋_GB2312" w:hAnsi="仿宋" w:eastAsia="仿宋_GB2312" w:cs="仿宋_GB2312"/>
          <w:sz w:val="32"/>
          <w:szCs w:val="32"/>
          <w:lang w:eastAsia="zh-CN"/>
        </w:rPr>
        <w:t>办</w:t>
      </w:r>
    </w:p>
    <w:p>
      <w:pPr>
        <w:pStyle w:val="10"/>
        <w:shd w:val="clear" w:color="auto" w:fill="FFFFFF"/>
        <w:spacing w:before="0" w:beforeAutospacing="0" w:after="0" w:afterAutospacing="0" w:line="60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林东枝</w:t>
      </w: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镇国土</w:t>
      </w:r>
      <w:r>
        <w:rPr>
          <w:rFonts w:hint="eastAsia" w:ascii="仿宋_GB2312" w:hAnsi="仿宋" w:eastAsia="仿宋_GB2312" w:cs="仿宋_GB2312"/>
          <w:sz w:val="32"/>
          <w:szCs w:val="32"/>
        </w:rPr>
        <w:t>资源</w:t>
      </w:r>
      <w:r>
        <w:rPr>
          <w:rFonts w:hint="eastAsia" w:ascii="仿宋_GB2312" w:hAnsi="仿宋" w:eastAsia="仿宋_GB2312" w:cs="仿宋_GB2312"/>
          <w:sz w:val="32"/>
          <w:szCs w:val="32"/>
          <w:lang w:eastAsia="zh-CN"/>
        </w:rPr>
        <w:t>所</w:t>
      </w:r>
    </w:p>
    <w:p>
      <w:pPr>
        <w:pStyle w:val="10"/>
        <w:shd w:val="clear" w:color="auto" w:fill="FFFFFF"/>
        <w:spacing w:before="0" w:beforeAutospacing="0" w:after="0" w:afterAutospacing="0" w:line="600" w:lineRule="exact"/>
        <w:rPr>
          <w:rFonts w:ascii="仿宋_GB2312" w:hAnsi="仿宋" w:eastAsia="仿宋_GB2312" w:cs="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林星谋</w:t>
      </w: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镇村镇办</w:t>
      </w:r>
      <w:r>
        <w:rPr>
          <w:rFonts w:ascii="仿宋_GB2312" w:hAnsi="仿宋" w:eastAsia="仿宋_GB2312" w:cs="仿宋_GB2312"/>
          <w:sz w:val="21"/>
          <w:szCs w:val="21"/>
        </w:rPr>
        <w:t xml:space="preserve"> </w:t>
      </w:r>
      <w:r>
        <w:rPr>
          <w:rFonts w:ascii="仿宋_GB2312" w:hAnsi="仿宋" w:eastAsia="仿宋_GB2312" w:cs="仿宋_GB2312"/>
          <w:sz w:val="32"/>
          <w:szCs w:val="32"/>
        </w:rPr>
        <w:t xml:space="preserve">  </w:t>
      </w:r>
    </w:p>
    <w:p>
      <w:pPr>
        <w:pStyle w:val="10"/>
        <w:shd w:val="clear" w:color="auto" w:fill="FFFFFF"/>
        <w:spacing w:before="0" w:beforeAutospacing="0" w:after="0" w:afterAutospacing="0" w:line="600" w:lineRule="exact"/>
        <w:rPr>
          <w:rFonts w:hint="eastAsia" w:ascii="仿宋_GB2312" w:hAnsi="仿宋" w:eastAsia="仿宋_GB2312" w:cs="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林楷强</w:t>
      </w: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镇</w:t>
      </w:r>
      <w:r>
        <w:rPr>
          <w:rFonts w:hint="eastAsia" w:ascii="仿宋_GB2312" w:hAnsi="仿宋" w:eastAsia="仿宋_GB2312" w:cs="仿宋_GB2312"/>
          <w:sz w:val="32"/>
          <w:szCs w:val="32"/>
        </w:rPr>
        <w:t>综合执法大队</w:t>
      </w:r>
    </w:p>
    <w:p>
      <w:pPr>
        <w:pStyle w:val="10"/>
        <w:shd w:val="clear" w:color="auto" w:fill="FFFFFF"/>
        <w:spacing w:before="0" w:beforeAutospacing="0" w:after="0" w:afterAutospacing="0" w:line="600" w:lineRule="exact"/>
        <w:ind w:firstLine="2560" w:firstLineChars="8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eastAsia="zh-CN"/>
        </w:rPr>
        <w:t>谢鹏虎</w:t>
      </w:r>
      <w:r>
        <w:rPr>
          <w:rFonts w:hint="eastAsia" w:ascii="仿宋_GB2312" w:hAnsi="仿宋" w:eastAsia="仿宋_GB2312" w:cs="仿宋_GB2312"/>
          <w:sz w:val="32"/>
          <w:szCs w:val="32"/>
          <w:lang w:val="en-US" w:eastAsia="zh-CN"/>
        </w:rPr>
        <w:t xml:space="preserve">   驻美法村干部</w:t>
      </w:r>
    </w:p>
    <w:p>
      <w:pPr>
        <w:pStyle w:val="10"/>
        <w:shd w:val="clear" w:color="auto" w:fill="FFFFFF"/>
        <w:spacing w:before="0" w:beforeAutospacing="0" w:after="0" w:afterAutospacing="0" w:line="600" w:lineRule="exact"/>
        <w:ind w:firstLine="2560" w:firstLineChars="8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周泉南   驻吾都村干部</w:t>
      </w:r>
    </w:p>
    <w:p>
      <w:pPr>
        <w:pStyle w:val="10"/>
        <w:shd w:val="clear" w:color="auto" w:fill="FFFFFF"/>
        <w:spacing w:before="0" w:beforeAutospacing="0" w:after="0" w:afterAutospacing="0" w:line="600" w:lineRule="exact"/>
        <w:ind w:firstLine="2560" w:firstLineChars="800"/>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林伟林   驻上山村干部</w:t>
      </w:r>
    </w:p>
    <w:p>
      <w:pPr>
        <w:spacing w:line="600" w:lineRule="exact"/>
        <w:ind w:firstLine="640" w:firstLineChars="200"/>
        <w:rPr>
          <w:rFonts w:ascii="仿宋_GB2312" w:hAnsi="仿宋_GB2312" w:eastAsia="仿宋_GB2312" w:cs="Times New Roman"/>
          <w:sz w:val="32"/>
          <w:szCs w:val="32"/>
        </w:rPr>
      </w:pPr>
      <w:r>
        <w:rPr>
          <w:rFonts w:hint="eastAsia" w:ascii="仿宋_GB2312" w:hAnsi="仿宋" w:eastAsia="仿宋_GB2312" w:cs="仿宋_GB2312"/>
          <w:sz w:val="32"/>
          <w:szCs w:val="32"/>
        </w:rPr>
        <w:t>工作组下设办公室，办公室设在</w:t>
      </w:r>
      <w:r>
        <w:rPr>
          <w:rFonts w:hint="eastAsia" w:ascii="仿宋_GB2312" w:hAnsi="仿宋" w:eastAsia="仿宋_GB2312" w:cs="仿宋_GB2312"/>
          <w:sz w:val="32"/>
          <w:szCs w:val="32"/>
          <w:lang w:eastAsia="zh-CN"/>
        </w:rPr>
        <w:t>镇农办</w:t>
      </w:r>
      <w:r>
        <w:rPr>
          <w:rFonts w:hint="eastAsia" w:ascii="仿宋_GB2312" w:hAnsi="仿宋" w:eastAsia="仿宋_GB2312" w:cs="仿宋_GB2312"/>
          <w:sz w:val="32"/>
          <w:szCs w:val="32"/>
        </w:rPr>
        <w:t>，</w:t>
      </w:r>
      <w:r>
        <w:rPr>
          <w:rFonts w:hint="eastAsia" w:ascii="仿宋_GB2312" w:hAnsi="仿宋" w:eastAsia="仿宋_GB2312" w:cs="仿宋_GB2312"/>
          <w:spacing w:val="-8"/>
          <w:sz w:val="32"/>
          <w:szCs w:val="32"/>
        </w:rPr>
        <w:t>承担整治日常工作。办公室主任由</w:t>
      </w:r>
      <w:r>
        <w:rPr>
          <w:rFonts w:hint="eastAsia" w:ascii="仿宋_GB2312" w:hAnsi="仿宋" w:eastAsia="仿宋_GB2312" w:cs="仿宋_GB2312"/>
          <w:spacing w:val="-8"/>
          <w:sz w:val="32"/>
          <w:szCs w:val="32"/>
          <w:lang w:eastAsia="zh-CN"/>
        </w:rPr>
        <w:t>许金镇</w:t>
      </w:r>
      <w:r>
        <w:rPr>
          <w:rFonts w:hint="eastAsia" w:ascii="仿宋_GB2312" w:hAnsi="仿宋" w:eastAsia="仿宋_GB2312" w:cs="仿宋_GB2312"/>
          <w:spacing w:val="-8"/>
          <w:sz w:val="32"/>
          <w:szCs w:val="32"/>
        </w:rPr>
        <w:t>同志兼任，</w:t>
      </w:r>
      <w:r>
        <w:rPr>
          <w:rFonts w:hint="eastAsia" w:ascii="仿宋_GB2312" w:hAnsi="仿宋_GB2312" w:eastAsia="仿宋_GB2312" w:cs="仿宋_GB2312"/>
          <w:sz w:val="32"/>
          <w:szCs w:val="32"/>
        </w:rPr>
        <w:t>工作组成员同时作为办公室成员。工作组人员有变动的，由继任者担任。</w:t>
      </w:r>
    </w:p>
    <w:p>
      <w:pPr>
        <w:spacing w:line="560" w:lineRule="exact"/>
        <w:ind w:firstLine="640" w:firstLineChars="200"/>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sectPr>
          <w:footerReference r:id="rId4" w:type="default"/>
          <w:pgSz w:w="11906" w:h="16838"/>
          <w:pgMar w:top="1701" w:right="1531" w:bottom="1701" w:left="1531" w:header="851" w:footer="992" w:gutter="0"/>
          <w:pgNumType w:fmt="decimal" w:start="2"/>
          <w:cols w:space="425" w:num="1"/>
          <w:docGrid w:type="lines" w:linePitch="312" w:charSpace="0"/>
        </w:sectPr>
      </w:pPr>
    </w:p>
    <w:tbl>
      <w:tblPr>
        <w:tblStyle w:val="12"/>
        <w:tblW w:w="14280" w:type="dxa"/>
        <w:tblInd w:w="2" w:type="dxa"/>
        <w:tblLayout w:type="fixed"/>
        <w:tblCellMar>
          <w:top w:w="0" w:type="dxa"/>
          <w:left w:w="0" w:type="dxa"/>
          <w:bottom w:w="0" w:type="dxa"/>
          <w:right w:w="0" w:type="dxa"/>
        </w:tblCellMar>
      </w:tblPr>
      <w:tblGrid>
        <w:gridCol w:w="1230"/>
        <w:gridCol w:w="857"/>
        <w:gridCol w:w="3873"/>
        <w:gridCol w:w="822"/>
        <w:gridCol w:w="1094"/>
        <w:gridCol w:w="1083"/>
        <w:gridCol w:w="1050"/>
        <w:gridCol w:w="1128"/>
        <w:gridCol w:w="1085"/>
        <w:gridCol w:w="1130"/>
        <w:gridCol w:w="928"/>
      </w:tblGrid>
      <w:tr>
        <w:tblPrEx>
          <w:tblCellMar>
            <w:top w:w="0" w:type="dxa"/>
            <w:left w:w="0" w:type="dxa"/>
            <w:bottom w:w="0" w:type="dxa"/>
            <w:right w:w="0" w:type="dxa"/>
          </w:tblCellMar>
        </w:tblPrEx>
        <w:trPr>
          <w:trHeight w:val="765" w:hRule="atLeast"/>
        </w:trPr>
        <w:tc>
          <w:tcPr>
            <w:tcW w:w="14280"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ascii="仿宋_GB2312" w:eastAsia="仿宋_GB2312" w:cs="方正小标宋简体"/>
                <w:color w:val="000000"/>
                <w:kern w:val="0"/>
                <w:sz w:val="44"/>
                <w:szCs w:val="44"/>
              </w:rPr>
            </w:pPr>
            <w:r>
              <w:rPr>
                <w:rFonts w:hint="eastAsia" w:ascii="仿宋_GB2312" w:hAnsi="黑体" w:eastAsia="仿宋_GB2312" w:cs="黑体"/>
                <w:kern w:val="0"/>
                <w:sz w:val="32"/>
                <w:szCs w:val="32"/>
              </w:rPr>
              <w:t>附件2</w:t>
            </w:r>
            <w:r>
              <w:rPr>
                <w:rFonts w:hint="eastAsia" w:ascii="仿宋_GB2312" w:eastAsia="仿宋_GB2312" w:cs="方正小标宋简体"/>
                <w:color w:val="000000"/>
                <w:kern w:val="0"/>
                <w:sz w:val="32"/>
                <w:szCs w:val="32"/>
              </w:rPr>
              <w:t>：</w:t>
            </w:r>
          </w:p>
          <w:p>
            <w:pPr>
              <w:widowControl/>
              <w:jc w:val="center"/>
              <w:textAlignment w:val="center"/>
              <w:rPr>
                <w:rFonts w:eastAsia="方正小标宋简体" w:cs="Times New Roman"/>
                <w:color w:val="000000"/>
                <w:kern w:val="0"/>
                <w:sz w:val="44"/>
                <w:szCs w:val="44"/>
              </w:rPr>
            </w:pPr>
            <w:r>
              <w:rPr>
                <w:rFonts w:hint="eastAsia" w:ascii="方正小标宋_GBK" w:hAnsi="方正小标宋_GBK" w:eastAsia="方正小标宋_GBK" w:cs="方正小标宋_GBK"/>
                <w:color w:val="000000"/>
                <w:kern w:val="0"/>
                <w:sz w:val="44"/>
                <w:szCs w:val="44"/>
              </w:rPr>
              <w:t>“点题整治”群众身边腐败和不正之风突出问题线索登记表</w:t>
            </w:r>
          </w:p>
        </w:tc>
      </w:tr>
      <w:tr>
        <w:tblPrEx>
          <w:tblCellMar>
            <w:top w:w="0" w:type="dxa"/>
            <w:left w:w="0" w:type="dxa"/>
            <w:bottom w:w="0" w:type="dxa"/>
            <w:right w:w="0" w:type="dxa"/>
          </w:tblCellMar>
        </w:tblPrEx>
        <w:trPr>
          <w:trHeight w:val="765" w:hRule="atLeast"/>
        </w:trPr>
        <w:tc>
          <w:tcPr>
            <w:tcW w:w="1230" w:type="dxa"/>
            <w:tcBorders>
              <w:top w:val="nil"/>
              <w:left w:val="nil"/>
              <w:bottom w:val="single" w:color="000000" w:sz="4" w:space="0"/>
              <w:right w:val="nil"/>
            </w:tcBorders>
            <w:noWrap/>
            <w:tcMar>
              <w:top w:w="15" w:type="dxa"/>
              <w:left w:w="15" w:type="dxa"/>
              <w:right w:w="15" w:type="dxa"/>
            </w:tcMar>
            <w:vAlign w:val="center"/>
          </w:tcPr>
          <w:p>
            <w:pPr>
              <w:widowControl/>
              <w:jc w:val="left"/>
              <w:textAlignment w:val="center"/>
              <w:rPr>
                <w:rFonts w:eastAsia="楷体_GB2312" w:cs="Times New Roman"/>
                <w:color w:val="000000"/>
                <w:sz w:val="24"/>
                <w:szCs w:val="24"/>
              </w:rPr>
            </w:pPr>
            <w:r>
              <w:rPr>
                <w:rFonts w:hint="eastAsia" w:eastAsia="楷体_GB2312" w:cs="楷体_GB2312"/>
                <w:color w:val="000000"/>
                <w:kern w:val="0"/>
                <w:sz w:val="24"/>
                <w:szCs w:val="24"/>
              </w:rPr>
              <w:t xml:space="preserve"> 填表单位：</w:t>
            </w:r>
          </w:p>
        </w:tc>
        <w:tc>
          <w:tcPr>
            <w:tcW w:w="857" w:type="dxa"/>
            <w:tcBorders>
              <w:top w:val="nil"/>
              <w:left w:val="nil"/>
              <w:bottom w:val="single" w:color="000000" w:sz="4" w:space="0"/>
              <w:right w:val="nil"/>
            </w:tcBorders>
            <w:noWrap/>
            <w:tcMar>
              <w:top w:w="15" w:type="dxa"/>
              <w:left w:w="15" w:type="dxa"/>
              <w:right w:w="15" w:type="dxa"/>
            </w:tcMar>
            <w:vAlign w:val="center"/>
          </w:tcPr>
          <w:p>
            <w:pPr>
              <w:jc w:val="left"/>
              <w:rPr>
                <w:rFonts w:eastAsia="楷体_GB2312" w:cs="Times New Roman"/>
                <w:color w:val="000000"/>
                <w:sz w:val="24"/>
                <w:szCs w:val="24"/>
              </w:rPr>
            </w:pPr>
          </w:p>
        </w:tc>
        <w:tc>
          <w:tcPr>
            <w:tcW w:w="3873" w:type="dxa"/>
            <w:tcBorders>
              <w:top w:val="nil"/>
              <w:left w:val="nil"/>
              <w:bottom w:val="single" w:color="000000" w:sz="4" w:space="0"/>
              <w:right w:val="nil"/>
            </w:tcBorders>
            <w:noWrap/>
            <w:tcMar>
              <w:top w:w="15" w:type="dxa"/>
              <w:left w:w="15" w:type="dxa"/>
              <w:right w:w="15" w:type="dxa"/>
            </w:tcMar>
            <w:vAlign w:val="center"/>
          </w:tcPr>
          <w:p>
            <w:pPr>
              <w:jc w:val="left"/>
              <w:rPr>
                <w:rFonts w:eastAsia="楷体_GB2312" w:cs="Times New Roman"/>
                <w:color w:val="000000"/>
                <w:sz w:val="24"/>
                <w:szCs w:val="24"/>
              </w:rPr>
            </w:pPr>
          </w:p>
        </w:tc>
        <w:tc>
          <w:tcPr>
            <w:tcW w:w="822" w:type="dxa"/>
            <w:tcBorders>
              <w:top w:val="nil"/>
              <w:left w:val="nil"/>
              <w:bottom w:val="single" w:color="000000" w:sz="4" w:space="0"/>
              <w:right w:val="nil"/>
            </w:tcBorders>
            <w:noWrap/>
            <w:tcMar>
              <w:top w:w="15" w:type="dxa"/>
              <w:left w:w="15" w:type="dxa"/>
              <w:right w:w="15" w:type="dxa"/>
            </w:tcMar>
            <w:vAlign w:val="center"/>
          </w:tcPr>
          <w:p>
            <w:pPr>
              <w:jc w:val="left"/>
              <w:rPr>
                <w:rFonts w:eastAsia="楷体_GB2312" w:cs="Times New Roman"/>
                <w:color w:val="000000"/>
                <w:sz w:val="24"/>
                <w:szCs w:val="24"/>
              </w:rPr>
            </w:pPr>
          </w:p>
        </w:tc>
        <w:tc>
          <w:tcPr>
            <w:tcW w:w="4355" w:type="dxa"/>
            <w:gridSpan w:val="4"/>
            <w:tcBorders>
              <w:top w:val="nil"/>
              <w:left w:val="nil"/>
              <w:bottom w:val="single" w:color="000000" w:sz="4" w:space="0"/>
              <w:right w:val="nil"/>
            </w:tcBorders>
            <w:noWrap/>
            <w:tcMar>
              <w:top w:w="15" w:type="dxa"/>
              <w:left w:w="15" w:type="dxa"/>
              <w:right w:w="15" w:type="dxa"/>
            </w:tcMar>
            <w:vAlign w:val="center"/>
          </w:tcPr>
          <w:p>
            <w:pPr>
              <w:widowControl/>
              <w:jc w:val="left"/>
              <w:textAlignment w:val="center"/>
              <w:rPr>
                <w:rFonts w:eastAsia="楷体_GB2312" w:cs="Times New Roman"/>
                <w:color w:val="000000"/>
                <w:sz w:val="24"/>
                <w:szCs w:val="24"/>
              </w:rPr>
            </w:pPr>
            <w:r>
              <w:rPr>
                <w:rFonts w:hint="eastAsia" w:eastAsia="楷体_GB2312" w:cs="楷体_GB2312"/>
                <w:color w:val="000000"/>
                <w:kern w:val="0"/>
                <w:sz w:val="24"/>
                <w:szCs w:val="24"/>
              </w:rPr>
              <w:t>联系电话：</w:t>
            </w:r>
          </w:p>
        </w:tc>
        <w:tc>
          <w:tcPr>
            <w:tcW w:w="3143" w:type="dxa"/>
            <w:gridSpan w:val="3"/>
            <w:tcBorders>
              <w:top w:val="nil"/>
              <w:left w:val="nil"/>
              <w:bottom w:val="single" w:color="000000" w:sz="4" w:space="0"/>
              <w:right w:val="nil"/>
            </w:tcBorders>
            <w:noWrap/>
            <w:tcMar>
              <w:top w:w="15" w:type="dxa"/>
              <w:left w:w="15" w:type="dxa"/>
              <w:right w:w="15" w:type="dxa"/>
            </w:tcMar>
            <w:vAlign w:val="center"/>
          </w:tcPr>
          <w:p>
            <w:pPr>
              <w:widowControl/>
              <w:spacing w:line="240" w:lineRule="atLeast"/>
              <w:jc w:val="left"/>
              <w:textAlignment w:val="center"/>
              <w:rPr>
                <w:rFonts w:eastAsia="楷体_GB2312" w:cs="Times New Roman"/>
                <w:color w:val="000000"/>
                <w:sz w:val="24"/>
                <w:szCs w:val="24"/>
              </w:rPr>
            </w:pPr>
            <w:r>
              <w:rPr>
                <w:rFonts w:hint="eastAsia" w:eastAsia="楷体_GB2312" w:cs="楷体_GB2312"/>
                <w:color w:val="000000"/>
                <w:kern w:val="0"/>
                <w:sz w:val="24"/>
                <w:szCs w:val="24"/>
              </w:rPr>
              <w:t>填表时间：</w:t>
            </w:r>
          </w:p>
        </w:tc>
      </w:tr>
      <w:tr>
        <w:tblPrEx>
          <w:tblCellMar>
            <w:top w:w="0" w:type="dxa"/>
            <w:left w:w="0" w:type="dxa"/>
            <w:bottom w:w="0" w:type="dxa"/>
            <w:right w:w="0" w:type="dxa"/>
          </w:tblCellMar>
        </w:tblPrEx>
        <w:trPr>
          <w:trHeight w:val="915" w:hRule="atLeast"/>
        </w:trPr>
        <w:tc>
          <w:tcPr>
            <w:tcW w:w="12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序号</w:t>
            </w:r>
          </w:p>
        </w:tc>
        <w:tc>
          <w:tcPr>
            <w:tcW w:w="877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基本情况</w:t>
            </w:r>
          </w:p>
        </w:tc>
        <w:tc>
          <w:tcPr>
            <w:tcW w:w="33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处理情况</w:t>
            </w:r>
          </w:p>
        </w:tc>
        <w:tc>
          <w:tcPr>
            <w:tcW w:w="92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备注</w:t>
            </w:r>
          </w:p>
        </w:tc>
      </w:tr>
      <w:tr>
        <w:tblPrEx>
          <w:tblCellMar>
            <w:top w:w="0" w:type="dxa"/>
            <w:left w:w="0" w:type="dxa"/>
            <w:bottom w:w="0" w:type="dxa"/>
            <w:right w:w="0" w:type="dxa"/>
          </w:tblCellMar>
        </w:tblPrEx>
        <w:trPr>
          <w:trHeight w:val="900" w:hRule="atLeast"/>
        </w:trPr>
        <w:tc>
          <w:tcPr>
            <w:tcW w:w="12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黑体" w:cs="Times New Roman"/>
                <w:color w:val="000000"/>
                <w:sz w:val="24"/>
                <w:szCs w:val="24"/>
              </w:rPr>
            </w:pP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单位</w:t>
            </w: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问题描述</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涉及金额（万元）</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发生领域</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线索来源</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移送时间</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查处情况</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整改情况</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问责情况</w:t>
            </w:r>
          </w:p>
        </w:tc>
        <w:tc>
          <w:tcPr>
            <w:tcW w:w="92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黑体"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黑体" w:cs="Times New Roman"/>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黑体" w:cs="Times New Roman"/>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r>
      <w:tr>
        <w:tblPrEx>
          <w:tblCellMar>
            <w:top w:w="0" w:type="dxa"/>
            <w:left w:w="0" w:type="dxa"/>
            <w:bottom w:w="0" w:type="dxa"/>
            <w:right w:w="0" w:type="dxa"/>
          </w:tblCellMar>
        </w:tblPrEx>
        <w:trPr>
          <w:trHeight w:val="795" w:hRule="atLeast"/>
        </w:trPr>
        <w:tc>
          <w:tcPr>
            <w:tcW w:w="14280" w:type="dxa"/>
            <w:gridSpan w:val="11"/>
            <w:tcBorders>
              <w:top w:val="nil"/>
              <w:left w:val="nil"/>
              <w:bottom w:val="nil"/>
              <w:right w:val="nil"/>
            </w:tcBorders>
            <w:noWrap/>
            <w:tcMar>
              <w:top w:w="15" w:type="dxa"/>
              <w:left w:w="15" w:type="dxa"/>
              <w:right w:w="15" w:type="dxa"/>
            </w:tcMar>
            <w:vAlign w:val="center"/>
          </w:tcPr>
          <w:p>
            <w:pPr>
              <w:autoSpaceDE w:val="0"/>
              <w:autoSpaceDN w:val="0"/>
              <w:adjustRightInd w:val="0"/>
              <w:ind w:left="480" w:hanging="480" w:hangingChars="200"/>
              <w:rPr>
                <w:rFonts w:eastAsia="楷体_GB2312" w:cs="Times New Roman"/>
                <w:color w:val="000000"/>
                <w:sz w:val="24"/>
                <w:szCs w:val="24"/>
              </w:rPr>
            </w:pPr>
          </w:p>
        </w:tc>
      </w:tr>
    </w:tbl>
    <w:p>
      <w:pPr>
        <w:pStyle w:val="3"/>
        <w:spacing w:after="0" w:line="560" w:lineRule="exact"/>
        <w:rPr>
          <w:rFonts w:ascii="黑体" w:eastAsia="黑体" w:cs="Times New Roman"/>
          <w:sz w:val="32"/>
          <w:szCs w:val="32"/>
        </w:rPr>
      </w:pPr>
    </w:p>
    <w:p>
      <w:pPr>
        <w:widowControl/>
        <w:jc w:val="left"/>
        <w:textAlignment w:val="center"/>
        <w:rPr>
          <w:rFonts w:ascii="仿宋_GB2312" w:eastAsia="仿宋_GB2312" w:cs="方正小标宋简体"/>
          <w:color w:val="000000"/>
          <w:kern w:val="0"/>
          <w:sz w:val="44"/>
          <w:szCs w:val="44"/>
        </w:rPr>
      </w:pPr>
      <w:r>
        <w:rPr>
          <w:rFonts w:hint="eastAsia" w:ascii="仿宋_GB2312" w:hAnsi="黑体" w:eastAsia="仿宋_GB2312" w:cs="黑体"/>
          <w:kern w:val="0"/>
          <w:sz w:val="32"/>
          <w:szCs w:val="32"/>
        </w:rPr>
        <w:t>附件3</w:t>
      </w:r>
      <w:r>
        <w:rPr>
          <w:rFonts w:hint="eastAsia" w:ascii="仿宋_GB2312" w:eastAsia="仿宋_GB2312" w:cs="方正小标宋简体"/>
          <w:color w:val="000000"/>
          <w:kern w:val="0"/>
          <w:sz w:val="32"/>
          <w:szCs w:val="32"/>
        </w:rPr>
        <w:t>：</w:t>
      </w:r>
    </w:p>
    <w:p>
      <w:pPr>
        <w:pStyle w:val="3"/>
        <w:spacing w:after="0"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color w:val="000000"/>
          <w:kern w:val="0"/>
          <w:sz w:val="44"/>
          <w:szCs w:val="44"/>
        </w:rPr>
        <w:t>“点题整治”群众身边腐败和不正之风突出问题制度清单</w:t>
      </w:r>
    </w:p>
    <w:p>
      <w:pPr>
        <w:pStyle w:val="3"/>
        <w:spacing w:after="0" w:line="560" w:lineRule="exact"/>
        <w:rPr>
          <w:rFonts w:ascii="黑体" w:eastAsia="黑体" w:cs="Times New Roman"/>
          <w:sz w:val="32"/>
          <w:szCs w:val="32"/>
        </w:rPr>
      </w:pPr>
    </w:p>
    <w:p>
      <w:pPr>
        <w:widowControl/>
        <w:jc w:val="left"/>
        <w:textAlignment w:val="center"/>
        <w:rPr>
          <w:rFonts w:eastAsia="楷体_GB2312" w:cs="楷体_GB2312"/>
          <w:color w:val="000000"/>
          <w:kern w:val="0"/>
          <w:sz w:val="24"/>
          <w:szCs w:val="24"/>
        </w:rPr>
      </w:pPr>
      <w:r>
        <w:rPr>
          <w:rFonts w:hint="eastAsia" w:eastAsia="楷体_GB2312" w:cs="楷体_GB2312"/>
          <w:color w:val="000000"/>
          <w:kern w:val="0"/>
          <w:sz w:val="24"/>
          <w:szCs w:val="24"/>
        </w:rPr>
        <w:t xml:space="preserve"> 填表单位：                                           联系电话：                             填表时间：</w:t>
      </w:r>
    </w:p>
    <w:p>
      <w:pPr>
        <w:widowControl/>
        <w:spacing w:line="240" w:lineRule="exact"/>
        <w:jc w:val="left"/>
        <w:textAlignment w:val="center"/>
        <w:rPr>
          <w:rFonts w:eastAsia="楷体_GB2312" w:cs="楷体_GB2312"/>
          <w:color w:val="000000"/>
          <w:kern w:val="0"/>
          <w:sz w:val="24"/>
          <w:szCs w:val="24"/>
        </w:rPr>
      </w:pPr>
    </w:p>
    <w:tbl>
      <w:tblPr>
        <w:tblStyle w:val="12"/>
        <w:tblW w:w="14280" w:type="dxa"/>
        <w:tblInd w:w="2" w:type="dxa"/>
        <w:tblLayout w:type="fixed"/>
        <w:tblCellMar>
          <w:top w:w="0" w:type="dxa"/>
          <w:left w:w="0" w:type="dxa"/>
          <w:bottom w:w="0" w:type="dxa"/>
          <w:right w:w="0" w:type="dxa"/>
        </w:tblCellMar>
      </w:tblPr>
      <w:tblGrid>
        <w:gridCol w:w="1230"/>
        <w:gridCol w:w="4730"/>
        <w:gridCol w:w="2999"/>
        <w:gridCol w:w="3263"/>
        <w:gridCol w:w="2058"/>
      </w:tblGrid>
      <w:tr>
        <w:tblPrEx>
          <w:tblCellMar>
            <w:top w:w="0" w:type="dxa"/>
            <w:left w:w="0" w:type="dxa"/>
            <w:bottom w:w="0" w:type="dxa"/>
            <w:right w:w="0" w:type="dxa"/>
          </w:tblCellMar>
        </w:tblPrEx>
        <w:trPr>
          <w:trHeight w:val="900" w:hRule="atLeast"/>
        </w:trPr>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黑体" w:cs="Times New Roman"/>
                <w:color w:val="000000"/>
                <w:sz w:val="24"/>
                <w:szCs w:val="24"/>
              </w:rPr>
            </w:pPr>
            <w:r>
              <w:rPr>
                <w:rFonts w:hint="eastAsia" w:eastAsia="黑体" w:cs="Times New Roman"/>
                <w:color w:val="000000"/>
                <w:sz w:val="24"/>
                <w:szCs w:val="24"/>
              </w:rPr>
              <w:t>序号</w:t>
            </w:r>
          </w:p>
        </w:tc>
        <w:tc>
          <w:tcPr>
            <w:tcW w:w="4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制度性文件名称</w:t>
            </w: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文号</w:t>
            </w:r>
          </w:p>
        </w:tc>
        <w:tc>
          <w:tcPr>
            <w:tcW w:w="32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发文日期</w:t>
            </w:r>
          </w:p>
        </w:tc>
        <w:tc>
          <w:tcPr>
            <w:tcW w:w="2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黑体" w:cs="Times New Roman"/>
                <w:color w:val="000000"/>
                <w:sz w:val="24"/>
                <w:szCs w:val="24"/>
              </w:rPr>
            </w:pPr>
            <w:r>
              <w:rPr>
                <w:rFonts w:hint="eastAsia" w:eastAsia="黑体" w:cs="黑体"/>
                <w:color w:val="000000"/>
                <w:kern w:val="0"/>
                <w:sz w:val="24"/>
                <w:szCs w:val="24"/>
              </w:rPr>
              <w:t>备注</w:t>
            </w: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4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4"/>
                <w:szCs w:val="24"/>
              </w:rPr>
            </w:pP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黑体" w:cs="Times New Roman"/>
                <w:color w:val="000000"/>
                <w:sz w:val="20"/>
                <w:szCs w:val="20"/>
              </w:rPr>
            </w:pPr>
          </w:p>
        </w:tc>
        <w:tc>
          <w:tcPr>
            <w:tcW w:w="3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2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4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4"/>
                <w:szCs w:val="24"/>
              </w:rPr>
            </w:pP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0"/>
                <w:szCs w:val="20"/>
              </w:rPr>
            </w:pPr>
          </w:p>
        </w:tc>
        <w:tc>
          <w:tcPr>
            <w:tcW w:w="3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2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4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4"/>
                <w:szCs w:val="24"/>
              </w:rPr>
            </w:pP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0"/>
                <w:szCs w:val="20"/>
              </w:rPr>
            </w:pPr>
          </w:p>
        </w:tc>
        <w:tc>
          <w:tcPr>
            <w:tcW w:w="3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2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4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0"/>
                <w:szCs w:val="20"/>
              </w:rPr>
            </w:pPr>
          </w:p>
        </w:tc>
        <w:tc>
          <w:tcPr>
            <w:tcW w:w="3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2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r>
    </w:tbl>
    <w:p>
      <w:pPr>
        <w:pStyle w:val="3"/>
        <w:spacing w:after="0" w:line="560" w:lineRule="exact"/>
        <w:rPr>
          <w:rFonts w:ascii="黑体" w:eastAsia="黑体" w:cs="Times New Roman"/>
          <w:sz w:val="32"/>
          <w:szCs w:val="32"/>
        </w:rPr>
      </w:pPr>
    </w:p>
    <w:p>
      <w:pPr>
        <w:pStyle w:val="3"/>
        <w:spacing w:after="0" w:line="560" w:lineRule="exact"/>
        <w:rPr>
          <w:rFonts w:ascii="黑体" w:eastAsia="黑体" w:cs="Times New Roman"/>
          <w:sz w:val="32"/>
          <w:szCs w:val="32"/>
        </w:rPr>
      </w:pPr>
    </w:p>
    <w:p>
      <w:pPr>
        <w:pStyle w:val="3"/>
        <w:spacing w:after="0" w:line="560" w:lineRule="exact"/>
        <w:rPr>
          <w:rFonts w:ascii="黑体" w:eastAsia="黑体" w:cs="Times New Roman"/>
          <w:sz w:val="32"/>
          <w:szCs w:val="32"/>
        </w:rPr>
      </w:pPr>
    </w:p>
    <w:p>
      <w:pPr>
        <w:pStyle w:val="3"/>
        <w:spacing w:after="0" w:line="560" w:lineRule="exact"/>
        <w:rPr>
          <w:rFonts w:ascii="黑体" w:eastAsia="黑体" w:cs="Times New Roman"/>
          <w:sz w:val="32"/>
          <w:szCs w:val="32"/>
        </w:rPr>
      </w:pPr>
    </w:p>
    <w:p>
      <w:pPr>
        <w:widowControl/>
        <w:jc w:val="left"/>
        <w:textAlignment w:val="center"/>
        <w:rPr>
          <w:rFonts w:ascii="仿宋_GB2312" w:eastAsia="仿宋_GB2312" w:cs="方正小标宋简体"/>
          <w:color w:val="000000"/>
          <w:kern w:val="0"/>
          <w:sz w:val="44"/>
          <w:szCs w:val="44"/>
        </w:rPr>
      </w:pPr>
      <w:r>
        <w:rPr>
          <w:rFonts w:hint="eastAsia" w:ascii="仿宋_GB2312" w:hAnsi="黑体" w:eastAsia="仿宋_GB2312" w:cs="黑体"/>
          <w:kern w:val="0"/>
          <w:sz w:val="32"/>
          <w:szCs w:val="32"/>
        </w:rPr>
        <w:t>附件4</w:t>
      </w:r>
      <w:r>
        <w:rPr>
          <w:rFonts w:hint="eastAsia" w:ascii="仿宋_GB2312" w:eastAsia="仿宋_GB2312" w:cs="方正小标宋简体"/>
          <w:color w:val="000000"/>
          <w:kern w:val="0"/>
          <w:sz w:val="32"/>
          <w:szCs w:val="32"/>
        </w:rPr>
        <w:t>：</w:t>
      </w:r>
    </w:p>
    <w:p>
      <w:pPr>
        <w:pStyle w:val="3"/>
        <w:spacing w:after="0"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color w:val="000000"/>
          <w:kern w:val="0"/>
          <w:sz w:val="44"/>
          <w:szCs w:val="44"/>
        </w:rPr>
        <w:t>“点题整治”群众身边腐败和不正之风突出问题成果清单</w:t>
      </w:r>
    </w:p>
    <w:p>
      <w:pPr>
        <w:pStyle w:val="3"/>
        <w:spacing w:after="0" w:line="560" w:lineRule="exact"/>
        <w:rPr>
          <w:rFonts w:ascii="黑体" w:eastAsia="黑体" w:cs="Times New Roman"/>
          <w:sz w:val="32"/>
          <w:szCs w:val="32"/>
        </w:rPr>
      </w:pPr>
    </w:p>
    <w:p>
      <w:pPr>
        <w:widowControl/>
        <w:jc w:val="left"/>
        <w:textAlignment w:val="center"/>
        <w:rPr>
          <w:rFonts w:eastAsia="楷体_GB2312" w:cs="楷体_GB2312"/>
          <w:color w:val="000000"/>
          <w:kern w:val="0"/>
          <w:sz w:val="24"/>
          <w:szCs w:val="24"/>
        </w:rPr>
      </w:pPr>
      <w:r>
        <w:rPr>
          <w:rFonts w:hint="eastAsia" w:eastAsia="楷体_GB2312" w:cs="楷体_GB2312"/>
          <w:color w:val="000000"/>
          <w:kern w:val="0"/>
          <w:sz w:val="24"/>
          <w:szCs w:val="24"/>
        </w:rPr>
        <w:t xml:space="preserve"> 填表单位：                                          联系电话：                             填表时间：</w:t>
      </w:r>
    </w:p>
    <w:p>
      <w:pPr>
        <w:widowControl/>
        <w:spacing w:line="240" w:lineRule="exact"/>
        <w:jc w:val="left"/>
        <w:textAlignment w:val="center"/>
        <w:rPr>
          <w:rFonts w:eastAsia="楷体_GB2312" w:cs="楷体_GB2312"/>
          <w:color w:val="000000"/>
          <w:kern w:val="0"/>
          <w:sz w:val="24"/>
          <w:szCs w:val="24"/>
        </w:rPr>
      </w:pPr>
    </w:p>
    <w:tbl>
      <w:tblPr>
        <w:tblStyle w:val="12"/>
        <w:tblW w:w="14280" w:type="dxa"/>
        <w:tblInd w:w="2" w:type="dxa"/>
        <w:tblLayout w:type="fixed"/>
        <w:tblCellMar>
          <w:top w:w="0" w:type="dxa"/>
          <w:left w:w="0" w:type="dxa"/>
          <w:bottom w:w="0" w:type="dxa"/>
          <w:right w:w="0" w:type="dxa"/>
        </w:tblCellMar>
      </w:tblPr>
      <w:tblGrid>
        <w:gridCol w:w="1230"/>
        <w:gridCol w:w="4730"/>
        <w:gridCol w:w="2999"/>
        <w:gridCol w:w="3263"/>
        <w:gridCol w:w="2058"/>
      </w:tblGrid>
      <w:tr>
        <w:tblPrEx>
          <w:tblCellMar>
            <w:top w:w="0" w:type="dxa"/>
            <w:left w:w="0" w:type="dxa"/>
            <w:bottom w:w="0" w:type="dxa"/>
            <w:right w:w="0" w:type="dxa"/>
          </w:tblCellMar>
        </w:tblPrEx>
        <w:trPr>
          <w:trHeight w:val="900" w:hRule="atLeast"/>
        </w:trPr>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黑体" w:cs="Times New Roman"/>
                <w:color w:val="000000"/>
                <w:sz w:val="24"/>
                <w:szCs w:val="24"/>
              </w:rPr>
            </w:pPr>
            <w:r>
              <w:rPr>
                <w:rFonts w:hint="eastAsia" w:eastAsia="黑体" w:cs="Times New Roman"/>
                <w:color w:val="000000"/>
                <w:sz w:val="24"/>
                <w:szCs w:val="24"/>
              </w:rPr>
              <w:t>序号</w:t>
            </w:r>
          </w:p>
        </w:tc>
        <w:tc>
          <w:tcPr>
            <w:tcW w:w="4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整治项目</w:t>
            </w: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牵头部门</w:t>
            </w:r>
          </w:p>
        </w:tc>
        <w:tc>
          <w:tcPr>
            <w:tcW w:w="32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黑体" w:cs="Times New Roman"/>
                <w:color w:val="000000"/>
                <w:sz w:val="24"/>
                <w:szCs w:val="24"/>
              </w:rPr>
            </w:pPr>
            <w:r>
              <w:rPr>
                <w:rFonts w:hint="eastAsia" w:eastAsia="黑体" w:cs="黑体"/>
                <w:color w:val="000000"/>
                <w:kern w:val="0"/>
                <w:sz w:val="24"/>
                <w:szCs w:val="24"/>
              </w:rPr>
              <w:t>整治成果</w:t>
            </w:r>
          </w:p>
        </w:tc>
        <w:tc>
          <w:tcPr>
            <w:tcW w:w="2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黑体" w:cs="Times New Roman"/>
                <w:color w:val="000000"/>
                <w:sz w:val="24"/>
                <w:szCs w:val="24"/>
              </w:rPr>
            </w:pPr>
            <w:r>
              <w:rPr>
                <w:rFonts w:hint="eastAsia" w:eastAsia="黑体" w:cs="黑体"/>
                <w:color w:val="000000"/>
                <w:kern w:val="0"/>
                <w:sz w:val="24"/>
                <w:szCs w:val="24"/>
              </w:rPr>
              <w:t>备注</w:t>
            </w: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4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4"/>
                <w:szCs w:val="24"/>
              </w:rPr>
            </w:pP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黑体" w:cs="Times New Roman"/>
                <w:color w:val="000000"/>
                <w:sz w:val="20"/>
                <w:szCs w:val="20"/>
              </w:rPr>
            </w:pPr>
          </w:p>
        </w:tc>
        <w:tc>
          <w:tcPr>
            <w:tcW w:w="3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0"/>
                <w:szCs w:val="20"/>
              </w:rPr>
            </w:pPr>
          </w:p>
        </w:tc>
        <w:tc>
          <w:tcPr>
            <w:tcW w:w="2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4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4"/>
                <w:szCs w:val="24"/>
              </w:rPr>
            </w:pP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0"/>
                <w:szCs w:val="20"/>
              </w:rPr>
            </w:pPr>
          </w:p>
        </w:tc>
        <w:tc>
          <w:tcPr>
            <w:tcW w:w="3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2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4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黑体" w:cs="Times New Roman"/>
                <w:color w:val="000000"/>
                <w:sz w:val="24"/>
                <w:szCs w:val="24"/>
              </w:rPr>
            </w:pP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0"/>
                <w:szCs w:val="20"/>
              </w:rPr>
            </w:pPr>
          </w:p>
        </w:tc>
        <w:tc>
          <w:tcPr>
            <w:tcW w:w="3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2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r>
      <w:tr>
        <w:tblPrEx>
          <w:tblCellMar>
            <w:top w:w="0" w:type="dxa"/>
            <w:left w:w="0" w:type="dxa"/>
            <w:bottom w:w="0" w:type="dxa"/>
            <w:right w:w="0" w:type="dxa"/>
          </w:tblCellMar>
        </w:tblPrEx>
        <w:trPr>
          <w:trHeight w:val="795"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4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c>
          <w:tcPr>
            <w:tcW w:w="2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0"/>
                <w:szCs w:val="20"/>
              </w:rPr>
            </w:pPr>
          </w:p>
        </w:tc>
        <w:tc>
          <w:tcPr>
            <w:tcW w:w="3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0"/>
                <w:szCs w:val="20"/>
              </w:rPr>
            </w:pPr>
          </w:p>
        </w:tc>
        <w:tc>
          <w:tcPr>
            <w:tcW w:w="2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Times New Roman"/>
                <w:color w:val="000000"/>
                <w:sz w:val="24"/>
                <w:szCs w:val="24"/>
              </w:rPr>
            </w:pPr>
          </w:p>
        </w:tc>
      </w:tr>
    </w:tbl>
    <w:p>
      <w:pPr>
        <w:pStyle w:val="3"/>
        <w:spacing w:after="0" w:line="560" w:lineRule="exact"/>
        <w:rPr>
          <w:rFonts w:ascii="黑体" w:eastAsia="黑体" w:cs="Times New Roman"/>
          <w:sz w:val="32"/>
          <w:szCs w:val="32"/>
        </w:rPr>
      </w:pPr>
    </w:p>
    <w:p>
      <w:pPr>
        <w:pStyle w:val="3"/>
        <w:spacing w:after="0" w:line="560" w:lineRule="exact"/>
        <w:rPr>
          <w:rFonts w:ascii="黑体" w:eastAsia="黑体" w:cs="Times New Roman"/>
          <w:sz w:val="32"/>
          <w:szCs w:val="32"/>
        </w:rPr>
      </w:pPr>
    </w:p>
    <w:p>
      <w:pPr>
        <w:pStyle w:val="3"/>
        <w:spacing w:after="0" w:line="560" w:lineRule="exact"/>
        <w:rPr>
          <w:rFonts w:ascii="黑体" w:eastAsia="黑体" w:cs="Times New Roman"/>
          <w:sz w:val="32"/>
          <w:szCs w:val="32"/>
        </w:rPr>
      </w:pPr>
    </w:p>
    <w:p>
      <w:pPr>
        <w:pStyle w:val="3"/>
        <w:spacing w:after="0" w:line="560" w:lineRule="exact"/>
        <w:rPr>
          <w:rFonts w:ascii="黑体" w:eastAsia="黑体" w:cs="Times New Roman"/>
          <w:sz w:val="32"/>
          <w:szCs w:val="32"/>
        </w:rPr>
      </w:pPr>
    </w:p>
    <w:p>
      <w:pPr>
        <w:pStyle w:val="6"/>
        <w:spacing w:line="460" w:lineRule="exact"/>
        <w:ind w:left="0" w:leftChars="0"/>
        <w:jc w:val="left"/>
        <w:rPr>
          <w:rFonts w:ascii="仿宋_GB2312" w:hAnsi="黑体" w:eastAsia="仿宋_GB2312" w:cs="黑体"/>
          <w:kern w:val="0"/>
          <w:sz w:val="32"/>
          <w:szCs w:val="32"/>
        </w:rPr>
      </w:pPr>
      <w:r>
        <w:rPr>
          <w:rFonts w:hint="eastAsia" w:ascii="仿宋_GB2312" w:hAnsi="黑体" w:eastAsia="仿宋_GB2312" w:cs="黑体"/>
          <w:kern w:val="0"/>
          <w:sz w:val="32"/>
          <w:szCs w:val="32"/>
        </w:rPr>
        <w:t>附件5：</w:t>
      </w:r>
    </w:p>
    <w:p>
      <w:pPr>
        <w:spacing w:line="640" w:lineRule="exact"/>
        <w:jc w:val="center"/>
        <w:rPr>
          <w:rFonts w:ascii="宋体" w:cs="Times New Roman"/>
          <w:b/>
          <w:bCs/>
          <w:sz w:val="44"/>
          <w:szCs w:val="44"/>
        </w:rPr>
      </w:pPr>
      <w:r>
        <w:rPr>
          <w:rFonts w:hint="eastAsia" w:ascii="方正小标宋_GBK" w:hAnsi="方正小标宋_GBK" w:eastAsia="方正小标宋_GBK" w:cs="方正小标宋_GBK"/>
          <w:color w:val="000000"/>
          <w:kern w:val="0"/>
          <w:sz w:val="44"/>
          <w:szCs w:val="44"/>
        </w:rPr>
        <w:t>安溪县</w:t>
      </w:r>
      <w:r>
        <w:rPr>
          <w:rFonts w:hint="eastAsia" w:ascii="方正小标宋_GBK" w:hAnsi="方正小标宋_GBK" w:eastAsia="方正小标宋_GBK" w:cs="方正小标宋_GBK"/>
          <w:color w:val="000000"/>
          <w:kern w:val="0"/>
          <w:sz w:val="44"/>
          <w:szCs w:val="44"/>
          <w:lang w:eastAsia="zh-CN"/>
        </w:rPr>
        <w:t>凤城镇</w:t>
      </w:r>
      <w:r>
        <w:rPr>
          <w:rFonts w:hint="eastAsia" w:ascii="方正小标宋_GBK" w:hAnsi="方正小标宋_GBK" w:eastAsia="方正小标宋_GBK" w:cs="方正小标宋_GBK"/>
          <w:color w:val="000000"/>
          <w:kern w:val="0"/>
          <w:sz w:val="44"/>
          <w:szCs w:val="44"/>
        </w:rPr>
        <w:t>农村宅基地审批“点题整治”工作责任清单</w:t>
      </w:r>
    </w:p>
    <w:p>
      <w:pPr>
        <w:spacing w:line="240" w:lineRule="exact"/>
        <w:jc w:val="center"/>
        <w:rPr>
          <w:rFonts w:ascii="宋体" w:cs="Times New Roman"/>
          <w:b/>
          <w:bCs/>
          <w:sz w:val="32"/>
          <w:szCs w:val="32"/>
        </w:rPr>
      </w:pPr>
    </w:p>
    <w:tbl>
      <w:tblPr>
        <w:tblStyle w:val="12"/>
        <w:tblW w:w="131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19"/>
        <w:gridCol w:w="9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619" w:type="dxa"/>
            <w:vAlign w:val="center"/>
          </w:tcPr>
          <w:p>
            <w:pPr>
              <w:pStyle w:val="3"/>
              <w:spacing w:after="0" w:line="560" w:lineRule="exact"/>
              <w:jc w:val="center"/>
              <w:rPr>
                <w:rFonts w:ascii="黑体" w:eastAsia="黑体" w:cs="Times New Roman"/>
                <w:sz w:val="32"/>
                <w:szCs w:val="32"/>
              </w:rPr>
            </w:pPr>
            <w:r>
              <w:rPr>
                <w:rFonts w:hint="eastAsia" w:ascii="黑体" w:eastAsia="黑体" w:cs="黑体"/>
                <w:sz w:val="32"/>
                <w:szCs w:val="32"/>
              </w:rPr>
              <w:t>责任单位</w:t>
            </w:r>
          </w:p>
        </w:tc>
        <w:tc>
          <w:tcPr>
            <w:tcW w:w="9564" w:type="dxa"/>
            <w:vAlign w:val="center"/>
          </w:tcPr>
          <w:p>
            <w:pPr>
              <w:pStyle w:val="3"/>
              <w:spacing w:after="0" w:line="560" w:lineRule="exact"/>
              <w:jc w:val="center"/>
              <w:rPr>
                <w:rFonts w:ascii="黑体" w:eastAsia="黑体" w:cs="Times New Roman"/>
                <w:sz w:val="32"/>
                <w:szCs w:val="32"/>
              </w:rPr>
            </w:pPr>
            <w:r>
              <w:rPr>
                <w:rFonts w:hint="eastAsia" w:ascii="黑体" w:eastAsia="黑体" w:cs="黑体"/>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619" w:type="dxa"/>
            <w:vAlign w:val="center"/>
          </w:tcPr>
          <w:p>
            <w:pPr>
              <w:pStyle w:val="3"/>
              <w:spacing w:after="0" w:line="560" w:lineRule="exact"/>
              <w:jc w:val="center"/>
              <w:rPr>
                <w:rFonts w:hint="eastAsia" w:ascii="仿宋_GB2312" w:eastAsia="仿宋_GB2312" w:cs="Times New Roman"/>
                <w:sz w:val="28"/>
                <w:szCs w:val="28"/>
                <w:lang w:eastAsia="zh-CN"/>
              </w:rPr>
            </w:pPr>
            <w:r>
              <w:rPr>
                <w:rFonts w:hint="eastAsia" w:ascii="仿宋_GB2312" w:hAnsi="仿宋_GB2312" w:eastAsia="仿宋_GB2312" w:cs="仿宋_GB2312"/>
                <w:sz w:val="28"/>
                <w:szCs w:val="28"/>
                <w:lang w:eastAsia="zh-CN"/>
              </w:rPr>
              <w:t>镇农办</w:t>
            </w:r>
          </w:p>
        </w:tc>
        <w:tc>
          <w:tcPr>
            <w:tcW w:w="9564" w:type="dxa"/>
            <w:vAlign w:val="center"/>
          </w:tcPr>
          <w:p>
            <w:pPr>
              <w:pStyle w:val="3"/>
              <w:spacing w:after="0" w:line="440" w:lineRule="exact"/>
              <w:rPr>
                <w:rFonts w:ascii="仿宋_GB2312" w:eastAsia="仿宋_GB2312" w:cs="Times New Roman"/>
                <w:sz w:val="28"/>
                <w:szCs w:val="28"/>
              </w:rPr>
            </w:pPr>
            <w:r>
              <w:rPr>
                <w:rFonts w:hint="eastAsia" w:ascii="仿宋_GB2312" w:eastAsia="仿宋_GB2312" w:cs="仿宋_GB2312"/>
                <w:sz w:val="28"/>
                <w:szCs w:val="28"/>
              </w:rPr>
              <w:t>做好宅基地审批（办理《农村宅基地批准书》），牵头做好农村宅基地审批“点题整治”工作，及时汇总上报相关材料。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619" w:type="dxa"/>
            <w:vAlign w:val="center"/>
          </w:tcPr>
          <w:p>
            <w:pPr>
              <w:pStyle w:val="3"/>
              <w:spacing w:after="0" w:line="560" w:lineRule="exact"/>
              <w:jc w:val="center"/>
              <w:rPr>
                <w:rFonts w:hint="eastAsia" w:ascii="仿宋_GB2312" w:eastAsia="仿宋_GB2312" w:cs="Times New Roman"/>
                <w:sz w:val="28"/>
                <w:szCs w:val="28"/>
                <w:lang w:eastAsia="zh-CN"/>
              </w:rPr>
            </w:pPr>
            <w:r>
              <w:rPr>
                <w:rFonts w:hint="eastAsia" w:ascii="仿宋_GB2312" w:hAnsi="仿宋_GB2312" w:eastAsia="仿宋_GB2312" w:cs="仿宋_GB2312"/>
                <w:sz w:val="28"/>
                <w:szCs w:val="28"/>
                <w:lang w:eastAsia="zh-CN"/>
              </w:rPr>
              <w:t>镇国土</w:t>
            </w:r>
            <w:r>
              <w:rPr>
                <w:rFonts w:hint="eastAsia" w:ascii="仿宋_GB2312" w:hAnsi="仿宋_GB2312" w:eastAsia="仿宋_GB2312" w:cs="仿宋_GB2312"/>
                <w:sz w:val="28"/>
                <w:szCs w:val="28"/>
              </w:rPr>
              <w:t>资源</w:t>
            </w:r>
            <w:r>
              <w:rPr>
                <w:rFonts w:hint="eastAsia" w:ascii="仿宋_GB2312" w:hAnsi="仿宋_GB2312" w:eastAsia="仿宋_GB2312" w:cs="仿宋_GB2312"/>
                <w:sz w:val="28"/>
                <w:szCs w:val="28"/>
                <w:lang w:eastAsia="zh-CN"/>
              </w:rPr>
              <w:t>所</w:t>
            </w:r>
          </w:p>
        </w:tc>
        <w:tc>
          <w:tcPr>
            <w:tcW w:w="9564" w:type="dxa"/>
            <w:vAlign w:val="center"/>
          </w:tcPr>
          <w:p>
            <w:pPr>
              <w:pStyle w:val="3"/>
              <w:spacing w:after="0" w:line="440" w:lineRule="exact"/>
              <w:rPr>
                <w:rFonts w:ascii="仿宋_GB2312" w:eastAsia="仿宋_GB2312" w:cs="Times New Roman"/>
                <w:sz w:val="28"/>
                <w:szCs w:val="28"/>
              </w:rPr>
            </w:pPr>
            <w:r>
              <w:rPr>
                <w:rFonts w:hint="eastAsia" w:ascii="仿宋_GB2312" w:eastAsia="仿宋_GB2312" w:cs="仿宋_GB2312"/>
                <w:sz w:val="28"/>
                <w:szCs w:val="28"/>
              </w:rPr>
              <w:t>做好宅基地规划许可（办理《乡村建设规划许可证》），组织做好规划调整修改、农转用审批工作，配合做好“点题整治”工作。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619" w:type="dxa"/>
            <w:vAlign w:val="center"/>
          </w:tcPr>
          <w:p>
            <w:pPr>
              <w:pStyle w:val="3"/>
              <w:spacing w:after="0" w:line="560" w:lineRule="exact"/>
              <w:jc w:val="center"/>
              <w:rPr>
                <w:rFonts w:hint="eastAsia"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镇村镇办</w:t>
            </w:r>
          </w:p>
        </w:tc>
        <w:tc>
          <w:tcPr>
            <w:tcW w:w="9564" w:type="dxa"/>
            <w:vAlign w:val="center"/>
          </w:tcPr>
          <w:p>
            <w:pPr>
              <w:pStyle w:val="3"/>
              <w:spacing w:after="0" w:line="440" w:lineRule="exact"/>
              <w:rPr>
                <w:rFonts w:ascii="仿宋_GB2312" w:eastAsia="仿宋_GB2312" w:cs="Times New Roman"/>
                <w:sz w:val="28"/>
                <w:szCs w:val="28"/>
              </w:rPr>
            </w:pPr>
            <w:r>
              <w:rPr>
                <w:rFonts w:hint="eastAsia" w:ascii="仿宋_GB2312" w:eastAsia="仿宋_GB2312" w:cs="仿宋_GB2312"/>
                <w:sz w:val="28"/>
                <w:szCs w:val="28"/>
              </w:rPr>
              <w:t>按《安溪县农村住房建筑风貌管控导则及通用图集》做好建筑风貌管控，配合做好“点题整治”工作。</w:t>
            </w:r>
          </w:p>
        </w:tc>
      </w:tr>
    </w:tbl>
    <w:p>
      <w:pPr>
        <w:spacing w:line="560" w:lineRule="exact"/>
        <w:rPr>
          <w:rFonts w:ascii="仿宋_GB2312" w:hAnsi="仿宋_GB2312" w:eastAsia="仿宋_GB2312" w:cs="Times New Roman"/>
          <w:sz w:val="28"/>
          <w:szCs w:val="28"/>
        </w:rPr>
        <w:sectPr>
          <w:pgSz w:w="16838" w:h="11906" w:orient="landscape"/>
          <w:pgMar w:top="1474" w:right="1588" w:bottom="1474" w:left="1701" w:header="851" w:footer="992" w:gutter="0"/>
          <w:pgNumType w:fmt="decimal"/>
          <w:cols w:space="425" w:num="1"/>
          <w:docGrid w:type="linesAndChars" w:linePitch="312" w:charSpace="0"/>
        </w:sectPr>
      </w:pPr>
    </w:p>
    <w:p>
      <w:pPr>
        <w:spacing w:line="600" w:lineRule="exact"/>
        <w:ind w:right="136" w:rightChars="65"/>
        <w:rPr>
          <w:rFonts w:ascii="仿宋_GB2312" w:hAnsi="仿宋_GB2312" w:eastAsia="仿宋_GB2312" w:cs="Times New Roman"/>
          <w:sz w:val="28"/>
          <w:szCs w:val="28"/>
        </w:rPr>
      </w:pPr>
    </w:p>
    <w:sectPr>
      <w:pgSz w:w="11906" w:h="16838"/>
      <w:pgMar w:top="1701" w:right="1474" w:bottom="1588"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NWRlZWExZjE3NWNkNDhmZDJjMzIzMWM3NGMyMTYifQ=="/>
  </w:docVars>
  <w:rsids>
    <w:rsidRoot w:val="00C6795F"/>
    <w:rsid w:val="000038D8"/>
    <w:rsid w:val="000051ED"/>
    <w:rsid w:val="00013D33"/>
    <w:rsid w:val="00013F76"/>
    <w:rsid w:val="00016565"/>
    <w:rsid w:val="00017AC7"/>
    <w:rsid w:val="000203E1"/>
    <w:rsid w:val="000339A1"/>
    <w:rsid w:val="00044DAE"/>
    <w:rsid w:val="000451C7"/>
    <w:rsid w:val="000508FF"/>
    <w:rsid w:val="00057D0C"/>
    <w:rsid w:val="00060C67"/>
    <w:rsid w:val="0006167D"/>
    <w:rsid w:val="00061CD0"/>
    <w:rsid w:val="00062309"/>
    <w:rsid w:val="00071EAC"/>
    <w:rsid w:val="00075A80"/>
    <w:rsid w:val="000848ED"/>
    <w:rsid w:val="00085540"/>
    <w:rsid w:val="000858B1"/>
    <w:rsid w:val="00085FB3"/>
    <w:rsid w:val="00096220"/>
    <w:rsid w:val="000971DC"/>
    <w:rsid w:val="000A3F8F"/>
    <w:rsid w:val="000A6331"/>
    <w:rsid w:val="000B0090"/>
    <w:rsid w:val="000B2572"/>
    <w:rsid w:val="000C14FE"/>
    <w:rsid w:val="000D2324"/>
    <w:rsid w:val="000D5963"/>
    <w:rsid w:val="000E19C8"/>
    <w:rsid w:val="000E26EC"/>
    <w:rsid w:val="000F0696"/>
    <w:rsid w:val="000F6AE9"/>
    <w:rsid w:val="000F7559"/>
    <w:rsid w:val="001019EE"/>
    <w:rsid w:val="001044F0"/>
    <w:rsid w:val="00107F0E"/>
    <w:rsid w:val="00110E0E"/>
    <w:rsid w:val="00116113"/>
    <w:rsid w:val="00121E0E"/>
    <w:rsid w:val="001223F0"/>
    <w:rsid w:val="00136C33"/>
    <w:rsid w:val="00142900"/>
    <w:rsid w:val="00145FFD"/>
    <w:rsid w:val="00150047"/>
    <w:rsid w:val="00151519"/>
    <w:rsid w:val="0015695F"/>
    <w:rsid w:val="001629BA"/>
    <w:rsid w:val="001643A1"/>
    <w:rsid w:val="00164924"/>
    <w:rsid w:val="00165CA5"/>
    <w:rsid w:val="001772E7"/>
    <w:rsid w:val="00184AC2"/>
    <w:rsid w:val="0018608F"/>
    <w:rsid w:val="001861CE"/>
    <w:rsid w:val="00190680"/>
    <w:rsid w:val="00191F82"/>
    <w:rsid w:val="001A17AC"/>
    <w:rsid w:val="001A3CBF"/>
    <w:rsid w:val="001B123D"/>
    <w:rsid w:val="001B30EB"/>
    <w:rsid w:val="001B43E6"/>
    <w:rsid w:val="001B5E18"/>
    <w:rsid w:val="001B6500"/>
    <w:rsid w:val="001C1053"/>
    <w:rsid w:val="001C39CA"/>
    <w:rsid w:val="001C3BD3"/>
    <w:rsid w:val="001C4F1C"/>
    <w:rsid w:val="001C63F1"/>
    <w:rsid w:val="001C75DE"/>
    <w:rsid w:val="001D0221"/>
    <w:rsid w:val="001D06FE"/>
    <w:rsid w:val="001D333D"/>
    <w:rsid w:val="001D6C86"/>
    <w:rsid w:val="001E17EC"/>
    <w:rsid w:val="001E3BD9"/>
    <w:rsid w:val="001E7F02"/>
    <w:rsid w:val="001F3D4B"/>
    <w:rsid w:val="001F5329"/>
    <w:rsid w:val="0021094B"/>
    <w:rsid w:val="00210AF1"/>
    <w:rsid w:val="002124EE"/>
    <w:rsid w:val="00212835"/>
    <w:rsid w:val="0021417A"/>
    <w:rsid w:val="00217A8B"/>
    <w:rsid w:val="00224DFD"/>
    <w:rsid w:val="00233D8F"/>
    <w:rsid w:val="00233F12"/>
    <w:rsid w:val="00235179"/>
    <w:rsid w:val="00244BDC"/>
    <w:rsid w:val="00247212"/>
    <w:rsid w:val="00247998"/>
    <w:rsid w:val="0025144E"/>
    <w:rsid w:val="00255F3C"/>
    <w:rsid w:val="0025670D"/>
    <w:rsid w:val="002571E7"/>
    <w:rsid w:val="00270EC4"/>
    <w:rsid w:val="00272B26"/>
    <w:rsid w:val="00273F53"/>
    <w:rsid w:val="0027415B"/>
    <w:rsid w:val="00284380"/>
    <w:rsid w:val="0029111E"/>
    <w:rsid w:val="002971AB"/>
    <w:rsid w:val="002A1413"/>
    <w:rsid w:val="002A1BC1"/>
    <w:rsid w:val="002A2316"/>
    <w:rsid w:val="002A5A6F"/>
    <w:rsid w:val="002B1533"/>
    <w:rsid w:val="002B79FD"/>
    <w:rsid w:val="002C0038"/>
    <w:rsid w:val="002D075C"/>
    <w:rsid w:val="002D07EB"/>
    <w:rsid w:val="002E61AA"/>
    <w:rsid w:val="002F5DF3"/>
    <w:rsid w:val="00303DB3"/>
    <w:rsid w:val="003047C5"/>
    <w:rsid w:val="00304C4D"/>
    <w:rsid w:val="00305254"/>
    <w:rsid w:val="003058AA"/>
    <w:rsid w:val="00305E85"/>
    <w:rsid w:val="003074A2"/>
    <w:rsid w:val="00311FEC"/>
    <w:rsid w:val="00316458"/>
    <w:rsid w:val="00321580"/>
    <w:rsid w:val="00323342"/>
    <w:rsid w:val="0033161B"/>
    <w:rsid w:val="00334839"/>
    <w:rsid w:val="003362DB"/>
    <w:rsid w:val="003419D5"/>
    <w:rsid w:val="003426E9"/>
    <w:rsid w:val="00343D1E"/>
    <w:rsid w:val="003448D7"/>
    <w:rsid w:val="00346A68"/>
    <w:rsid w:val="00354A6A"/>
    <w:rsid w:val="00362274"/>
    <w:rsid w:val="003636BA"/>
    <w:rsid w:val="003639BC"/>
    <w:rsid w:val="003713C6"/>
    <w:rsid w:val="003773A4"/>
    <w:rsid w:val="003805BD"/>
    <w:rsid w:val="00380C27"/>
    <w:rsid w:val="00384873"/>
    <w:rsid w:val="003872A7"/>
    <w:rsid w:val="00387AF2"/>
    <w:rsid w:val="00390716"/>
    <w:rsid w:val="003919DC"/>
    <w:rsid w:val="00397C2C"/>
    <w:rsid w:val="003A5865"/>
    <w:rsid w:val="003A6A23"/>
    <w:rsid w:val="003A6EC3"/>
    <w:rsid w:val="003B11E8"/>
    <w:rsid w:val="003B1DD3"/>
    <w:rsid w:val="003B2A92"/>
    <w:rsid w:val="003B3321"/>
    <w:rsid w:val="003B4B7B"/>
    <w:rsid w:val="003B6799"/>
    <w:rsid w:val="003C1406"/>
    <w:rsid w:val="003C2692"/>
    <w:rsid w:val="003C2825"/>
    <w:rsid w:val="003C41D2"/>
    <w:rsid w:val="003C4E3A"/>
    <w:rsid w:val="003D5257"/>
    <w:rsid w:val="003D52D8"/>
    <w:rsid w:val="003E41C2"/>
    <w:rsid w:val="003F0324"/>
    <w:rsid w:val="003F0386"/>
    <w:rsid w:val="003F40D3"/>
    <w:rsid w:val="003F63CA"/>
    <w:rsid w:val="00404832"/>
    <w:rsid w:val="0040511C"/>
    <w:rsid w:val="00416874"/>
    <w:rsid w:val="00422A9C"/>
    <w:rsid w:val="00430DCE"/>
    <w:rsid w:val="0043292F"/>
    <w:rsid w:val="00436F9F"/>
    <w:rsid w:val="00443C28"/>
    <w:rsid w:val="0045276E"/>
    <w:rsid w:val="00473F48"/>
    <w:rsid w:val="00480DF1"/>
    <w:rsid w:val="00490AEB"/>
    <w:rsid w:val="00493AC6"/>
    <w:rsid w:val="004947F3"/>
    <w:rsid w:val="004A3319"/>
    <w:rsid w:val="004A50F4"/>
    <w:rsid w:val="004A5321"/>
    <w:rsid w:val="004A5B82"/>
    <w:rsid w:val="004A7F25"/>
    <w:rsid w:val="004B7F56"/>
    <w:rsid w:val="004C3AC4"/>
    <w:rsid w:val="004C4096"/>
    <w:rsid w:val="004C5DE7"/>
    <w:rsid w:val="004C6057"/>
    <w:rsid w:val="004C637A"/>
    <w:rsid w:val="004D43FD"/>
    <w:rsid w:val="004E0917"/>
    <w:rsid w:val="004E3B4B"/>
    <w:rsid w:val="004E7387"/>
    <w:rsid w:val="004F0362"/>
    <w:rsid w:val="004F3F66"/>
    <w:rsid w:val="004F416F"/>
    <w:rsid w:val="004F717C"/>
    <w:rsid w:val="00501810"/>
    <w:rsid w:val="00502762"/>
    <w:rsid w:val="00502A9E"/>
    <w:rsid w:val="005034B9"/>
    <w:rsid w:val="00507D08"/>
    <w:rsid w:val="00514ADE"/>
    <w:rsid w:val="0052074B"/>
    <w:rsid w:val="005226EC"/>
    <w:rsid w:val="00524732"/>
    <w:rsid w:val="005278A4"/>
    <w:rsid w:val="00533424"/>
    <w:rsid w:val="00544934"/>
    <w:rsid w:val="00550591"/>
    <w:rsid w:val="00556EA6"/>
    <w:rsid w:val="00581A09"/>
    <w:rsid w:val="00584F1F"/>
    <w:rsid w:val="005935D4"/>
    <w:rsid w:val="00593DE4"/>
    <w:rsid w:val="0059459F"/>
    <w:rsid w:val="005956F2"/>
    <w:rsid w:val="005957B0"/>
    <w:rsid w:val="005969C5"/>
    <w:rsid w:val="005974AF"/>
    <w:rsid w:val="005A061E"/>
    <w:rsid w:val="005A102C"/>
    <w:rsid w:val="005A3309"/>
    <w:rsid w:val="005A39EA"/>
    <w:rsid w:val="005A4A08"/>
    <w:rsid w:val="005A5F7D"/>
    <w:rsid w:val="005A6100"/>
    <w:rsid w:val="005A6AE2"/>
    <w:rsid w:val="005B4012"/>
    <w:rsid w:val="005B43A3"/>
    <w:rsid w:val="005B599F"/>
    <w:rsid w:val="005C33E4"/>
    <w:rsid w:val="005C4A5F"/>
    <w:rsid w:val="005C51C7"/>
    <w:rsid w:val="005D1BCE"/>
    <w:rsid w:val="005E2BF6"/>
    <w:rsid w:val="005E799B"/>
    <w:rsid w:val="005F05A1"/>
    <w:rsid w:val="005F4271"/>
    <w:rsid w:val="006006F2"/>
    <w:rsid w:val="00602E3F"/>
    <w:rsid w:val="006041B2"/>
    <w:rsid w:val="0061129B"/>
    <w:rsid w:val="0061174A"/>
    <w:rsid w:val="00611804"/>
    <w:rsid w:val="00626AE5"/>
    <w:rsid w:val="00641F12"/>
    <w:rsid w:val="00643D74"/>
    <w:rsid w:val="00645154"/>
    <w:rsid w:val="00646DC3"/>
    <w:rsid w:val="00650E85"/>
    <w:rsid w:val="00652D6D"/>
    <w:rsid w:val="006541FA"/>
    <w:rsid w:val="0065495E"/>
    <w:rsid w:val="00654BAC"/>
    <w:rsid w:val="00656D4B"/>
    <w:rsid w:val="00656F52"/>
    <w:rsid w:val="00663383"/>
    <w:rsid w:val="00665B33"/>
    <w:rsid w:val="006701DB"/>
    <w:rsid w:val="00673AF6"/>
    <w:rsid w:val="0068257D"/>
    <w:rsid w:val="00683993"/>
    <w:rsid w:val="00685A28"/>
    <w:rsid w:val="006914B0"/>
    <w:rsid w:val="006928FF"/>
    <w:rsid w:val="006A1978"/>
    <w:rsid w:val="006A20BC"/>
    <w:rsid w:val="006A2F1E"/>
    <w:rsid w:val="006A5583"/>
    <w:rsid w:val="006B1C9F"/>
    <w:rsid w:val="006E24F4"/>
    <w:rsid w:val="006E3911"/>
    <w:rsid w:val="006E556E"/>
    <w:rsid w:val="006E681D"/>
    <w:rsid w:val="006F1BBA"/>
    <w:rsid w:val="006F720B"/>
    <w:rsid w:val="00704D76"/>
    <w:rsid w:val="0071067F"/>
    <w:rsid w:val="00712159"/>
    <w:rsid w:val="007178F0"/>
    <w:rsid w:val="00724778"/>
    <w:rsid w:val="00727BCD"/>
    <w:rsid w:val="007361AC"/>
    <w:rsid w:val="00736D56"/>
    <w:rsid w:val="007479C1"/>
    <w:rsid w:val="00752342"/>
    <w:rsid w:val="0075651A"/>
    <w:rsid w:val="007627AC"/>
    <w:rsid w:val="00762D7F"/>
    <w:rsid w:val="0076741F"/>
    <w:rsid w:val="00771B9C"/>
    <w:rsid w:val="00786523"/>
    <w:rsid w:val="00794605"/>
    <w:rsid w:val="00795294"/>
    <w:rsid w:val="007A379E"/>
    <w:rsid w:val="007A65F5"/>
    <w:rsid w:val="007A7D81"/>
    <w:rsid w:val="007B5976"/>
    <w:rsid w:val="007B7F55"/>
    <w:rsid w:val="007C7135"/>
    <w:rsid w:val="007D215C"/>
    <w:rsid w:val="007D4592"/>
    <w:rsid w:val="007E03F6"/>
    <w:rsid w:val="007E4EAE"/>
    <w:rsid w:val="007E51F9"/>
    <w:rsid w:val="007E58AD"/>
    <w:rsid w:val="007F08E7"/>
    <w:rsid w:val="007F092A"/>
    <w:rsid w:val="007F1394"/>
    <w:rsid w:val="007F1E5E"/>
    <w:rsid w:val="007F2330"/>
    <w:rsid w:val="007F23A7"/>
    <w:rsid w:val="007F657F"/>
    <w:rsid w:val="007F7B54"/>
    <w:rsid w:val="008004E4"/>
    <w:rsid w:val="008013B1"/>
    <w:rsid w:val="0080521D"/>
    <w:rsid w:val="008152F4"/>
    <w:rsid w:val="00816B32"/>
    <w:rsid w:val="0084168A"/>
    <w:rsid w:val="00841A92"/>
    <w:rsid w:val="0084738C"/>
    <w:rsid w:val="00850799"/>
    <w:rsid w:val="00860282"/>
    <w:rsid w:val="0086338C"/>
    <w:rsid w:val="008644C4"/>
    <w:rsid w:val="00870A36"/>
    <w:rsid w:val="00871994"/>
    <w:rsid w:val="00875148"/>
    <w:rsid w:val="00886142"/>
    <w:rsid w:val="0088750E"/>
    <w:rsid w:val="00887D45"/>
    <w:rsid w:val="00891E61"/>
    <w:rsid w:val="00893973"/>
    <w:rsid w:val="0089404C"/>
    <w:rsid w:val="00895D56"/>
    <w:rsid w:val="00896ABD"/>
    <w:rsid w:val="008A46CC"/>
    <w:rsid w:val="008B236D"/>
    <w:rsid w:val="008B5DCB"/>
    <w:rsid w:val="008B7125"/>
    <w:rsid w:val="008C4A2B"/>
    <w:rsid w:val="008D7602"/>
    <w:rsid w:val="008E0046"/>
    <w:rsid w:val="008E1E65"/>
    <w:rsid w:val="008E25DD"/>
    <w:rsid w:val="008E284A"/>
    <w:rsid w:val="008E3E7F"/>
    <w:rsid w:val="008E4547"/>
    <w:rsid w:val="008F481E"/>
    <w:rsid w:val="008F52B9"/>
    <w:rsid w:val="008F6B9B"/>
    <w:rsid w:val="0090510B"/>
    <w:rsid w:val="00906F3A"/>
    <w:rsid w:val="00910250"/>
    <w:rsid w:val="00912A29"/>
    <w:rsid w:val="009135BA"/>
    <w:rsid w:val="00913B7D"/>
    <w:rsid w:val="009256FB"/>
    <w:rsid w:val="00926ABF"/>
    <w:rsid w:val="00926DEC"/>
    <w:rsid w:val="0093243A"/>
    <w:rsid w:val="00933EB5"/>
    <w:rsid w:val="009365CD"/>
    <w:rsid w:val="00937B1B"/>
    <w:rsid w:val="00937D45"/>
    <w:rsid w:val="00940E8B"/>
    <w:rsid w:val="00944D36"/>
    <w:rsid w:val="00956F7C"/>
    <w:rsid w:val="009611A2"/>
    <w:rsid w:val="009620F1"/>
    <w:rsid w:val="0096464D"/>
    <w:rsid w:val="009648E6"/>
    <w:rsid w:val="00964F01"/>
    <w:rsid w:val="00970F40"/>
    <w:rsid w:val="00977404"/>
    <w:rsid w:val="00982BE0"/>
    <w:rsid w:val="00984C51"/>
    <w:rsid w:val="00986353"/>
    <w:rsid w:val="00991736"/>
    <w:rsid w:val="009A711F"/>
    <w:rsid w:val="009B0657"/>
    <w:rsid w:val="009B0911"/>
    <w:rsid w:val="009B5C3F"/>
    <w:rsid w:val="009B6AEB"/>
    <w:rsid w:val="009C0EEA"/>
    <w:rsid w:val="009C6351"/>
    <w:rsid w:val="009D079E"/>
    <w:rsid w:val="009D279B"/>
    <w:rsid w:val="009D4A28"/>
    <w:rsid w:val="009D749E"/>
    <w:rsid w:val="009E2C85"/>
    <w:rsid w:val="009F29EA"/>
    <w:rsid w:val="009F6536"/>
    <w:rsid w:val="009F73AC"/>
    <w:rsid w:val="00A012C1"/>
    <w:rsid w:val="00A02C9F"/>
    <w:rsid w:val="00A04C9D"/>
    <w:rsid w:val="00A060C8"/>
    <w:rsid w:val="00A1119E"/>
    <w:rsid w:val="00A13821"/>
    <w:rsid w:val="00A177D5"/>
    <w:rsid w:val="00A21B26"/>
    <w:rsid w:val="00A25826"/>
    <w:rsid w:val="00A30A24"/>
    <w:rsid w:val="00A43736"/>
    <w:rsid w:val="00A46A99"/>
    <w:rsid w:val="00A46D01"/>
    <w:rsid w:val="00A502A0"/>
    <w:rsid w:val="00A541E5"/>
    <w:rsid w:val="00A56B00"/>
    <w:rsid w:val="00A708EC"/>
    <w:rsid w:val="00A77923"/>
    <w:rsid w:val="00A81D62"/>
    <w:rsid w:val="00A82F72"/>
    <w:rsid w:val="00A8661F"/>
    <w:rsid w:val="00A910EB"/>
    <w:rsid w:val="00A91242"/>
    <w:rsid w:val="00A93632"/>
    <w:rsid w:val="00AA0050"/>
    <w:rsid w:val="00AA3DE1"/>
    <w:rsid w:val="00AB2D2B"/>
    <w:rsid w:val="00AB2F84"/>
    <w:rsid w:val="00AB3399"/>
    <w:rsid w:val="00AB3806"/>
    <w:rsid w:val="00AC7DEF"/>
    <w:rsid w:val="00AD3B20"/>
    <w:rsid w:val="00AD433E"/>
    <w:rsid w:val="00AD6E5A"/>
    <w:rsid w:val="00AE0C70"/>
    <w:rsid w:val="00AE6AF9"/>
    <w:rsid w:val="00AF38D1"/>
    <w:rsid w:val="00AF507F"/>
    <w:rsid w:val="00B01206"/>
    <w:rsid w:val="00B164BF"/>
    <w:rsid w:val="00B17AF7"/>
    <w:rsid w:val="00B25DE3"/>
    <w:rsid w:val="00B26C4E"/>
    <w:rsid w:val="00B301D2"/>
    <w:rsid w:val="00B4065B"/>
    <w:rsid w:val="00B41E4A"/>
    <w:rsid w:val="00B44F51"/>
    <w:rsid w:val="00B4768B"/>
    <w:rsid w:val="00B508D7"/>
    <w:rsid w:val="00B554D8"/>
    <w:rsid w:val="00B573AD"/>
    <w:rsid w:val="00B57669"/>
    <w:rsid w:val="00B615A9"/>
    <w:rsid w:val="00B621CD"/>
    <w:rsid w:val="00B62841"/>
    <w:rsid w:val="00B73DDC"/>
    <w:rsid w:val="00B7406D"/>
    <w:rsid w:val="00B763FD"/>
    <w:rsid w:val="00B85972"/>
    <w:rsid w:val="00B86C4A"/>
    <w:rsid w:val="00B90114"/>
    <w:rsid w:val="00B93F32"/>
    <w:rsid w:val="00B953A6"/>
    <w:rsid w:val="00B95627"/>
    <w:rsid w:val="00B967D0"/>
    <w:rsid w:val="00BA19FE"/>
    <w:rsid w:val="00BA5871"/>
    <w:rsid w:val="00BA6F51"/>
    <w:rsid w:val="00BC1399"/>
    <w:rsid w:val="00BC2C63"/>
    <w:rsid w:val="00BC4A25"/>
    <w:rsid w:val="00BC710B"/>
    <w:rsid w:val="00BD294B"/>
    <w:rsid w:val="00BD40C6"/>
    <w:rsid w:val="00BD759B"/>
    <w:rsid w:val="00BE0230"/>
    <w:rsid w:val="00BE1E1E"/>
    <w:rsid w:val="00BE1F12"/>
    <w:rsid w:val="00BF79EE"/>
    <w:rsid w:val="00C0273F"/>
    <w:rsid w:val="00C027EB"/>
    <w:rsid w:val="00C04572"/>
    <w:rsid w:val="00C104E6"/>
    <w:rsid w:val="00C10BD0"/>
    <w:rsid w:val="00C11093"/>
    <w:rsid w:val="00C174C3"/>
    <w:rsid w:val="00C21DAB"/>
    <w:rsid w:val="00C232B7"/>
    <w:rsid w:val="00C279CD"/>
    <w:rsid w:val="00C33A86"/>
    <w:rsid w:val="00C33B86"/>
    <w:rsid w:val="00C33DD8"/>
    <w:rsid w:val="00C352EC"/>
    <w:rsid w:val="00C445EE"/>
    <w:rsid w:val="00C51C0D"/>
    <w:rsid w:val="00C51C5E"/>
    <w:rsid w:val="00C57D7A"/>
    <w:rsid w:val="00C62E6E"/>
    <w:rsid w:val="00C640DF"/>
    <w:rsid w:val="00C641D9"/>
    <w:rsid w:val="00C6795F"/>
    <w:rsid w:val="00C7585A"/>
    <w:rsid w:val="00C81BC7"/>
    <w:rsid w:val="00C84A28"/>
    <w:rsid w:val="00C84B58"/>
    <w:rsid w:val="00C85A20"/>
    <w:rsid w:val="00C92204"/>
    <w:rsid w:val="00C94898"/>
    <w:rsid w:val="00CA685D"/>
    <w:rsid w:val="00CA738C"/>
    <w:rsid w:val="00CA7E6D"/>
    <w:rsid w:val="00CC0A4E"/>
    <w:rsid w:val="00CC7273"/>
    <w:rsid w:val="00CD29CA"/>
    <w:rsid w:val="00CD652C"/>
    <w:rsid w:val="00CE3E6D"/>
    <w:rsid w:val="00CE611B"/>
    <w:rsid w:val="00CF5882"/>
    <w:rsid w:val="00CF5914"/>
    <w:rsid w:val="00CF5CB7"/>
    <w:rsid w:val="00CF7BD9"/>
    <w:rsid w:val="00D02609"/>
    <w:rsid w:val="00D04021"/>
    <w:rsid w:val="00D04561"/>
    <w:rsid w:val="00D07B76"/>
    <w:rsid w:val="00D15A18"/>
    <w:rsid w:val="00D205A9"/>
    <w:rsid w:val="00D24F48"/>
    <w:rsid w:val="00D31110"/>
    <w:rsid w:val="00D312C3"/>
    <w:rsid w:val="00D37FA6"/>
    <w:rsid w:val="00D42BDB"/>
    <w:rsid w:val="00D50CF2"/>
    <w:rsid w:val="00D541C5"/>
    <w:rsid w:val="00D568F6"/>
    <w:rsid w:val="00D56DB1"/>
    <w:rsid w:val="00D62002"/>
    <w:rsid w:val="00D649FE"/>
    <w:rsid w:val="00D65440"/>
    <w:rsid w:val="00D747A0"/>
    <w:rsid w:val="00D75B4F"/>
    <w:rsid w:val="00D77DC9"/>
    <w:rsid w:val="00D84AED"/>
    <w:rsid w:val="00D94C8D"/>
    <w:rsid w:val="00DB2377"/>
    <w:rsid w:val="00DB5E42"/>
    <w:rsid w:val="00DC0A0F"/>
    <w:rsid w:val="00DC646E"/>
    <w:rsid w:val="00DD3CBD"/>
    <w:rsid w:val="00DD3FC8"/>
    <w:rsid w:val="00DE0626"/>
    <w:rsid w:val="00DE26B1"/>
    <w:rsid w:val="00DE4632"/>
    <w:rsid w:val="00DE4C34"/>
    <w:rsid w:val="00DF044E"/>
    <w:rsid w:val="00DF7941"/>
    <w:rsid w:val="00E07115"/>
    <w:rsid w:val="00E152C5"/>
    <w:rsid w:val="00E15C68"/>
    <w:rsid w:val="00E201C1"/>
    <w:rsid w:val="00E22CFF"/>
    <w:rsid w:val="00E3096D"/>
    <w:rsid w:val="00E32E0B"/>
    <w:rsid w:val="00E40CBF"/>
    <w:rsid w:val="00E42C50"/>
    <w:rsid w:val="00E42F0D"/>
    <w:rsid w:val="00E500C0"/>
    <w:rsid w:val="00E573CE"/>
    <w:rsid w:val="00E6069E"/>
    <w:rsid w:val="00E71F61"/>
    <w:rsid w:val="00E7610C"/>
    <w:rsid w:val="00E7652A"/>
    <w:rsid w:val="00E77406"/>
    <w:rsid w:val="00E77900"/>
    <w:rsid w:val="00E8552E"/>
    <w:rsid w:val="00E87635"/>
    <w:rsid w:val="00E95AD1"/>
    <w:rsid w:val="00E97EFF"/>
    <w:rsid w:val="00EA5343"/>
    <w:rsid w:val="00EA7C43"/>
    <w:rsid w:val="00EB6404"/>
    <w:rsid w:val="00EC422E"/>
    <w:rsid w:val="00EC4EBA"/>
    <w:rsid w:val="00EC6D5B"/>
    <w:rsid w:val="00ED07F1"/>
    <w:rsid w:val="00ED3F13"/>
    <w:rsid w:val="00ED5227"/>
    <w:rsid w:val="00ED6ABB"/>
    <w:rsid w:val="00EE4901"/>
    <w:rsid w:val="00EF3388"/>
    <w:rsid w:val="00EF62C3"/>
    <w:rsid w:val="00EF6901"/>
    <w:rsid w:val="00F02F76"/>
    <w:rsid w:val="00F072A1"/>
    <w:rsid w:val="00F2018D"/>
    <w:rsid w:val="00F26B15"/>
    <w:rsid w:val="00F34219"/>
    <w:rsid w:val="00F367EF"/>
    <w:rsid w:val="00F37516"/>
    <w:rsid w:val="00F65E04"/>
    <w:rsid w:val="00F709DB"/>
    <w:rsid w:val="00F73658"/>
    <w:rsid w:val="00F73CC7"/>
    <w:rsid w:val="00F853FC"/>
    <w:rsid w:val="00F86DEF"/>
    <w:rsid w:val="00F8734F"/>
    <w:rsid w:val="00F90719"/>
    <w:rsid w:val="00F90E1C"/>
    <w:rsid w:val="00F9739B"/>
    <w:rsid w:val="00FA5B1A"/>
    <w:rsid w:val="00FB1314"/>
    <w:rsid w:val="00FB4244"/>
    <w:rsid w:val="00FB4289"/>
    <w:rsid w:val="00FC4962"/>
    <w:rsid w:val="00FC4EEB"/>
    <w:rsid w:val="00FC63BC"/>
    <w:rsid w:val="00FC7FA3"/>
    <w:rsid w:val="00FD4122"/>
    <w:rsid w:val="00FD49BF"/>
    <w:rsid w:val="00FD7F38"/>
    <w:rsid w:val="00FE1E88"/>
    <w:rsid w:val="00FE6666"/>
    <w:rsid w:val="00FF0A29"/>
    <w:rsid w:val="00FF1393"/>
    <w:rsid w:val="00FF1BE1"/>
    <w:rsid w:val="00FF5691"/>
    <w:rsid w:val="00FF6450"/>
    <w:rsid w:val="00FF745F"/>
    <w:rsid w:val="01F87C43"/>
    <w:rsid w:val="04980F3A"/>
    <w:rsid w:val="07D84E12"/>
    <w:rsid w:val="0E1C1AA0"/>
    <w:rsid w:val="14BD221F"/>
    <w:rsid w:val="15297F31"/>
    <w:rsid w:val="1C321B74"/>
    <w:rsid w:val="218868FA"/>
    <w:rsid w:val="240E506E"/>
    <w:rsid w:val="2B8C3B99"/>
    <w:rsid w:val="2E6A1746"/>
    <w:rsid w:val="325E3445"/>
    <w:rsid w:val="39734AC5"/>
    <w:rsid w:val="42CF66FE"/>
    <w:rsid w:val="47620883"/>
    <w:rsid w:val="477A1D0E"/>
    <w:rsid w:val="48155EF6"/>
    <w:rsid w:val="6F022BAC"/>
    <w:rsid w:val="701B6097"/>
    <w:rsid w:val="7EC43E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qFormat/>
    <w:uiPriority w:val="99"/>
    <w:pPr>
      <w:jc w:val="left"/>
    </w:pPr>
  </w:style>
  <w:style w:type="paragraph" w:styleId="3">
    <w:name w:val="Body Text"/>
    <w:basedOn w:val="1"/>
    <w:link w:val="25"/>
    <w:semiHidden/>
    <w:qFormat/>
    <w:uiPriority w:val="99"/>
    <w:pPr>
      <w:spacing w:after="120"/>
    </w:pPr>
  </w:style>
  <w:style w:type="paragraph" w:styleId="4">
    <w:name w:val="Body Text Indent"/>
    <w:basedOn w:val="1"/>
    <w:link w:val="21"/>
    <w:qFormat/>
    <w:uiPriority w:val="99"/>
    <w:pPr>
      <w:spacing w:after="120"/>
      <w:ind w:left="420" w:leftChars="200"/>
    </w:pPr>
  </w:style>
  <w:style w:type="paragraph" w:styleId="5">
    <w:name w:val="Date"/>
    <w:basedOn w:val="1"/>
    <w:next w:val="1"/>
    <w:link w:val="23"/>
    <w:qFormat/>
    <w:uiPriority w:val="99"/>
    <w:pPr>
      <w:ind w:left="100" w:leftChars="2500"/>
    </w:pPr>
  </w:style>
  <w:style w:type="paragraph" w:styleId="6">
    <w:name w:val="Body Text Indent 2"/>
    <w:basedOn w:val="1"/>
    <w:link w:val="24"/>
    <w:semiHidden/>
    <w:qFormat/>
    <w:uiPriority w:val="99"/>
    <w:pPr>
      <w:spacing w:after="120" w:line="480" w:lineRule="auto"/>
      <w:ind w:left="420" w:leftChars="200"/>
    </w:pPr>
  </w:style>
  <w:style w:type="paragraph" w:styleId="7">
    <w:name w:val="Balloon Text"/>
    <w:basedOn w:val="1"/>
    <w:link w:val="18"/>
    <w:semiHidden/>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2"/>
    <w:basedOn w:val="4"/>
    <w:link w:val="22"/>
    <w:qFormat/>
    <w:uiPriority w:val="99"/>
    <w:pPr>
      <w:ind w:left="200" w:firstLine="420" w:firstLineChars="200"/>
    </w:pPr>
  </w:style>
  <w:style w:type="table" w:styleId="13">
    <w:name w:val="Table Grid"/>
    <w:basedOn w:val="12"/>
    <w:qFormat/>
    <w:locked/>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page number"/>
    <w:basedOn w:val="14"/>
    <w:qFormat/>
    <w:uiPriority w:val="99"/>
  </w:style>
  <w:style w:type="character" w:styleId="16">
    <w:name w:val="annotation reference"/>
    <w:basedOn w:val="14"/>
    <w:semiHidden/>
    <w:qFormat/>
    <w:uiPriority w:val="99"/>
    <w:rPr>
      <w:sz w:val="21"/>
      <w:szCs w:val="21"/>
    </w:rPr>
  </w:style>
  <w:style w:type="character" w:customStyle="1" w:styleId="17">
    <w:name w:val="批注文字 Char"/>
    <w:basedOn w:val="14"/>
    <w:link w:val="2"/>
    <w:semiHidden/>
    <w:qFormat/>
    <w:locked/>
    <w:uiPriority w:val="99"/>
  </w:style>
  <w:style w:type="character" w:customStyle="1" w:styleId="18">
    <w:name w:val="批注框文本 Char"/>
    <w:basedOn w:val="14"/>
    <w:link w:val="7"/>
    <w:semiHidden/>
    <w:qFormat/>
    <w:locked/>
    <w:uiPriority w:val="99"/>
    <w:rPr>
      <w:sz w:val="18"/>
      <w:szCs w:val="18"/>
    </w:rPr>
  </w:style>
  <w:style w:type="character" w:customStyle="1" w:styleId="19">
    <w:name w:val="页脚 Char"/>
    <w:basedOn w:val="14"/>
    <w:link w:val="8"/>
    <w:qFormat/>
    <w:locked/>
    <w:uiPriority w:val="99"/>
    <w:rPr>
      <w:sz w:val="18"/>
      <w:szCs w:val="18"/>
    </w:rPr>
  </w:style>
  <w:style w:type="character" w:customStyle="1" w:styleId="20">
    <w:name w:val="页眉 Char"/>
    <w:basedOn w:val="14"/>
    <w:link w:val="9"/>
    <w:semiHidden/>
    <w:qFormat/>
    <w:locked/>
    <w:uiPriority w:val="99"/>
    <w:rPr>
      <w:sz w:val="18"/>
      <w:szCs w:val="18"/>
    </w:rPr>
  </w:style>
  <w:style w:type="character" w:customStyle="1" w:styleId="21">
    <w:name w:val="正文文本缩进 Char"/>
    <w:basedOn w:val="14"/>
    <w:link w:val="4"/>
    <w:semiHidden/>
    <w:qFormat/>
    <w:locked/>
    <w:uiPriority w:val="99"/>
    <w:rPr>
      <w:sz w:val="21"/>
      <w:szCs w:val="21"/>
    </w:rPr>
  </w:style>
  <w:style w:type="character" w:customStyle="1" w:styleId="22">
    <w:name w:val="正文首行缩进 2 Char"/>
    <w:basedOn w:val="21"/>
    <w:link w:val="11"/>
    <w:semiHidden/>
    <w:qFormat/>
    <w:locked/>
    <w:uiPriority w:val="99"/>
  </w:style>
  <w:style w:type="character" w:customStyle="1" w:styleId="23">
    <w:name w:val="日期 Char"/>
    <w:basedOn w:val="14"/>
    <w:link w:val="5"/>
    <w:semiHidden/>
    <w:qFormat/>
    <w:locked/>
    <w:uiPriority w:val="99"/>
    <w:rPr>
      <w:sz w:val="21"/>
      <w:szCs w:val="21"/>
    </w:rPr>
  </w:style>
  <w:style w:type="character" w:customStyle="1" w:styleId="24">
    <w:name w:val="正文文本缩进 2 Char"/>
    <w:basedOn w:val="14"/>
    <w:link w:val="6"/>
    <w:semiHidden/>
    <w:qFormat/>
    <w:locked/>
    <w:uiPriority w:val="99"/>
    <w:rPr>
      <w:sz w:val="21"/>
      <w:szCs w:val="21"/>
    </w:rPr>
  </w:style>
  <w:style w:type="character" w:customStyle="1" w:styleId="25">
    <w:name w:val="正文文本 Char"/>
    <w:basedOn w:val="14"/>
    <w:link w:val="3"/>
    <w:semiHidden/>
    <w:qFormat/>
    <w:locked/>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weiruan</Company>
  <Pages>13</Pages>
  <Words>3261</Words>
  <Characters>3345</Characters>
  <Lines>28</Lines>
  <Paragraphs>8</Paragraphs>
  <TotalTime>4</TotalTime>
  <ScaleCrop>false</ScaleCrop>
  <LinksUpToDate>false</LinksUpToDate>
  <CharactersWithSpaces>3674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2021-02-22T08:03:00Z</dcterms:created>
  <dc:creator>weiruan</dc:creator>
  <cp:lastModifiedBy>寳兒</cp:lastModifiedBy>
  <cp:lastPrinted>2022-06-06T02:13:00Z</cp:lastPrinted>
  <dcterms:modified xsi:type="dcterms:W3CDTF">2022-06-21T07:09:55Z</dcterms:modified>
  <cp:revision>474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7547B195140B4936A88884A25CE61FC7</vt:lpwstr>
  </property>
</Properties>
</file>