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 w:hAnsi="仿宋" w:eastAsia="仿宋" w:cs="仿宋"/>
          <w:sz w:val="13"/>
          <w:szCs w:val="13"/>
        </w:rPr>
      </w:pPr>
    </w:p>
    <w:p>
      <w:pPr>
        <w:pStyle w:val="9"/>
        <w:ind w:left="0" w:leftChars="0" w:firstLine="0" w:firstLineChars="0"/>
        <w:rPr>
          <w:rFonts w:hint="eastAsia" w:ascii="仿宋" w:hAnsi="仿宋" w:eastAsia="仿宋" w:cs="仿宋"/>
          <w:sz w:val="13"/>
          <w:szCs w:val="13"/>
        </w:rPr>
      </w:pPr>
    </w:p>
    <w:p>
      <w:pPr>
        <w:pStyle w:val="9"/>
        <w:ind w:left="0" w:leftChars="0" w:firstLine="0" w:firstLineChars="0"/>
        <w:rPr>
          <w:rFonts w:hint="eastAsia" w:ascii="仿宋" w:hAnsi="仿宋" w:eastAsia="仿宋" w:cs="仿宋"/>
          <w:sz w:val="13"/>
          <w:szCs w:val="13"/>
        </w:rPr>
      </w:pPr>
    </w:p>
    <w:p>
      <w:pPr>
        <w:pStyle w:val="9"/>
        <w:ind w:left="0" w:leftChars="0" w:firstLine="0" w:firstLineChars="0"/>
        <w:rPr>
          <w:rFonts w:hint="eastAsia" w:ascii="仿宋" w:hAnsi="仿宋" w:eastAsia="仿宋" w:cs="仿宋"/>
          <w:sz w:val="13"/>
          <w:szCs w:val="13"/>
        </w:rPr>
      </w:pPr>
    </w:p>
    <w:p>
      <w:pPr>
        <w:pStyle w:val="9"/>
        <w:ind w:left="0" w:leftChars="0" w:firstLine="0" w:firstLineChars="0"/>
        <w:rPr>
          <w:rFonts w:hint="eastAsia" w:ascii="仿宋" w:hAnsi="仿宋" w:eastAsia="仿宋" w:cs="仿宋"/>
          <w:sz w:val="13"/>
          <w:szCs w:val="13"/>
        </w:rPr>
      </w:pPr>
    </w:p>
    <w:p>
      <w:pPr>
        <w:pStyle w:val="9"/>
        <w:ind w:left="0" w:leftChars="0" w:firstLine="0" w:firstLineChars="0"/>
        <w:rPr>
          <w:rFonts w:hint="eastAsia" w:ascii="仿宋" w:hAnsi="仿宋" w:eastAsia="仿宋" w:cs="仿宋"/>
          <w:sz w:val="13"/>
          <w:szCs w:val="13"/>
        </w:rPr>
      </w:pPr>
    </w:p>
    <w:p>
      <w:pPr>
        <w:pStyle w:val="9"/>
        <w:ind w:left="0" w:leftChars="0" w:firstLine="0" w:firstLineChars="0"/>
        <w:rPr>
          <w:rFonts w:hint="eastAsia" w:ascii="仿宋" w:hAnsi="仿宋" w:eastAsia="仿宋" w:cs="仿宋"/>
          <w:sz w:val="13"/>
          <w:szCs w:val="13"/>
        </w:rPr>
      </w:pPr>
    </w:p>
    <w:p>
      <w:pPr>
        <w:pStyle w:val="9"/>
        <w:ind w:left="0" w:leftChars="0" w:firstLine="0" w:firstLineChars="0"/>
        <w:rPr>
          <w:rFonts w:hint="eastAsia" w:ascii="仿宋" w:hAnsi="仿宋" w:eastAsia="仿宋" w:cs="仿宋"/>
          <w:sz w:val="13"/>
          <w:szCs w:val="13"/>
        </w:rPr>
      </w:pPr>
    </w:p>
    <w:p>
      <w:pPr>
        <w:pStyle w:val="9"/>
        <w:ind w:left="0" w:leftChars="0" w:firstLine="0" w:firstLineChars="0"/>
        <w:rPr>
          <w:rFonts w:hint="eastAsia" w:ascii="仿宋" w:hAnsi="仿宋" w:eastAsia="仿宋" w:cs="仿宋"/>
          <w:sz w:val="13"/>
          <w:szCs w:val="13"/>
        </w:rPr>
      </w:pPr>
    </w:p>
    <w:p>
      <w:pPr>
        <w:pStyle w:val="9"/>
        <w:ind w:left="0" w:leftChars="0" w:firstLine="0" w:firstLineChars="0"/>
        <w:rPr>
          <w:rFonts w:hint="eastAsia" w:ascii="仿宋" w:hAnsi="仿宋" w:eastAsia="仿宋" w:cs="仿宋"/>
          <w:sz w:val="13"/>
          <w:szCs w:val="13"/>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color w:val="auto"/>
          <w:sz w:val="44"/>
          <w:szCs w:val="44"/>
          <w:lang w:val="en-US" w:eastAsia="zh-CN"/>
        </w:rPr>
      </w:pPr>
      <w:r>
        <w:rPr>
          <w:rFonts w:hint="eastAsia" w:ascii="方正小标宋_GBK" w:hAnsi="方正小标宋_GBK" w:eastAsia="方正小标宋_GBK" w:cs="方正小标宋_GBK"/>
          <w:bCs/>
          <w:color w:val="auto"/>
          <w:sz w:val="44"/>
          <w:szCs w:val="44"/>
          <w:lang w:eastAsia="zh-CN"/>
        </w:rPr>
        <w:t>安溪县凤城镇人民政府</w:t>
      </w:r>
      <w:r>
        <w:rPr>
          <w:rFonts w:hint="eastAsia" w:ascii="方正小标宋_GBK" w:hAnsi="方正小标宋_GBK" w:eastAsia="方正小标宋_GBK" w:cs="方正小标宋_GBK"/>
          <w:bCs/>
          <w:color w:val="auto"/>
          <w:sz w:val="44"/>
          <w:szCs w:val="44"/>
        </w:rPr>
        <w:t>关于</w:t>
      </w:r>
      <w:r>
        <w:rPr>
          <w:rFonts w:hint="eastAsia" w:ascii="方正小标宋_GBK" w:hAnsi="方正小标宋_GBK" w:eastAsia="方正小标宋_GBK" w:cs="方正小标宋_GBK"/>
          <w:bCs/>
          <w:color w:val="auto"/>
          <w:sz w:val="44"/>
          <w:szCs w:val="44"/>
          <w:lang w:eastAsia="zh-CN"/>
        </w:rPr>
        <w:t>印发</w:t>
      </w:r>
      <w:r>
        <w:rPr>
          <w:rFonts w:hint="eastAsia" w:ascii="方正小标宋_GBK" w:hAnsi="方正小标宋_GBK" w:eastAsia="方正小标宋_GBK" w:cs="方正小标宋_GBK"/>
          <w:bCs/>
          <w:color w:val="auto"/>
          <w:sz w:val="44"/>
          <w:szCs w:val="44"/>
          <w:lang w:val="en-US" w:eastAsia="zh-CN"/>
        </w:rPr>
        <w:t>《凤城镇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28"/>
          <w:sz w:val="44"/>
          <w:szCs w:val="44"/>
          <w:lang w:eastAsia="zh-CN"/>
        </w:rPr>
      </w:pPr>
      <w:r>
        <w:rPr>
          <w:rFonts w:hint="eastAsia" w:ascii="方正小标宋_GBK" w:hAnsi="方正小标宋_GBK" w:eastAsia="方正小标宋_GBK" w:cs="方正小标宋_GBK"/>
          <w:bCs/>
          <w:color w:val="auto"/>
          <w:sz w:val="44"/>
          <w:szCs w:val="44"/>
          <w:lang w:val="en-US" w:eastAsia="zh-CN"/>
        </w:rPr>
        <w:t>预防学生溺水联防联控工作实施方案》</w:t>
      </w:r>
      <w:r>
        <w:rPr>
          <w:rFonts w:hint="eastAsia" w:ascii="方正小标宋_GBK" w:hAnsi="方正小标宋_GBK" w:eastAsia="方正小标宋_GBK" w:cs="方正小标宋_GBK"/>
          <w:spacing w:val="-28"/>
          <w:sz w:val="44"/>
          <w:szCs w:val="44"/>
          <w:lang w:eastAsia="zh-CN"/>
        </w:rPr>
        <w:t>的通知</w:t>
      </w:r>
    </w:p>
    <w:p>
      <w:pPr>
        <w:pStyle w:val="9"/>
        <w:ind w:left="0" w:leftChars="0" w:firstLine="0" w:firstLineChars="0"/>
        <w:rPr>
          <w:rFonts w:hint="eastAsia"/>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村（社区）</w:t>
      </w:r>
      <w:r>
        <w:rPr>
          <w:rFonts w:hint="eastAsia" w:ascii="仿宋_GB2312" w:hAnsi="仿宋_GB2312" w:eastAsia="仿宋_GB2312" w:cs="仿宋_GB2312"/>
          <w:sz w:val="32"/>
          <w:szCs w:val="32"/>
          <w:lang w:val="en-US" w:eastAsia="zh-CN"/>
        </w:rPr>
        <w:t>、镇直各单位</w:t>
      </w:r>
      <w:r>
        <w:rPr>
          <w:rFonts w:hint="eastAsia" w:ascii="仿宋_GB2312" w:hAnsi="仿宋_GB2312" w:eastAsia="仿宋_GB2312" w:cs="仿宋_GB2312"/>
          <w:sz w:val="32"/>
          <w:szCs w:val="32"/>
        </w:rPr>
        <w:t xml:space="preserve">： </w:t>
      </w:r>
    </w:p>
    <w:p>
      <w:pPr>
        <w:pStyle w:val="12"/>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现将《凤城镇预防学生溺水联防联控工作实施方案》印发给你们，请认真抓好贯彻落实。</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jc w:val="right"/>
        <w:textAlignment w:val="auto"/>
        <w:rPr>
          <w:rFonts w:hint="eastAsia" w:ascii="仿宋_GB2312"/>
          <w:color w:val="auto"/>
          <w:lang w:eastAsia="zh-CN"/>
        </w:rPr>
      </w:pPr>
      <w:bookmarkStart w:id="0" w:name="sm"/>
    </w:p>
    <w:p>
      <w:pPr>
        <w:pStyle w:val="9"/>
        <w:rPr>
          <w:rFonts w:hint="eastAsia" w:ascii="仿宋_GB2312"/>
          <w:color w:val="auto"/>
          <w:lang w:eastAsia="zh-CN"/>
        </w:rPr>
      </w:pPr>
    </w:p>
    <w:p>
      <w:pPr>
        <w:pStyle w:val="9"/>
        <w:rPr>
          <w:rFonts w:hint="eastAsia" w:ascii="仿宋_GB2312"/>
          <w:color w:val="auto"/>
          <w:lang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color w:val="auto"/>
          <w:sz w:val="32"/>
          <w:szCs w:val="32"/>
          <w:lang w:val="en-US" w:eastAsia="zh-CN"/>
        </w:rPr>
        <w:t xml:space="preserve"> </w:t>
      </w:r>
      <w:bookmarkEnd w:id="0"/>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kern w:val="2"/>
          <w:sz w:val="32"/>
          <w:szCs w:val="32"/>
          <w:lang w:val="en-US" w:eastAsia="zh-CN" w:bidi="ar-SA"/>
        </w:rPr>
        <w:t>安溪县凤城镇人民政府</w:t>
      </w:r>
    </w:p>
    <w:p>
      <w:pPr>
        <w:pStyle w:val="9"/>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right="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2022年7月14日</w:t>
      </w:r>
    </w:p>
    <w:p>
      <w:pPr>
        <w:pStyle w:val="9"/>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right="0"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（此件公开发布）</w:t>
      </w:r>
    </w:p>
    <w:p>
      <w:pPr>
        <w:pStyle w:val="9"/>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right="0" w:firstLine="0" w:firstLineChars="0"/>
        <w:jc w:val="center"/>
        <w:textAlignment w:val="auto"/>
        <w:rPr>
          <w:rFonts w:hint="eastAsia" w:ascii="黑体" w:hAnsi="黑体" w:eastAsia="黑体" w:cs="黑体"/>
          <w:kern w:val="2"/>
          <w:sz w:val="44"/>
          <w:szCs w:val="44"/>
          <w:lang w:val="en-US" w:eastAsia="zh-CN" w:bidi="ar-SA"/>
        </w:rPr>
      </w:pPr>
      <w:bookmarkStart w:id="1" w:name="_GoBack"/>
      <w:bookmarkEnd w:id="1"/>
    </w:p>
    <w:p>
      <w:pPr>
        <w:pStyle w:val="9"/>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right="0" w:firstLine="0" w:firstLineChars="0"/>
        <w:jc w:val="center"/>
        <w:textAlignment w:val="auto"/>
        <w:rPr>
          <w:rFonts w:hint="eastAsia" w:ascii="方正小标宋_GBK" w:hAnsi="方正小标宋_GBK" w:eastAsia="方正小标宋_GBK" w:cs="方正小标宋_GBK"/>
          <w:kern w:val="2"/>
          <w:sz w:val="44"/>
          <w:szCs w:val="44"/>
          <w:lang w:val="en-US" w:eastAsia="zh-CN" w:bidi="ar-SA"/>
        </w:rPr>
        <w:sectPr>
          <w:pgSz w:w="11906" w:h="16838"/>
          <w:pgMar w:top="1701" w:right="1531" w:bottom="1701" w:left="1531" w:header="851" w:footer="992" w:gutter="0"/>
          <w:cols w:space="425" w:num="1"/>
          <w:docGrid w:type="lines" w:linePitch="312" w:charSpace="0"/>
        </w:sectPr>
      </w:pPr>
    </w:p>
    <w:p>
      <w:pPr>
        <w:pStyle w:val="9"/>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right="0" w:firstLine="0" w:firstLineChars="0"/>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凤城镇预防学生溺水联防联控</w:t>
      </w:r>
    </w:p>
    <w:p>
      <w:pPr>
        <w:pStyle w:val="9"/>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right="0" w:firstLine="0" w:firstLineChars="0"/>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工作实施方案</w:t>
      </w:r>
    </w:p>
    <w:p>
      <w:pPr>
        <w:pStyle w:val="9"/>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right="0"/>
        <w:jc w:val="both"/>
        <w:textAlignment w:val="auto"/>
        <w:rPr>
          <w:rFonts w:hint="eastAsia" w:ascii="黑体" w:hAnsi="黑体" w:eastAsia="黑体" w:cs="黑体"/>
          <w:kern w:val="2"/>
          <w:sz w:val="44"/>
          <w:szCs w:val="44"/>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为有效预防学生溺水事故发生，切实保障学生生命安全，维护社会和谐稳定。根据</w:t>
      </w:r>
      <w:r>
        <w:rPr>
          <w:rFonts w:hint="eastAsia" w:ascii="仿宋_GB2312" w:hAnsi="仿宋_GB2312" w:eastAsia="仿宋_GB2312" w:cs="仿宋_GB2312"/>
          <w:sz w:val="32"/>
          <w:szCs w:val="32"/>
          <w:lang w:eastAsia="zh-CN"/>
        </w:rPr>
        <w:t>《福建省教育厅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福建省人民政府教育督导办公室关于进一步加强学生溺水安全防范工作的通知》（闽政教督办〔202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24号</w:t>
      </w:r>
      <w:r>
        <w:rPr>
          <w:rFonts w:hint="eastAsia" w:ascii="仿宋_GB2312" w:hAnsi="仿宋_GB2312" w:eastAsia="仿宋_GB2312" w:cs="仿宋_GB2312"/>
          <w:sz w:val="32"/>
          <w:szCs w:val="32"/>
          <w:lang w:eastAsia="zh-CN"/>
        </w:rPr>
        <w:t>）以及《安溪县人民政府关于印发&lt;安溪县预防学生溺水联防联控工作实施方案&gt;的通知》(安政办明传〔2021〕26号)要求</w:t>
      </w:r>
      <w:r>
        <w:rPr>
          <w:rFonts w:hint="eastAsia" w:ascii="仿宋_GB2312" w:hAnsi="仿宋_GB2312" w:eastAsia="仿宋_GB2312" w:cs="仿宋_GB2312"/>
          <w:sz w:val="32"/>
          <w:szCs w:val="32"/>
        </w:rPr>
        <w:t>，结合我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特制定本方案。</w:t>
      </w:r>
    </w:p>
    <w:p>
      <w:pPr>
        <w:pStyle w:val="12"/>
        <w:tabs>
          <w:tab w:val="left" w:pos="1274"/>
        </w:tabs>
        <w:spacing w:beforeLines="0" w:afterLines="0" w:line="561" w:lineRule="exact"/>
        <w:ind w:firstLine="640"/>
        <w:jc w:val="both"/>
        <w:rPr>
          <w:rFonts w:hint="eastAsia" w:ascii="黑体" w:hAnsi="黑体" w:eastAsia="黑体" w:cs="黑体"/>
          <w:sz w:val="32"/>
          <w:szCs w:val="32"/>
        </w:rPr>
      </w:pPr>
      <w:r>
        <w:rPr>
          <w:rFonts w:hint="eastAsia" w:ascii="黑体" w:hAnsi="黑体" w:eastAsia="黑体" w:cs="黑体"/>
          <w:b/>
          <w:sz w:val="32"/>
          <w:szCs w:val="32"/>
          <w:lang w:eastAsia="zh-CN"/>
        </w:rPr>
        <w:t>一</w:t>
      </w:r>
      <w:r>
        <w:rPr>
          <w:rFonts w:hint="eastAsia" w:ascii="黑体" w:hAnsi="黑体" w:eastAsia="黑体" w:cs="黑体"/>
          <w:b/>
          <w:sz w:val="32"/>
          <w:szCs w:val="32"/>
        </w:rPr>
        <w:t>、工作目标</w:t>
      </w:r>
    </w:p>
    <w:p>
      <w:pPr>
        <w:pStyle w:val="12"/>
        <w:spacing w:beforeLines="0" w:afterLines="0" w:line="561"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w:t>
      </w:r>
      <w:r>
        <w:rPr>
          <w:rFonts w:hint="eastAsia" w:ascii="仿宋_GB2312" w:hAnsi="仿宋_GB2312" w:eastAsia="仿宋_GB2312" w:cs="仿宋_GB2312"/>
          <w:sz w:val="32"/>
          <w:szCs w:val="32"/>
          <w:lang w:val="zh-CN" w:eastAsia="zh-CN"/>
        </w:rPr>
        <w:t>“党政同责、一岗双责、齐抓共管、失职追责”和“属地管理、分级负责、谁主管谁负责”</w:t>
      </w:r>
      <w:r>
        <w:rPr>
          <w:rFonts w:hint="eastAsia" w:ascii="仿宋_GB2312" w:hAnsi="仿宋_GB2312" w:eastAsia="仿宋_GB2312" w:cs="仿宋_GB2312"/>
          <w:sz w:val="32"/>
          <w:szCs w:val="32"/>
        </w:rPr>
        <w:t>”的原则，针对当前我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各中小学幼儿园以及</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村（社区）在预防学生溺水工作中存在的突出问题和薄弱环节，建立健全学校、家庭、社会三位一体的预防未成年人溺</w:t>
      </w:r>
      <w:r>
        <w:rPr>
          <w:rFonts w:hint="eastAsia" w:ascii="仿宋_GB2312" w:hAnsi="仿宋_GB2312" w:eastAsia="仿宋_GB2312" w:cs="仿宋_GB2312"/>
          <w:sz w:val="32"/>
          <w:szCs w:val="32"/>
          <w:lang w:eastAsia="zh-CN"/>
        </w:rPr>
        <w:t>水</w:t>
      </w:r>
      <w:r>
        <w:rPr>
          <w:rFonts w:hint="eastAsia" w:ascii="仿宋_GB2312" w:hAnsi="仿宋_GB2312" w:eastAsia="仿宋_GB2312" w:cs="仿宋_GB2312"/>
          <w:sz w:val="32"/>
          <w:szCs w:val="32"/>
        </w:rPr>
        <w:t>工作体系，构筑安全防护线，尽最大努力把学生溺水事故降到最低。</w:t>
      </w:r>
    </w:p>
    <w:p>
      <w:pPr>
        <w:pStyle w:val="12"/>
        <w:tabs>
          <w:tab w:val="left" w:pos="1274"/>
        </w:tabs>
        <w:spacing w:beforeLines="0" w:afterLines="0" w:line="561" w:lineRule="exact"/>
        <w:ind w:firstLine="640"/>
        <w:jc w:val="both"/>
        <w:rPr>
          <w:rFonts w:hint="eastAsia" w:ascii="黑体" w:hAnsi="黑体" w:eastAsia="黑体" w:cs="黑体"/>
          <w:b/>
          <w:sz w:val="32"/>
          <w:szCs w:val="32"/>
          <w:lang w:val="en-US" w:eastAsia="en-US"/>
        </w:rPr>
      </w:pPr>
      <w:r>
        <w:rPr>
          <w:rFonts w:hint="eastAsia" w:ascii="黑体" w:hAnsi="黑体" w:eastAsia="黑体" w:cs="黑体"/>
          <w:b/>
          <w:sz w:val="32"/>
          <w:szCs w:val="32"/>
          <w:lang w:val="en-US" w:eastAsia="zh-CN"/>
        </w:rPr>
        <w:t>二、</w:t>
      </w:r>
      <w:r>
        <w:rPr>
          <w:rFonts w:hint="eastAsia" w:ascii="黑体" w:hAnsi="黑体" w:eastAsia="黑体" w:cs="黑体"/>
          <w:b/>
          <w:sz w:val="32"/>
          <w:szCs w:val="32"/>
          <w:lang w:val="en-US" w:eastAsia="en-US"/>
        </w:rPr>
        <w:t>强化组织领导</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1.组织指挥机构和工作职责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eastAsia="zh-CN"/>
        </w:rPr>
        <w:t>成立</w:t>
      </w:r>
      <w:r>
        <w:rPr>
          <w:rFonts w:hint="eastAsia" w:ascii="仿宋_GB2312" w:hAnsi="仿宋_GB2312" w:eastAsia="仿宋_GB2312" w:cs="仿宋_GB2312"/>
          <w:sz w:val="32"/>
          <w:szCs w:val="32"/>
          <w:lang w:val="zh-CN"/>
        </w:rPr>
        <w:t>凤城镇</w:t>
      </w:r>
      <w:r>
        <w:rPr>
          <w:rFonts w:hint="eastAsia" w:ascii="仿宋_GB2312" w:hAnsi="仿宋_GB2312" w:eastAsia="仿宋_GB2312" w:cs="仿宋_GB2312"/>
          <w:sz w:val="32"/>
          <w:szCs w:val="32"/>
          <w:lang w:val="en-US" w:eastAsia="zh-CN"/>
        </w:rPr>
        <w:t>预防学生溺水联防联控工作领导组，</w:t>
      </w:r>
      <w:r>
        <w:rPr>
          <w:rFonts w:hint="eastAsia" w:ascii="仿宋_GB2312" w:hAnsi="仿宋_GB2312" w:eastAsia="仿宋_GB2312" w:cs="仿宋_GB2312"/>
          <w:sz w:val="32"/>
          <w:szCs w:val="32"/>
          <w:lang w:val="zh-CN"/>
        </w:rPr>
        <w:t>成员如下：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组  长：</w:t>
      </w:r>
      <w:r>
        <w:rPr>
          <w:rFonts w:hint="eastAsia" w:ascii="仿宋_GB2312" w:hAnsi="仿宋_GB2312" w:eastAsia="仿宋_GB2312" w:cs="仿宋_GB2312"/>
          <w:sz w:val="32"/>
          <w:szCs w:val="32"/>
          <w:lang w:val="en-US" w:eastAsia="zh-CN"/>
        </w:rPr>
        <w:t xml:space="preserve">林华霖  </w:t>
      </w:r>
      <w:r>
        <w:rPr>
          <w:rFonts w:hint="eastAsia" w:ascii="仿宋_GB2312" w:hAnsi="仿宋_GB2312" w:eastAsia="仿宋_GB2312" w:cs="仿宋_GB2312"/>
          <w:sz w:val="32"/>
          <w:szCs w:val="32"/>
          <w:lang w:val="zh-CN"/>
        </w:rPr>
        <w:t>镇党委副书记、镇长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副组长：</w:t>
      </w:r>
      <w:r>
        <w:rPr>
          <w:rFonts w:hint="eastAsia" w:ascii="仿宋_GB2312" w:hAnsi="仿宋_GB2312" w:eastAsia="仿宋_GB2312" w:cs="仿宋_GB2312"/>
          <w:sz w:val="32"/>
          <w:szCs w:val="32"/>
          <w:lang w:val="en-US" w:eastAsia="zh-CN"/>
        </w:rPr>
        <w:t xml:space="preserve">刘剑川  </w:t>
      </w:r>
      <w:r>
        <w:rPr>
          <w:rFonts w:hint="eastAsia" w:ascii="仿宋_GB2312" w:hAnsi="仿宋_GB2312" w:eastAsia="仿宋_GB2312" w:cs="仿宋_GB2312"/>
          <w:sz w:val="32"/>
          <w:szCs w:val="32"/>
          <w:lang w:val="zh-CN"/>
        </w:rPr>
        <w:t>镇人大主席</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920" w:firstLineChars="6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 xml:space="preserve">柯灿新  </w:t>
      </w:r>
      <w:r>
        <w:rPr>
          <w:rFonts w:hint="eastAsia" w:ascii="仿宋_GB2312" w:hAnsi="仿宋_GB2312" w:eastAsia="仿宋_GB2312" w:cs="仿宋_GB2312"/>
          <w:sz w:val="32"/>
          <w:szCs w:val="32"/>
          <w:lang w:val="zh-CN"/>
        </w:rPr>
        <w:t>县公安局党委委员、凤城派出所所长</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1920" w:firstLineChars="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徐志根  镇政府副镇长 </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w:t>
      </w:r>
      <w:r>
        <w:rPr>
          <w:rFonts w:hint="eastAsia" w:ascii="仿宋_GB2312" w:hAnsi="仿宋_GB2312" w:eastAsia="仿宋_GB2312" w:cs="仿宋_GB2312"/>
          <w:sz w:val="32"/>
          <w:szCs w:val="32"/>
          <w:lang w:val="en-US" w:eastAsia="zh-CN"/>
        </w:rPr>
        <w:t xml:space="preserve">许金镇  </w:t>
      </w:r>
      <w:r>
        <w:rPr>
          <w:rFonts w:hint="eastAsia" w:ascii="仿宋_GB2312" w:hAnsi="仿宋_GB2312" w:eastAsia="仿宋_GB2312" w:cs="仿宋_GB2312"/>
          <w:sz w:val="32"/>
          <w:szCs w:val="32"/>
          <w:lang w:val="zh-CN"/>
        </w:rPr>
        <w:t>镇政府副镇长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成  员：</w:t>
      </w:r>
      <w:r>
        <w:rPr>
          <w:rFonts w:hint="eastAsia" w:ascii="仿宋_GB2312" w:hAnsi="仿宋_GB2312" w:eastAsia="仿宋_GB2312" w:cs="仿宋_GB2312"/>
          <w:sz w:val="32"/>
          <w:szCs w:val="32"/>
          <w:lang w:val="en-US" w:eastAsia="zh-CN"/>
        </w:rPr>
        <w:t xml:space="preserve">李志民  </w:t>
      </w:r>
      <w:r>
        <w:rPr>
          <w:rFonts w:hint="eastAsia" w:ascii="仿宋_GB2312" w:hAnsi="仿宋_GB2312" w:eastAsia="仿宋_GB2312" w:cs="仿宋_GB2312"/>
          <w:sz w:val="32"/>
          <w:szCs w:val="32"/>
          <w:lang w:val="zh-CN"/>
        </w:rPr>
        <w:t>镇农业服务中心主任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920" w:firstLineChars="6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林伟林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镇农业服务中心水利负责人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920" w:firstLineChars="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黄淑治  镇教委办主任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920" w:firstLineChars="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王艳姗  镇教委办工作人员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920" w:firstLineChars="6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各学校校(园)长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920" w:firstLineChars="6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各村（社区）书记、主任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b/>
          <w:bCs/>
          <w:kern w:val="2"/>
          <w:sz w:val="32"/>
          <w:szCs w:val="32"/>
          <w:lang w:val="zh-CN" w:eastAsia="zh-CN" w:bidi="ar-SA"/>
        </w:rPr>
      </w:pPr>
      <w:r>
        <w:rPr>
          <w:rFonts w:hint="eastAsia" w:ascii="仿宋_GB2312" w:hAnsi="仿宋_GB2312" w:eastAsia="仿宋_GB2312" w:cs="仿宋_GB2312"/>
          <w:b/>
          <w:bCs/>
          <w:kern w:val="2"/>
          <w:sz w:val="32"/>
          <w:szCs w:val="32"/>
          <w:lang w:val="en-US" w:eastAsia="zh-CN" w:bidi="ar-SA"/>
        </w:rPr>
        <w:t>2.</w:t>
      </w:r>
      <w:r>
        <w:rPr>
          <w:rFonts w:hint="eastAsia" w:ascii="仿宋_GB2312" w:hAnsi="仿宋_GB2312" w:eastAsia="仿宋_GB2312" w:cs="仿宋_GB2312"/>
          <w:b/>
          <w:bCs/>
          <w:sz w:val="32"/>
          <w:szCs w:val="32"/>
          <w:lang w:val="en-US" w:eastAsia="zh-CN"/>
        </w:rPr>
        <w:t>预防学生溺水联防联控工作领导组</w:t>
      </w:r>
      <w:r>
        <w:rPr>
          <w:rFonts w:hint="eastAsia" w:ascii="仿宋_GB2312" w:hAnsi="仿宋_GB2312" w:eastAsia="仿宋_GB2312" w:cs="仿宋_GB2312"/>
          <w:b/>
          <w:bCs/>
          <w:kern w:val="2"/>
          <w:sz w:val="32"/>
          <w:szCs w:val="32"/>
          <w:lang w:val="en-US" w:eastAsia="zh-CN" w:bidi="ar-SA"/>
        </w:rPr>
        <w:t>职责和分工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镇预防学生溺水联防联控工作领导组在安溪县人民政府的统一领导下开展</w:t>
      </w:r>
      <w:r>
        <w:rPr>
          <w:rFonts w:hint="eastAsia" w:ascii="仿宋_GB2312" w:hAnsi="仿宋_GB2312" w:eastAsia="仿宋_GB2312" w:cs="仿宋_GB2312"/>
          <w:b w:val="0"/>
          <w:bCs w:val="0"/>
          <w:sz w:val="32"/>
          <w:szCs w:val="32"/>
          <w:lang w:val="en-US" w:eastAsia="zh-CN"/>
        </w:rPr>
        <w:t>预防学生溺水联防联控工作</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（1）</w:t>
      </w:r>
      <w:r>
        <w:rPr>
          <w:rFonts w:hint="eastAsia" w:ascii="仿宋_GB2312" w:hAnsi="仿宋_GB2312" w:eastAsia="仿宋_GB2312" w:cs="仿宋_GB2312"/>
          <w:b/>
          <w:bCs w:val="0"/>
          <w:sz w:val="32"/>
          <w:szCs w:val="32"/>
          <w:lang w:val="zh-CN"/>
        </w:rPr>
        <w:t>领导组</w:t>
      </w:r>
      <w:r>
        <w:rPr>
          <w:rFonts w:hint="eastAsia" w:ascii="仿宋_GB2312" w:hAnsi="仿宋_GB2312" w:eastAsia="仿宋_GB2312" w:cs="仿宋_GB2312"/>
          <w:b/>
          <w:bCs w:val="0"/>
          <w:color w:val="000000"/>
          <w:sz w:val="32"/>
          <w:szCs w:val="32"/>
        </w:rPr>
        <w:t>主要工作职责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①编制并执行本镇</w:t>
      </w:r>
      <w:r>
        <w:rPr>
          <w:rFonts w:hint="eastAsia" w:ascii="仿宋_GB2312" w:hAnsi="仿宋_GB2312" w:eastAsia="仿宋_GB2312" w:cs="仿宋_GB2312"/>
          <w:bCs/>
          <w:color w:val="000000"/>
          <w:sz w:val="32"/>
          <w:szCs w:val="32"/>
          <w:lang w:eastAsia="zh-CN"/>
        </w:rPr>
        <w:t>预防学生溺水联防联控工作实施方案</w:t>
      </w:r>
      <w:r>
        <w:rPr>
          <w:rFonts w:hint="eastAsia" w:ascii="仿宋_GB2312" w:hAnsi="仿宋_GB2312" w:eastAsia="仿宋_GB2312" w:cs="仿宋_GB2312"/>
          <w:bCs/>
          <w:color w:val="000000"/>
          <w:sz w:val="32"/>
          <w:szCs w:val="32"/>
        </w:rPr>
        <w:t>，落实</w:t>
      </w:r>
      <w:r>
        <w:rPr>
          <w:rFonts w:hint="eastAsia" w:ascii="仿宋_GB2312" w:hAnsi="仿宋_GB2312" w:eastAsia="仿宋_GB2312" w:cs="仿宋_GB2312"/>
          <w:bCs/>
          <w:color w:val="000000"/>
          <w:sz w:val="32"/>
          <w:szCs w:val="32"/>
          <w:lang w:eastAsia="zh-CN"/>
        </w:rPr>
        <w:t>预防学生溺水联防联控</w:t>
      </w:r>
      <w:r>
        <w:rPr>
          <w:rFonts w:hint="eastAsia" w:ascii="仿宋_GB2312" w:hAnsi="仿宋_GB2312" w:eastAsia="仿宋_GB2312" w:cs="仿宋_GB2312"/>
          <w:bCs/>
          <w:color w:val="000000"/>
          <w:sz w:val="32"/>
          <w:szCs w:val="32"/>
        </w:rPr>
        <w:t>的责任机制。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②掌握</w:t>
      </w:r>
      <w:r>
        <w:rPr>
          <w:rFonts w:hint="eastAsia" w:ascii="仿宋_GB2312" w:hAnsi="仿宋_GB2312" w:eastAsia="仿宋_GB2312" w:cs="仿宋_GB2312"/>
          <w:bCs/>
          <w:color w:val="000000"/>
          <w:sz w:val="32"/>
          <w:szCs w:val="32"/>
          <w:lang w:eastAsia="zh-CN"/>
        </w:rPr>
        <w:t>辖区内相关水域基本情况和管理单位、责任人</w:t>
      </w:r>
      <w:r>
        <w:rPr>
          <w:rFonts w:hint="eastAsia" w:ascii="仿宋_GB2312" w:hAnsi="仿宋_GB2312" w:eastAsia="仿宋_GB2312" w:cs="仿宋_GB2312"/>
          <w:bCs/>
          <w:color w:val="000000"/>
          <w:sz w:val="32"/>
          <w:szCs w:val="32"/>
        </w:rPr>
        <w:t>，并及时督促各村</w:t>
      </w:r>
      <w:r>
        <w:rPr>
          <w:rFonts w:hint="eastAsia" w:ascii="仿宋_GB2312" w:hAnsi="仿宋_GB2312" w:eastAsia="仿宋_GB2312" w:cs="仿宋_GB2312"/>
          <w:sz w:val="32"/>
          <w:szCs w:val="32"/>
        </w:rPr>
        <w:t>(社区)开展危险</w:t>
      </w:r>
      <w:r>
        <w:rPr>
          <w:rFonts w:hint="eastAsia" w:ascii="仿宋_GB2312" w:hAnsi="仿宋_GB2312" w:eastAsia="仿宋_GB2312" w:cs="仿宋_GB2312"/>
          <w:bCs/>
          <w:color w:val="000000"/>
          <w:sz w:val="32"/>
          <w:szCs w:val="32"/>
          <w:lang w:eastAsia="zh-CN"/>
        </w:rPr>
        <w:t>水域</w:t>
      </w:r>
      <w:r>
        <w:rPr>
          <w:rFonts w:hint="eastAsia" w:ascii="仿宋_GB2312" w:hAnsi="仿宋_GB2312" w:eastAsia="仿宋_GB2312" w:cs="仿宋_GB2312"/>
          <w:bCs/>
          <w:color w:val="000000"/>
          <w:sz w:val="32"/>
          <w:szCs w:val="32"/>
        </w:rPr>
        <w:t>监测巡查等防御措施的落实。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③ 指挥调度、组织协调开展</w:t>
      </w:r>
      <w:r>
        <w:rPr>
          <w:rFonts w:hint="eastAsia" w:ascii="仿宋_GB2312" w:hAnsi="仿宋_GB2312" w:eastAsia="仿宋_GB2312" w:cs="仿宋_GB2312"/>
          <w:bCs/>
          <w:color w:val="000000"/>
          <w:sz w:val="32"/>
          <w:szCs w:val="32"/>
          <w:lang w:eastAsia="zh-CN"/>
        </w:rPr>
        <w:t>预防学生溺水</w:t>
      </w:r>
      <w:r>
        <w:rPr>
          <w:rFonts w:hint="eastAsia" w:ascii="仿宋_GB2312" w:hAnsi="仿宋_GB2312" w:eastAsia="仿宋_GB2312" w:cs="仿宋_GB2312"/>
          <w:bCs/>
          <w:color w:val="000000"/>
          <w:sz w:val="32"/>
          <w:szCs w:val="32"/>
        </w:rPr>
        <w:t>各项工作，做好上传下达工作。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（2）下设各工作组主要职责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color w:val="000000"/>
          <w:sz w:val="32"/>
          <w:szCs w:val="32"/>
        </w:rPr>
        <w:t>办公室：</w:t>
      </w:r>
      <w:r>
        <w:rPr>
          <w:rFonts w:hint="eastAsia" w:ascii="仿宋_GB2312" w:hAnsi="仿宋_GB2312" w:eastAsia="仿宋_GB2312" w:cs="仿宋_GB2312"/>
          <w:bCs/>
          <w:color w:val="000000"/>
          <w:sz w:val="32"/>
          <w:szCs w:val="32"/>
        </w:rPr>
        <w:t>由</w:t>
      </w:r>
      <w:r>
        <w:rPr>
          <w:rFonts w:hint="eastAsia" w:ascii="仿宋_GB2312" w:hAnsi="仿宋_GB2312" w:eastAsia="仿宋_GB2312" w:cs="仿宋_GB2312"/>
          <w:sz w:val="32"/>
          <w:szCs w:val="32"/>
          <w:lang w:val="zh-CN"/>
        </w:rPr>
        <w:t>分管教育的副镇长</w:t>
      </w:r>
      <w:r>
        <w:rPr>
          <w:rFonts w:hint="eastAsia" w:ascii="仿宋_GB2312" w:hAnsi="仿宋_GB2312" w:eastAsia="仿宋_GB2312" w:cs="仿宋_GB2312"/>
          <w:bCs/>
          <w:color w:val="000000"/>
          <w:sz w:val="32"/>
          <w:szCs w:val="32"/>
        </w:rPr>
        <w:t>任</w:t>
      </w:r>
      <w:r>
        <w:rPr>
          <w:rFonts w:hint="eastAsia" w:ascii="仿宋_GB2312" w:hAnsi="仿宋_GB2312" w:eastAsia="仿宋_GB2312" w:cs="仿宋_GB2312"/>
          <w:sz w:val="32"/>
          <w:szCs w:val="32"/>
          <w:lang w:val="zh-CN"/>
        </w:rPr>
        <w:t>防学生溺水</w:t>
      </w:r>
      <w:r>
        <w:rPr>
          <w:rFonts w:hint="eastAsia" w:ascii="仿宋_GB2312" w:hAnsi="仿宋_GB2312" w:eastAsia="仿宋_GB2312" w:cs="仿宋_GB2312"/>
          <w:bCs/>
          <w:color w:val="000000"/>
          <w:sz w:val="32"/>
          <w:szCs w:val="32"/>
        </w:rPr>
        <w:t>办公室主任，具体负责</w:t>
      </w:r>
      <w:r>
        <w:rPr>
          <w:rFonts w:hint="eastAsia" w:ascii="仿宋_GB2312" w:hAnsi="仿宋_GB2312" w:eastAsia="仿宋_GB2312" w:cs="仿宋_GB2312"/>
          <w:sz w:val="32"/>
          <w:szCs w:val="32"/>
        </w:rPr>
        <w:t>领导组</w:t>
      </w:r>
      <w:r>
        <w:rPr>
          <w:rFonts w:hint="eastAsia" w:ascii="仿宋_GB2312" w:hAnsi="仿宋_GB2312" w:eastAsia="仿宋_GB2312" w:cs="仿宋_GB2312"/>
          <w:bCs/>
          <w:color w:val="000000"/>
          <w:sz w:val="32"/>
          <w:szCs w:val="32"/>
        </w:rPr>
        <w:t>的日常工作。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55"/>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color w:val="000000"/>
          <w:sz w:val="32"/>
          <w:szCs w:val="32"/>
        </w:rPr>
        <w:t>监测组：</w:t>
      </w:r>
      <w:r>
        <w:rPr>
          <w:rFonts w:hint="eastAsia" w:ascii="仿宋_GB2312" w:hAnsi="仿宋_GB2312" w:eastAsia="仿宋_GB2312" w:cs="仿宋_GB2312"/>
          <w:bCs/>
          <w:color w:val="000000"/>
          <w:sz w:val="32"/>
          <w:szCs w:val="32"/>
        </w:rPr>
        <w:t>由分管水利的副镇长为组长，成员为镇农业服务中心、气象站、各村(社区)委会主任、各村（社区）监测员。负责监测</w:t>
      </w:r>
      <w:r>
        <w:rPr>
          <w:rFonts w:hint="eastAsia" w:ascii="仿宋_GB2312" w:hAnsi="仿宋_GB2312" w:eastAsia="仿宋_GB2312" w:cs="仿宋_GB2312"/>
          <w:bCs/>
          <w:color w:val="000000"/>
          <w:sz w:val="32"/>
          <w:szCs w:val="32"/>
          <w:lang w:eastAsia="zh-CN"/>
        </w:rPr>
        <w:t>排查登记</w:t>
      </w:r>
      <w:r>
        <w:rPr>
          <w:rFonts w:hint="eastAsia" w:ascii="仿宋_GB2312" w:hAnsi="仿宋_GB2312" w:eastAsia="仿宋_GB2312" w:cs="仿宋_GB2312"/>
          <w:bCs/>
          <w:color w:val="000000"/>
          <w:sz w:val="32"/>
          <w:szCs w:val="32"/>
        </w:rPr>
        <w:t>辖区内</w:t>
      </w:r>
      <w:r>
        <w:rPr>
          <w:rFonts w:hint="eastAsia" w:ascii="仿宋_GB2312" w:hAnsi="仿宋_GB2312" w:eastAsia="仿宋_GB2312" w:cs="仿宋_GB2312"/>
          <w:bCs/>
          <w:color w:val="000000"/>
          <w:sz w:val="32"/>
          <w:szCs w:val="32"/>
          <w:lang w:eastAsia="zh-CN"/>
        </w:rPr>
        <w:t>存在安全隐患的水域</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eastAsia="zh-CN"/>
        </w:rPr>
        <w:t>对水库等重点水域和溺水多发地设置警示标志和防护设施，并建立水域巡查制度</w:t>
      </w:r>
      <w:r>
        <w:rPr>
          <w:rFonts w:hint="eastAsia" w:ascii="仿宋_GB2312" w:hAnsi="仿宋_GB2312" w:eastAsia="仿宋_GB2312" w:cs="仿宋_GB2312"/>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55"/>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color w:val="000000"/>
          <w:sz w:val="32"/>
          <w:szCs w:val="32"/>
        </w:rPr>
        <w:t>信息组：</w:t>
      </w:r>
      <w:r>
        <w:rPr>
          <w:rFonts w:hint="eastAsia" w:ascii="仿宋_GB2312" w:hAnsi="仿宋_GB2312" w:eastAsia="仿宋_GB2312" w:cs="仿宋_GB2312"/>
          <w:bCs/>
          <w:color w:val="000000"/>
          <w:sz w:val="32"/>
          <w:szCs w:val="32"/>
        </w:rPr>
        <w:t>由党政办牵头，民政、国土、农业、企业服务中心等部门组成，党政办主任任组长，主要职责：负责对县级防指、气象、水文等部门各种信息的收集、整理分析，掌握</w:t>
      </w:r>
      <w:r>
        <w:rPr>
          <w:rFonts w:hint="eastAsia" w:ascii="仿宋_GB2312" w:hAnsi="仿宋_GB2312" w:eastAsia="仿宋_GB2312" w:cs="仿宋_GB2312"/>
          <w:bCs/>
          <w:color w:val="000000"/>
          <w:sz w:val="32"/>
          <w:szCs w:val="32"/>
          <w:lang w:eastAsia="zh-CN"/>
        </w:rPr>
        <w:t>提供降水的监测和气象灾害预警</w:t>
      </w:r>
      <w:r>
        <w:rPr>
          <w:rFonts w:hint="eastAsia" w:ascii="仿宋_GB2312" w:hAnsi="仿宋_GB2312" w:eastAsia="仿宋_GB2312" w:cs="仿宋_GB2312"/>
          <w:bCs/>
          <w:color w:val="000000"/>
          <w:sz w:val="32"/>
          <w:szCs w:val="32"/>
        </w:rPr>
        <w:t>等信息，及时为领导指挥决策提供依据。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55"/>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bCs/>
          <w:color w:val="000000"/>
          <w:sz w:val="32"/>
          <w:szCs w:val="32"/>
        </w:rPr>
        <w:t>学校安全组：</w:t>
      </w:r>
      <w:r>
        <w:rPr>
          <w:rFonts w:hint="eastAsia" w:ascii="仿宋_GB2312" w:hAnsi="仿宋_GB2312" w:eastAsia="仿宋_GB2312" w:cs="仿宋_GB2312"/>
          <w:b w:val="0"/>
          <w:bCs w:val="0"/>
          <w:color w:val="000000"/>
          <w:sz w:val="32"/>
          <w:szCs w:val="32"/>
        </w:rPr>
        <w:t>由辖区内中</w:t>
      </w:r>
      <w:r>
        <w:rPr>
          <w:rFonts w:hint="eastAsia" w:ascii="仿宋_GB2312" w:hAnsi="仿宋_GB2312" w:eastAsia="仿宋_GB2312" w:cs="仿宋_GB2312"/>
          <w:b w:val="0"/>
          <w:bCs w:val="0"/>
          <w:color w:val="000000"/>
          <w:sz w:val="32"/>
          <w:szCs w:val="32"/>
          <w:lang w:eastAsia="zh-CN"/>
        </w:rPr>
        <w:t>小</w:t>
      </w:r>
      <w:r>
        <w:rPr>
          <w:rFonts w:hint="eastAsia" w:ascii="仿宋_GB2312" w:hAnsi="仿宋_GB2312" w:eastAsia="仿宋_GB2312" w:cs="仿宋_GB2312"/>
          <w:b w:val="0"/>
          <w:bCs w:val="0"/>
          <w:color w:val="000000"/>
          <w:sz w:val="32"/>
          <w:szCs w:val="32"/>
        </w:rPr>
        <w:t>学、</w:t>
      </w:r>
      <w:r>
        <w:rPr>
          <w:rFonts w:hint="eastAsia" w:ascii="仿宋_GB2312" w:hAnsi="仿宋_GB2312" w:eastAsia="仿宋_GB2312" w:cs="仿宋_GB2312"/>
          <w:b w:val="0"/>
          <w:bCs w:val="0"/>
          <w:color w:val="000000"/>
          <w:sz w:val="32"/>
          <w:szCs w:val="32"/>
          <w:lang w:eastAsia="zh-CN"/>
        </w:rPr>
        <w:t>幼儿园</w:t>
      </w:r>
      <w:r>
        <w:rPr>
          <w:rFonts w:hint="eastAsia" w:ascii="仿宋_GB2312" w:hAnsi="仿宋_GB2312" w:eastAsia="仿宋_GB2312" w:cs="仿宋_GB2312"/>
          <w:b w:val="0"/>
          <w:bCs w:val="0"/>
          <w:color w:val="000000"/>
          <w:sz w:val="32"/>
          <w:szCs w:val="32"/>
        </w:rPr>
        <w:t>等单位组成，镇分管教育领导任组长。任务是及时将雨情、水情和防御措施通报给全体教师和学生，落实各项防范措施</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加强对中小学生和学龄前儿童开展预防溺水和游泳安全管理与安全教育；全面摸排重点学生，加强重点监管盯防;鼓励学生积极报告同学外出游玩、嬉水等情况并第一时间予以核查、劝阻；开展学生防溺水的专题教育，教育学生做到“六不两会”(不私自下水游泳或到水边玩耍嬉戏，不擅自与他人结伴游泳，不在无家长或监护人带领的情况下游泳，不到无安全设施的水域游泳，不到不熟悉的水域游泳，不盲目下水施救;发现险情会相互提醒、劝阻和报告，会基本的自护、自救方法);通过印发签订《致家长一封信》《防溺水安全承诺书》等形式，提醒督促落实学生看护看管责任，确保覆盖每一名家长、每一名学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55"/>
        <w:textAlignment w:val="auto"/>
        <w:outlineLvl w:val="9"/>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村（社区）安全组：（一）</w:t>
      </w:r>
      <w:r>
        <w:rPr>
          <w:rFonts w:hint="eastAsia" w:ascii="仿宋_GB2312" w:hAnsi="仿宋_GB2312" w:eastAsia="仿宋_GB2312" w:cs="仿宋_GB2312"/>
          <w:b w:val="0"/>
          <w:bCs w:val="0"/>
          <w:color w:val="000000"/>
          <w:kern w:val="2"/>
          <w:sz w:val="32"/>
          <w:szCs w:val="32"/>
          <w:lang w:val="en-US" w:eastAsia="zh-CN" w:bidi="ar-SA"/>
        </w:rPr>
        <w:t>村（社区）要按照</w:t>
      </w:r>
      <w:r>
        <w:rPr>
          <w:rFonts w:hint="eastAsia" w:ascii="仿宋_GB2312" w:hAnsi="仿宋_GB2312" w:eastAsia="仿宋_GB2312" w:cs="仿宋_GB2312"/>
          <w:b w:val="0"/>
          <w:bCs w:val="0"/>
          <w:color w:val="000000"/>
          <w:kern w:val="2"/>
          <w:sz w:val="32"/>
          <w:szCs w:val="32"/>
          <w:lang w:val="zh-CN" w:eastAsia="zh-CN" w:bidi="ar-SA"/>
        </w:rPr>
        <w:t>“属地</w:t>
      </w:r>
      <w:r>
        <w:rPr>
          <w:rFonts w:hint="eastAsia" w:ascii="仿宋_GB2312" w:hAnsi="仿宋_GB2312" w:eastAsia="仿宋_GB2312" w:cs="仿宋_GB2312"/>
          <w:b w:val="0"/>
          <w:bCs w:val="0"/>
          <w:color w:val="000000"/>
          <w:kern w:val="2"/>
          <w:sz w:val="32"/>
          <w:szCs w:val="32"/>
          <w:lang w:val="en-US" w:eastAsia="zh-CN" w:bidi="ar-SA"/>
        </w:rPr>
        <w:t>管理、分级负责，谁主管谁负责”的原则，把预防中小学生溺水工作列入管理内容，落实监管责任。要建立健全预防学生溺水工作责任制，准确掌握辖区内相关水域基本情况和管理单位、责任人，完善安全设施，加强现场管理。</w:t>
      </w:r>
      <w:r>
        <w:rPr>
          <w:rFonts w:hint="eastAsia" w:ascii="仿宋_GB2312" w:hAnsi="仿宋_GB2312" w:eastAsia="仿宋_GB2312" w:cs="仿宋_GB2312"/>
          <w:b w:val="0"/>
          <w:bCs w:val="0"/>
          <w:kern w:val="2"/>
          <w:sz w:val="32"/>
          <w:szCs w:val="32"/>
          <w:lang w:val="en-US" w:eastAsia="zh-CN" w:bidi="ar-SA"/>
        </w:rPr>
        <w:t>加强对辖区内水域的巡查，排查辖区内池塘、水库、水坝、江河湖泊、积水坑地等危险区域。</w:t>
      </w:r>
      <w:r>
        <w:rPr>
          <w:rFonts w:hint="eastAsia" w:ascii="仿宋_GB2312" w:hAnsi="仿宋_GB2312" w:eastAsia="仿宋_GB2312" w:cs="仿宋_GB2312"/>
          <w:kern w:val="2"/>
          <w:sz w:val="32"/>
          <w:szCs w:val="32"/>
          <w:lang w:val="en-US" w:eastAsia="zh-CN" w:bidi="ar-SA"/>
        </w:rPr>
        <w:t>对属于村（社区）管的水坑、水塘等水域和鱼类养殖场所, 要落实警示标志和防护设施，安排专人看护值守；对不属于村（社区）管的水域</w:t>
      </w:r>
      <w:r>
        <w:rPr>
          <w:rFonts w:hint="eastAsia" w:ascii="仿宋_GB2312" w:hAnsi="仿宋_GB2312" w:eastAsia="仿宋_GB2312" w:cs="仿宋_GB2312"/>
          <w:b w:val="0"/>
          <w:bCs w:val="0"/>
          <w:color w:val="00000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要及时报告镇政府落实设立警示标志、防护设施和专人看护措施。</w:t>
      </w:r>
      <w:r>
        <w:rPr>
          <w:rFonts w:hint="eastAsia" w:ascii="仿宋_GB2312" w:hAnsi="仿宋_GB2312" w:eastAsia="仿宋_GB2312" w:cs="仿宋_GB2312"/>
          <w:b w:val="0"/>
          <w:bCs w:val="0"/>
          <w:color w:val="000000"/>
          <w:kern w:val="2"/>
          <w:sz w:val="32"/>
          <w:szCs w:val="32"/>
          <w:lang w:val="en-US" w:eastAsia="zh-CN" w:bidi="ar-SA"/>
        </w:rPr>
        <w:t>做到重点水域警示标志全方位，隐患排查全覆盖，巡逻巡查全时段，</w:t>
      </w:r>
      <w:r>
        <w:rPr>
          <w:rFonts w:hint="eastAsia" w:ascii="仿宋_GB2312" w:hAnsi="仿宋_GB2312" w:eastAsia="仿宋_GB2312" w:cs="仿宋_GB2312"/>
          <w:b w:val="0"/>
          <w:bCs w:val="0"/>
          <w:color w:val="000000"/>
          <w:sz w:val="32"/>
          <w:szCs w:val="32"/>
          <w:lang w:val="en-US" w:eastAsia="zh-CN"/>
        </w:rPr>
        <w:t>做到不留盲区，严防严控。</w:t>
      </w:r>
    </w:p>
    <w:p>
      <w:pPr>
        <w:pStyle w:val="9"/>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w:t>
      </w:r>
      <w:r>
        <w:rPr>
          <w:rFonts w:hint="eastAsia" w:ascii="仿宋_GB2312" w:hAnsi="仿宋_GB2312" w:eastAsia="仿宋_GB2312" w:cs="仿宋_GB2312"/>
          <w:b w:val="0"/>
          <w:bCs w:val="0"/>
          <w:kern w:val="2"/>
          <w:sz w:val="32"/>
          <w:szCs w:val="32"/>
          <w:lang w:val="en-US" w:eastAsia="zh-CN" w:bidi="ar-SA"/>
        </w:rPr>
        <w:t>村（社区）要对进城务工人员子女、留守儿童及监护教育存在困难的家庭采取有效帮扶措施，加强与学生监护人的联系沟通，建立假期安全对接机制，组织志愿者深入家庭开展结对关爱陪护，丰富学生暑期学习生活。督促监护人认真履行未成年人监护责任，确保不漏一人，严防失管失控发生溺水事件。</w:t>
      </w:r>
      <w:r>
        <w:rPr>
          <w:rFonts w:hint="eastAsia" w:ascii="仿宋_GB2312" w:hAnsi="仿宋_GB2312" w:eastAsia="仿宋_GB2312" w:cs="仿宋_GB2312"/>
          <w:kern w:val="2"/>
          <w:sz w:val="32"/>
          <w:szCs w:val="32"/>
          <w:lang w:val="en-US" w:eastAsia="zh-CN" w:bidi="ar-SA"/>
        </w:rPr>
        <w:t>加强对居民群众的教育，督促家长切实担负起对中小学生的法定监护责并</w:t>
      </w:r>
      <w:r>
        <w:rPr>
          <w:rFonts w:hint="eastAsia" w:ascii="仿宋_GB2312" w:hAnsi="仿宋_GB2312" w:eastAsia="仿宋_GB2312" w:cs="仿宋_GB2312"/>
          <w:b w:val="0"/>
          <w:bCs w:val="0"/>
          <w:color w:val="000000"/>
          <w:kern w:val="2"/>
          <w:sz w:val="32"/>
          <w:szCs w:val="32"/>
          <w:lang w:val="en-US" w:eastAsia="zh-CN" w:bidi="ar-SA"/>
        </w:rPr>
        <w:t>利用广播、LED显示屏、横幅等形式，宣传预防学生溺水安全知识。</w:t>
      </w:r>
    </w:p>
    <w:p>
      <w:pPr>
        <w:pStyle w:val="12"/>
        <w:keepNext w:val="0"/>
        <w:keepLines w:val="0"/>
        <w:pageBreakBefore w:val="0"/>
        <w:widowControl w:val="0"/>
        <w:tabs>
          <w:tab w:val="left" w:pos="1274"/>
        </w:tabs>
        <w:kinsoku/>
        <w:wordWrap/>
        <w:overflowPunct/>
        <w:topLinePunct w:val="0"/>
        <w:autoSpaceDE/>
        <w:autoSpaceDN/>
        <w:bidi w:val="0"/>
        <w:adjustRightInd/>
        <w:snapToGrid/>
        <w:spacing w:beforeLines="0" w:afterLines="0" w:line="560" w:lineRule="exact"/>
        <w:ind w:firstLine="640"/>
        <w:jc w:val="both"/>
        <w:textAlignment w:val="auto"/>
        <w:rPr>
          <w:rFonts w:hint="eastAsia" w:ascii="黑体" w:hAnsi="黑体" w:eastAsia="黑体" w:cs="黑体"/>
          <w:b/>
          <w:sz w:val="32"/>
          <w:szCs w:val="32"/>
          <w:lang w:val="en-US" w:eastAsia="en-US"/>
        </w:rPr>
      </w:pPr>
      <w:r>
        <w:rPr>
          <w:rFonts w:hint="eastAsia" w:ascii="黑体" w:hAnsi="黑体" w:eastAsia="黑体" w:cs="黑体"/>
          <w:b/>
          <w:sz w:val="32"/>
          <w:szCs w:val="32"/>
          <w:lang w:val="en-US" w:eastAsia="zh-CN"/>
        </w:rPr>
        <w:t>三、</w:t>
      </w:r>
      <w:r>
        <w:rPr>
          <w:rFonts w:hint="eastAsia" w:ascii="黑体" w:hAnsi="黑体" w:eastAsia="黑体" w:cs="黑体"/>
          <w:b/>
          <w:sz w:val="32"/>
          <w:szCs w:val="32"/>
          <w:lang w:val="en-US" w:eastAsia="en-US"/>
        </w:rPr>
        <w:t>责任落实</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1.加强工作落实。</w:t>
      </w:r>
      <w:r>
        <w:rPr>
          <w:rFonts w:hint="eastAsia" w:ascii="仿宋_GB2312" w:hAnsi="仿宋_GB2312" w:eastAsia="仿宋_GB2312" w:cs="仿宋_GB2312"/>
          <w:kern w:val="2"/>
          <w:sz w:val="32"/>
          <w:szCs w:val="32"/>
          <w:lang w:val="en-US" w:eastAsia="zh-CN" w:bidi="ar-SA"/>
        </w:rPr>
        <w:t>各村（社区）要按照</w:t>
      </w:r>
      <w:r>
        <w:rPr>
          <w:rFonts w:hint="eastAsia" w:ascii="仿宋_GB2312" w:hAnsi="仿宋_GB2312" w:eastAsia="仿宋_GB2312" w:cs="仿宋_GB2312"/>
          <w:kern w:val="2"/>
          <w:sz w:val="32"/>
          <w:szCs w:val="32"/>
          <w:lang w:val="zh-CN" w:eastAsia="zh-CN" w:bidi="ar-SA"/>
        </w:rPr>
        <w:t>“党政</w:t>
      </w:r>
      <w:r>
        <w:rPr>
          <w:rFonts w:hint="eastAsia" w:ascii="仿宋_GB2312" w:hAnsi="仿宋_GB2312" w:eastAsia="仿宋_GB2312" w:cs="仿宋_GB2312"/>
          <w:kern w:val="2"/>
          <w:sz w:val="32"/>
          <w:szCs w:val="32"/>
          <w:lang w:val="en-US" w:eastAsia="zh-CN" w:bidi="ar-SA"/>
        </w:rPr>
        <w:t>同责、一岗双责、齐抓共管、失职追责”和</w:t>
      </w:r>
      <w:r>
        <w:rPr>
          <w:rFonts w:hint="eastAsia" w:ascii="仿宋_GB2312" w:hAnsi="仿宋_GB2312" w:eastAsia="仿宋_GB2312" w:cs="仿宋_GB2312"/>
          <w:kern w:val="2"/>
          <w:sz w:val="32"/>
          <w:szCs w:val="32"/>
          <w:lang w:val="zh-CN" w:eastAsia="zh-CN" w:bidi="ar-SA"/>
        </w:rPr>
        <w:t>“属地</w:t>
      </w:r>
      <w:r>
        <w:rPr>
          <w:rFonts w:hint="eastAsia" w:ascii="仿宋_GB2312" w:hAnsi="仿宋_GB2312" w:eastAsia="仿宋_GB2312" w:cs="仿宋_GB2312"/>
          <w:kern w:val="2"/>
          <w:sz w:val="32"/>
          <w:szCs w:val="32"/>
          <w:lang w:val="en-US" w:eastAsia="zh-CN" w:bidi="ar-SA"/>
        </w:rPr>
        <w:t>管理、分级负责、谁主管谁负责”的要求，严格落实各自领域防溺水安全工作责任，对防溺水工作进行开展水域隐患排查、治理和防溺水宣传教育、警示标志设立等工作。各村（社区）要加强对辖区内各类危险场所的防护和提示，特别是临水临崖等重点区域要加强管控巡查，避免溺水等事故发生。</w:t>
      </w:r>
    </w:p>
    <w:p>
      <w:pPr>
        <w:pStyle w:val="12"/>
        <w:keepNext w:val="0"/>
        <w:keepLines w:val="0"/>
        <w:pageBreakBefore w:val="0"/>
        <w:widowControl w:val="0"/>
        <w:numPr>
          <w:ilvl w:val="0"/>
          <w:numId w:val="0"/>
        </w:numPr>
        <w:tabs>
          <w:tab w:val="left" w:pos="994"/>
        </w:tabs>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w:t>
      </w:r>
      <w:r>
        <w:rPr>
          <w:rFonts w:hint="eastAsia" w:ascii="仿宋_GB2312" w:hAnsi="仿宋_GB2312" w:eastAsia="仿宋_GB2312" w:cs="仿宋_GB2312"/>
          <w:b/>
          <w:bCs/>
          <w:kern w:val="2"/>
          <w:sz w:val="32"/>
          <w:szCs w:val="32"/>
          <w:lang w:val="zh-CN" w:eastAsia="zh-CN" w:bidi="ar-SA"/>
        </w:rPr>
        <w:t>加</w:t>
      </w:r>
      <w:r>
        <w:rPr>
          <w:rFonts w:hint="eastAsia" w:ascii="仿宋_GB2312" w:hAnsi="仿宋_GB2312" w:eastAsia="仿宋_GB2312" w:cs="仿宋_GB2312"/>
          <w:b/>
          <w:bCs/>
          <w:kern w:val="2"/>
          <w:sz w:val="32"/>
          <w:szCs w:val="32"/>
          <w:lang w:val="en-US" w:eastAsia="zh-CN" w:bidi="ar-SA"/>
        </w:rPr>
        <w:t>强责任追究。</w:t>
      </w:r>
      <w:r>
        <w:rPr>
          <w:rFonts w:hint="eastAsia" w:ascii="仿宋_GB2312" w:hAnsi="仿宋_GB2312" w:eastAsia="仿宋_GB2312" w:cs="仿宋_GB2312"/>
          <w:kern w:val="2"/>
          <w:sz w:val="32"/>
          <w:szCs w:val="32"/>
          <w:lang w:val="en-US" w:eastAsia="zh-CN" w:bidi="ar-SA"/>
        </w:rPr>
        <w:t>对因制度不健全、管理措施不到位、责任不落实，重点水域漏管失控等导致发生学生（幼儿）溺水死亡事故的，以及存在迟报、漏报、瞒报等行为的，镇政府将对责任单位、责任人员警示约谈，依法依规严肃追究相关单位和责任人的责任。</w:t>
      </w:r>
    </w:p>
    <w:p>
      <w:pPr>
        <w:pStyle w:val="12"/>
        <w:keepNext w:val="0"/>
        <w:keepLines w:val="0"/>
        <w:pageBreakBefore w:val="0"/>
        <w:widowControl w:val="0"/>
        <w:numPr>
          <w:ilvl w:val="0"/>
          <w:numId w:val="0"/>
        </w:numPr>
        <w:tabs>
          <w:tab w:val="left" w:pos="994"/>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pPr>
        <w:pStyle w:val="12"/>
        <w:keepNext w:val="0"/>
        <w:keepLines w:val="0"/>
        <w:pageBreakBefore w:val="0"/>
        <w:widowControl w:val="0"/>
        <w:numPr>
          <w:ilvl w:val="0"/>
          <w:numId w:val="0"/>
        </w:numPr>
        <w:tabs>
          <w:tab w:val="left" w:pos="994"/>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pPr>
        <w:pStyle w:val="12"/>
        <w:keepNext w:val="0"/>
        <w:keepLines w:val="0"/>
        <w:pageBreakBefore w:val="0"/>
        <w:widowControl w:val="0"/>
        <w:numPr>
          <w:ilvl w:val="0"/>
          <w:numId w:val="0"/>
        </w:numPr>
        <w:tabs>
          <w:tab w:val="left" w:pos="994"/>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pPr>
        <w:pStyle w:val="12"/>
        <w:keepNext w:val="0"/>
        <w:keepLines w:val="0"/>
        <w:pageBreakBefore w:val="0"/>
        <w:widowControl w:val="0"/>
        <w:numPr>
          <w:ilvl w:val="0"/>
          <w:numId w:val="0"/>
        </w:numPr>
        <w:tabs>
          <w:tab w:val="left" w:pos="994"/>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pPr>
        <w:pStyle w:val="12"/>
        <w:keepNext w:val="0"/>
        <w:keepLines w:val="0"/>
        <w:pageBreakBefore w:val="0"/>
        <w:widowControl w:val="0"/>
        <w:numPr>
          <w:ilvl w:val="0"/>
          <w:numId w:val="0"/>
        </w:numPr>
        <w:tabs>
          <w:tab w:val="left" w:pos="994"/>
        </w:tabs>
        <w:kinsoku/>
        <w:wordWrap/>
        <w:overflowPunct/>
        <w:topLinePunct w:val="0"/>
        <w:autoSpaceDE/>
        <w:autoSpaceDN/>
        <w:bidi w:val="0"/>
        <w:adjustRightInd/>
        <w:snapToGrid/>
        <w:spacing w:beforeLines="0" w:afterLines="0" w:line="560" w:lineRule="exact"/>
        <w:jc w:val="both"/>
        <w:textAlignment w:val="auto"/>
        <w:rPr>
          <w:rFonts w:hint="eastAsia" w:ascii="仿宋_GB2312" w:hAnsi="仿宋_GB2312" w:eastAsia="仿宋_GB2312" w:cs="仿宋_GB2312"/>
          <w:kern w:val="2"/>
          <w:sz w:val="32"/>
          <w:szCs w:val="32"/>
          <w:lang w:val="en-US" w:eastAsia="zh-CN" w:bidi="ar-SA"/>
        </w:rPr>
      </w:pPr>
    </w:p>
    <w:p>
      <w:pPr>
        <w:pStyle w:val="12"/>
        <w:keepNext w:val="0"/>
        <w:keepLines w:val="0"/>
        <w:pageBreakBefore w:val="0"/>
        <w:widowControl w:val="0"/>
        <w:numPr>
          <w:ilvl w:val="0"/>
          <w:numId w:val="0"/>
        </w:numPr>
        <w:tabs>
          <w:tab w:val="left" w:pos="994"/>
        </w:tabs>
        <w:kinsoku/>
        <w:wordWrap/>
        <w:overflowPunct/>
        <w:topLinePunct w:val="0"/>
        <w:autoSpaceDE/>
        <w:autoSpaceDN/>
        <w:bidi w:val="0"/>
        <w:adjustRightInd/>
        <w:snapToGrid/>
        <w:spacing w:beforeLines="0" w:afterLines="0" w:line="560" w:lineRule="exact"/>
        <w:jc w:val="both"/>
        <w:textAlignment w:val="auto"/>
        <w:rPr>
          <w:rFonts w:hint="eastAsia" w:ascii="仿宋_GB2312" w:hAnsi="仿宋_GB2312" w:eastAsia="仿宋_GB2312" w:cs="仿宋_GB2312"/>
          <w:kern w:val="2"/>
          <w:sz w:val="32"/>
          <w:szCs w:val="32"/>
          <w:lang w:val="en-US" w:eastAsia="zh-CN" w:bidi="ar-SA"/>
        </w:rPr>
      </w:pPr>
    </w:p>
    <w:p>
      <w:pPr>
        <w:pStyle w:val="12"/>
        <w:keepNext w:val="0"/>
        <w:keepLines w:val="0"/>
        <w:pageBreakBefore w:val="0"/>
        <w:widowControl w:val="0"/>
        <w:numPr>
          <w:ilvl w:val="0"/>
          <w:numId w:val="0"/>
        </w:numPr>
        <w:tabs>
          <w:tab w:val="left" w:pos="994"/>
        </w:tabs>
        <w:kinsoku/>
        <w:wordWrap/>
        <w:overflowPunct/>
        <w:topLinePunct w:val="0"/>
        <w:autoSpaceDE/>
        <w:autoSpaceDN/>
        <w:bidi w:val="0"/>
        <w:adjustRightInd/>
        <w:snapToGrid/>
        <w:spacing w:beforeLines="0" w:afterLines="0" w:line="560" w:lineRule="exact"/>
        <w:jc w:val="both"/>
        <w:textAlignment w:val="auto"/>
        <w:rPr>
          <w:rFonts w:hint="eastAsia" w:ascii="仿宋_GB2312" w:hAnsi="仿宋_GB2312" w:eastAsia="仿宋_GB2312" w:cs="仿宋_GB2312"/>
          <w:kern w:val="2"/>
          <w:sz w:val="32"/>
          <w:szCs w:val="32"/>
          <w:lang w:val="en-US" w:eastAsia="zh-CN" w:bidi="ar-SA"/>
        </w:rPr>
      </w:pPr>
    </w:p>
    <w:p>
      <w:pPr>
        <w:pStyle w:val="12"/>
        <w:keepNext w:val="0"/>
        <w:keepLines w:val="0"/>
        <w:pageBreakBefore w:val="0"/>
        <w:widowControl w:val="0"/>
        <w:numPr>
          <w:ilvl w:val="0"/>
          <w:numId w:val="0"/>
        </w:numPr>
        <w:tabs>
          <w:tab w:val="left" w:pos="994"/>
        </w:tabs>
        <w:kinsoku/>
        <w:wordWrap/>
        <w:overflowPunct/>
        <w:topLinePunct w:val="0"/>
        <w:autoSpaceDE/>
        <w:autoSpaceDN/>
        <w:bidi w:val="0"/>
        <w:adjustRightInd/>
        <w:snapToGrid/>
        <w:spacing w:beforeLines="0" w:afterLines="0" w:line="560" w:lineRule="exact"/>
        <w:jc w:val="both"/>
        <w:textAlignment w:val="auto"/>
        <w:rPr>
          <w:rFonts w:hint="eastAsia" w:ascii="仿宋_GB2312" w:hAnsi="仿宋_GB2312" w:eastAsia="仿宋_GB2312" w:cs="仿宋_GB2312"/>
          <w:kern w:val="2"/>
          <w:sz w:val="32"/>
          <w:szCs w:val="32"/>
          <w:lang w:val="en-US" w:eastAsia="zh-CN" w:bidi="ar-SA"/>
        </w:rPr>
      </w:pPr>
    </w:p>
    <w:p>
      <w:pPr>
        <w:pStyle w:val="12"/>
        <w:keepNext w:val="0"/>
        <w:keepLines w:val="0"/>
        <w:pageBreakBefore w:val="0"/>
        <w:widowControl w:val="0"/>
        <w:numPr>
          <w:ilvl w:val="0"/>
          <w:numId w:val="0"/>
        </w:numPr>
        <w:tabs>
          <w:tab w:val="left" w:pos="994"/>
        </w:tabs>
        <w:kinsoku/>
        <w:wordWrap/>
        <w:overflowPunct/>
        <w:topLinePunct w:val="0"/>
        <w:autoSpaceDE/>
        <w:autoSpaceDN/>
        <w:bidi w:val="0"/>
        <w:adjustRightInd/>
        <w:snapToGrid/>
        <w:spacing w:beforeLines="0" w:afterLines="0" w:line="560" w:lineRule="exact"/>
        <w:jc w:val="both"/>
        <w:textAlignment w:val="auto"/>
        <w:rPr>
          <w:rFonts w:hint="eastAsia" w:ascii="仿宋_GB2312" w:hAnsi="仿宋_GB2312" w:eastAsia="仿宋_GB2312" w:cs="仿宋_GB2312"/>
          <w:kern w:val="2"/>
          <w:sz w:val="32"/>
          <w:szCs w:val="32"/>
          <w:lang w:val="en-US" w:eastAsia="zh-CN" w:bidi="ar-SA"/>
        </w:rPr>
      </w:pPr>
    </w:p>
    <w:p>
      <w:pPr>
        <w:pStyle w:val="12"/>
        <w:keepNext w:val="0"/>
        <w:keepLines w:val="0"/>
        <w:pageBreakBefore w:val="0"/>
        <w:widowControl w:val="0"/>
        <w:numPr>
          <w:ilvl w:val="0"/>
          <w:numId w:val="0"/>
        </w:numPr>
        <w:tabs>
          <w:tab w:val="left" w:pos="994"/>
        </w:tabs>
        <w:kinsoku/>
        <w:wordWrap/>
        <w:overflowPunct/>
        <w:topLinePunct w:val="0"/>
        <w:autoSpaceDE/>
        <w:autoSpaceDN/>
        <w:bidi w:val="0"/>
        <w:adjustRightInd/>
        <w:snapToGrid/>
        <w:spacing w:beforeLines="0" w:afterLines="0" w:line="560" w:lineRule="exact"/>
        <w:jc w:val="both"/>
        <w:textAlignment w:val="auto"/>
        <w:rPr>
          <w:rFonts w:hint="eastAsia" w:ascii="仿宋_GB2312" w:hAnsi="仿宋_GB2312" w:eastAsia="仿宋_GB2312" w:cs="仿宋_GB2312"/>
          <w:kern w:val="2"/>
          <w:sz w:val="32"/>
          <w:szCs w:val="32"/>
          <w:lang w:val="en-US" w:eastAsia="zh-CN" w:bidi="ar-SA"/>
        </w:rPr>
      </w:pPr>
    </w:p>
    <w:p>
      <w:pPr>
        <w:pStyle w:val="12"/>
        <w:keepNext w:val="0"/>
        <w:keepLines w:val="0"/>
        <w:pageBreakBefore w:val="0"/>
        <w:widowControl w:val="0"/>
        <w:numPr>
          <w:ilvl w:val="0"/>
          <w:numId w:val="0"/>
        </w:numPr>
        <w:tabs>
          <w:tab w:val="left" w:pos="994"/>
        </w:tabs>
        <w:kinsoku/>
        <w:wordWrap/>
        <w:overflowPunct/>
        <w:topLinePunct w:val="0"/>
        <w:autoSpaceDE/>
        <w:autoSpaceDN/>
        <w:bidi w:val="0"/>
        <w:adjustRightInd/>
        <w:snapToGrid/>
        <w:spacing w:beforeLines="0" w:afterLines="0" w:line="560" w:lineRule="exact"/>
        <w:jc w:val="both"/>
        <w:textAlignment w:val="auto"/>
        <w:rPr>
          <w:rFonts w:hint="eastAsia" w:ascii="仿宋_GB2312" w:hAnsi="仿宋_GB2312" w:eastAsia="仿宋_GB2312" w:cs="仿宋_GB2312"/>
          <w:kern w:val="2"/>
          <w:sz w:val="32"/>
          <w:szCs w:val="32"/>
          <w:lang w:val="en-US" w:eastAsia="zh-CN" w:bidi="ar-SA"/>
        </w:rPr>
      </w:pPr>
    </w:p>
    <w:p>
      <w:pPr>
        <w:pStyle w:val="12"/>
        <w:keepNext w:val="0"/>
        <w:keepLines w:val="0"/>
        <w:pageBreakBefore w:val="0"/>
        <w:widowControl w:val="0"/>
        <w:numPr>
          <w:ilvl w:val="0"/>
          <w:numId w:val="0"/>
        </w:numPr>
        <w:tabs>
          <w:tab w:val="left" w:pos="994"/>
        </w:tabs>
        <w:kinsoku/>
        <w:wordWrap/>
        <w:overflowPunct/>
        <w:topLinePunct w:val="0"/>
        <w:autoSpaceDE/>
        <w:autoSpaceDN/>
        <w:bidi w:val="0"/>
        <w:adjustRightInd/>
        <w:snapToGrid/>
        <w:spacing w:beforeLines="0" w:afterLines="0" w:line="560" w:lineRule="exact"/>
        <w:jc w:val="both"/>
        <w:textAlignment w:val="auto"/>
        <w:rPr>
          <w:rFonts w:hint="eastAsia" w:ascii="仿宋_GB2312" w:hAnsi="仿宋_GB2312" w:eastAsia="仿宋_GB2312" w:cs="仿宋_GB2312"/>
          <w:kern w:val="2"/>
          <w:sz w:val="32"/>
          <w:szCs w:val="32"/>
          <w:lang w:val="en-US" w:eastAsia="zh-CN" w:bidi="ar-SA"/>
        </w:rPr>
      </w:pPr>
    </w:p>
    <w:p>
      <w:pPr>
        <w:pStyle w:val="12"/>
        <w:keepNext w:val="0"/>
        <w:keepLines w:val="0"/>
        <w:pageBreakBefore w:val="0"/>
        <w:widowControl w:val="0"/>
        <w:numPr>
          <w:ilvl w:val="0"/>
          <w:numId w:val="0"/>
        </w:numPr>
        <w:tabs>
          <w:tab w:val="left" w:pos="994"/>
        </w:tabs>
        <w:kinsoku/>
        <w:wordWrap/>
        <w:overflowPunct/>
        <w:topLinePunct w:val="0"/>
        <w:autoSpaceDE/>
        <w:autoSpaceDN/>
        <w:bidi w:val="0"/>
        <w:adjustRightInd/>
        <w:snapToGrid/>
        <w:spacing w:beforeLines="0" w:afterLines="0" w:line="560" w:lineRule="exact"/>
        <w:jc w:val="both"/>
        <w:textAlignment w:val="auto"/>
        <w:rPr>
          <w:rFonts w:hint="eastAsia" w:ascii="仿宋_GB2312" w:hAnsi="仿宋_GB2312" w:eastAsia="仿宋_GB2312" w:cs="仿宋_GB2312"/>
          <w:kern w:val="2"/>
          <w:sz w:val="32"/>
          <w:szCs w:val="32"/>
          <w:lang w:val="en-US" w:eastAsia="zh-CN" w:bidi="ar-SA"/>
        </w:rPr>
      </w:pPr>
    </w:p>
    <w:p>
      <w:pPr>
        <w:pStyle w:val="12"/>
        <w:keepNext w:val="0"/>
        <w:keepLines w:val="0"/>
        <w:pageBreakBefore w:val="0"/>
        <w:widowControl w:val="0"/>
        <w:numPr>
          <w:ilvl w:val="0"/>
          <w:numId w:val="0"/>
        </w:numPr>
        <w:tabs>
          <w:tab w:val="left" w:pos="994"/>
        </w:tabs>
        <w:kinsoku/>
        <w:wordWrap/>
        <w:overflowPunct/>
        <w:topLinePunct w:val="0"/>
        <w:autoSpaceDE/>
        <w:autoSpaceDN/>
        <w:bidi w:val="0"/>
        <w:adjustRightInd/>
        <w:snapToGrid/>
        <w:spacing w:beforeLines="0" w:afterLines="0" w:line="560" w:lineRule="exact"/>
        <w:jc w:val="both"/>
        <w:textAlignment w:val="auto"/>
        <w:rPr>
          <w:rFonts w:hint="eastAsia" w:ascii="仿宋_GB2312" w:hAnsi="仿宋_GB2312" w:eastAsia="仿宋_GB2312" w:cs="仿宋_GB2312"/>
          <w:kern w:val="2"/>
          <w:sz w:val="32"/>
          <w:szCs w:val="32"/>
          <w:lang w:val="en-US" w:eastAsia="zh-CN" w:bidi="ar-SA"/>
        </w:rPr>
      </w:pPr>
    </w:p>
    <w:p>
      <w:pPr>
        <w:pStyle w:val="12"/>
        <w:keepNext w:val="0"/>
        <w:keepLines w:val="0"/>
        <w:pageBreakBefore w:val="0"/>
        <w:widowControl w:val="0"/>
        <w:numPr>
          <w:ilvl w:val="0"/>
          <w:numId w:val="0"/>
        </w:numPr>
        <w:tabs>
          <w:tab w:val="left" w:pos="994"/>
        </w:tabs>
        <w:kinsoku/>
        <w:wordWrap/>
        <w:overflowPunct/>
        <w:topLinePunct w:val="0"/>
        <w:autoSpaceDE/>
        <w:autoSpaceDN/>
        <w:bidi w:val="0"/>
        <w:adjustRightInd/>
        <w:snapToGrid/>
        <w:spacing w:beforeLines="0" w:afterLines="0" w:line="560" w:lineRule="exact"/>
        <w:jc w:val="both"/>
        <w:textAlignment w:val="auto"/>
        <w:rPr>
          <w:rFonts w:hint="eastAsia" w:ascii="仿宋_GB2312" w:hAnsi="仿宋_GB2312" w:eastAsia="仿宋_GB2312" w:cs="仿宋_GB2312"/>
          <w:kern w:val="2"/>
          <w:sz w:val="32"/>
          <w:szCs w:val="32"/>
          <w:lang w:val="en-US" w:eastAsia="zh-CN" w:bidi="ar-SA"/>
        </w:rPr>
      </w:pPr>
    </w:p>
    <w:p>
      <w:pPr>
        <w:pStyle w:val="12"/>
        <w:keepNext w:val="0"/>
        <w:keepLines w:val="0"/>
        <w:pageBreakBefore w:val="0"/>
        <w:widowControl w:val="0"/>
        <w:numPr>
          <w:ilvl w:val="0"/>
          <w:numId w:val="0"/>
        </w:numPr>
        <w:tabs>
          <w:tab w:val="left" w:pos="994"/>
        </w:tabs>
        <w:kinsoku/>
        <w:wordWrap/>
        <w:overflowPunct/>
        <w:topLinePunct w:val="0"/>
        <w:autoSpaceDE/>
        <w:autoSpaceDN/>
        <w:bidi w:val="0"/>
        <w:adjustRightInd/>
        <w:snapToGrid/>
        <w:spacing w:beforeLines="0" w:afterLines="0" w:line="560" w:lineRule="exact"/>
        <w:jc w:val="both"/>
        <w:textAlignment w:val="auto"/>
        <w:rPr>
          <w:rFonts w:hint="eastAsia" w:ascii="仿宋_GB2312" w:hAnsi="仿宋_GB2312" w:eastAsia="仿宋_GB2312" w:cs="仿宋_GB2312"/>
          <w:kern w:val="2"/>
          <w:sz w:val="32"/>
          <w:szCs w:val="32"/>
          <w:lang w:val="en-US" w:eastAsia="zh-CN" w:bidi="ar-SA"/>
        </w:rPr>
      </w:pPr>
    </w:p>
    <w:p>
      <w:pPr>
        <w:pStyle w:val="12"/>
        <w:keepNext w:val="0"/>
        <w:keepLines w:val="0"/>
        <w:pageBreakBefore w:val="0"/>
        <w:widowControl w:val="0"/>
        <w:numPr>
          <w:ilvl w:val="0"/>
          <w:numId w:val="0"/>
        </w:numPr>
        <w:tabs>
          <w:tab w:val="left" w:pos="994"/>
        </w:tabs>
        <w:kinsoku/>
        <w:wordWrap/>
        <w:overflowPunct/>
        <w:topLinePunct w:val="0"/>
        <w:autoSpaceDE/>
        <w:autoSpaceDN/>
        <w:bidi w:val="0"/>
        <w:adjustRightInd/>
        <w:snapToGrid/>
        <w:spacing w:beforeLines="0" w:afterLines="0" w:line="560" w:lineRule="exact"/>
        <w:jc w:val="both"/>
        <w:textAlignment w:val="auto"/>
        <w:rPr>
          <w:rFonts w:hint="eastAsia" w:ascii="仿宋_GB2312" w:hAnsi="仿宋_GB2312" w:eastAsia="仿宋_GB2312" w:cs="仿宋_GB2312"/>
          <w:kern w:val="2"/>
          <w:sz w:val="32"/>
          <w:szCs w:val="32"/>
          <w:lang w:val="en-US" w:eastAsia="zh-CN" w:bidi="ar-SA"/>
        </w:rPr>
      </w:pPr>
    </w:p>
    <w:p>
      <w:pPr>
        <w:pStyle w:val="12"/>
        <w:keepNext w:val="0"/>
        <w:keepLines w:val="0"/>
        <w:pageBreakBefore w:val="0"/>
        <w:widowControl w:val="0"/>
        <w:numPr>
          <w:ilvl w:val="0"/>
          <w:numId w:val="0"/>
        </w:numPr>
        <w:tabs>
          <w:tab w:val="left" w:pos="994"/>
        </w:tabs>
        <w:kinsoku/>
        <w:wordWrap/>
        <w:overflowPunct/>
        <w:topLinePunct w:val="0"/>
        <w:autoSpaceDE/>
        <w:autoSpaceDN/>
        <w:bidi w:val="0"/>
        <w:adjustRightInd/>
        <w:snapToGrid/>
        <w:spacing w:beforeLines="0" w:afterLines="0" w:line="560" w:lineRule="exact"/>
        <w:jc w:val="both"/>
        <w:textAlignment w:val="auto"/>
        <w:rPr>
          <w:rFonts w:hint="eastAsia" w:ascii="仿宋_GB2312" w:hAnsi="仿宋_GB2312" w:eastAsia="仿宋_GB2312" w:cs="仿宋_GB2312"/>
          <w:kern w:val="2"/>
          <w:sz w:val="32"/>
          <w:szCs w:val="32"/>
          <w:lang w:val="en-US" w:eastAsia="zh-CN" w:bidi="ar-SA"/>
        </w:rPr>
      </w:pPr>
    </w:p>
    <w:p>
      <w:pPr>
        <w:pStyle w:val="12"/>
        <w:keepNext w:val="0"/>
        <w:keepLines w:val="0"/>
        <w:pageBreakBefore w:val="0"/>
        <w:widowControl w:val="0"/>
        <w:numPr>
          <w:ilvl w:val="0"/>
          <w:numId w:val="0"/>
        </w:numPr>
        <w:tabs>
          <w:tab w:val="left" w:pos="994"/>
        </w:tabs>
        <w:kinsoku/>
        <w:wordWrap/>
        <w:overflowPunct/>
        <w:topLinePunct w:val="0"/>
        <w:autoSpaceDE/>
        <w:autoSpaceDN/>
        <w:bidi w:val="0"/>
        <w:adjustRightInd/>
        <w:snapToGrid/>
        <w:spacing w:beforeLines="0" w:afterLines="0" w:line="560" w:lineRule="exact"/>
        <w:jc w:val="both"/>
        <w:textAlignment w:val="auto"/>
        <w:rPr>
          <w:rFonts w:hint="eastAsia" w:ascii="仿宋_GB2312" w:hAnsi="仿宋_GB2312" w:eastAsia="仿宋_GB2312" w:cs="仿宋_GB2312"/>
          <w:kern w:val="2"/>
          <w:sz w:val="32"/>
          <w:szCs w:val="32"/>
          <w:lang w:val="en-US" w:eastAsia="zh-CN" w:bidi="ar-SA"/>
        </w:rPr>
      </w:pPr>
    </w:p>
    <w:p>
      <w:pPr>
        <w:pStyle w:val="7"/>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62230</wp:posOffset>
                </wp:positionV>
                <wp:extent cx="54000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00040" cy="0"/>
                        </a:xfrm>
                        <a:prstGeom prst="line">
                          <a:avLst/>
                        </a:prstGeom>
                        <a:ln w="12700"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1.45pt;margin-top:4.9pt;height:0pt;width:425.2pt;z-index:251659264;mso-width-relative:page;mso-height-relative:page;" filled="f" stroked="t" coordsize="21600,21600" o:gfxdata="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74QlNYAAAAGAQAADwAAAAAAAAABACAAAAAiAAAAZHJzL2Rvd25yZXYu&#10;eG1sUEsBAhQAFAAAAAgAh07iQPbKGY39AQAA/QMAAA4AAAAAAAAAAQAgAAAAJQEAAGRycy9lMm9E&#10;b2MueG1sUEsFBgAAAAAGAAYAWQEAAJQFAAAAAA==&#10;">
                <v:fill on="f" focussize="0,0"/>
                <v:stroke weight="1pt" color="#000000" joinstyle="round"/>
                <v:imagedata o:title=""/>
                <o:lock v:ext="edit" aspectratio="f"/>
              </v:line>
            </w:pict>
          </mc:Fallback>
        </mc:AlternateContent>
      </w:r>
    </w:p>
    <w:p>
      <w:pPr>
        <w:spacing w:line="500" w:lineRule="exact"/>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抄送：</w:t>
      </w:r>
      <w:r>
        <w:rPr>
          <w:rFonts w:hint="eastAsia" w:ascii="仿宋_GB2312" w:hAnsi="仿宋_GB2312" w:eastAsia="仿宋_GB2312" w:cs="仿宋_GB2312"/>
          <w:spacing w:val="-11"/>
          <w:sz w:val="32"/>
          <w:szCs w:val="32"/>
        </w:rPr>
        <w:t>存档</w:t>
      </w:r>
      <w:r>
        <w:rPr>
          <w:rFonts w:hint="eastAsia" w:ascii="仿宋_GB2312" w:hAnsi="仿宋_GB2312" w:eastAsia="仿宋_GB2312" w:cs="仿宋_GB2312"/>
          <w:spacing w:val="-1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6350</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0.05pt;margin-top:0.5pt;height:0pt;width:425.2pt;z-index:251660288;mso-width-relative:page;mso-height-relative:page;" filled="f" stroked="t" coordsize="21600,21600" o:gfxdata="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ldJ/tIAAAAEAQAADwAAAAAAAAABACAAAAAiAAAAZHJzL2Rvd25yZXYueG1s&#10;UEsBAhQAFAAAAAgAh07iQJOCOTT+AQAA/AMAAA4AAAAAAAAAAQAgAAAAIQEAAGRycy9lMm9Eb2Mu&#10;eG1sUEsFBgAAAAAGAAYAWQEAAJEFA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437515</wp:posOffset>
                </wp:positionV>
                <wp:extent cx="54000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400040" cy="0"/>
                        </a:xfrm>
                        <a:prstGeom prst="line">
                          <a:avLst/>
                        </a:prstGeom>
                        <a:ln w="12700"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0.7pt;margin-top:34.45pt;height:0pt;width:425.2pt;z-index:251661312;mso-width-relative:page;mso-height-relative:page;" filled="f" stroked="t" coordsize="21600,21600" o:gfxdata="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021oTXAAAACAEAAA8AAAAAAAAAAQAgAAAAIgAAAGRycy9kb3ducmV2&#10;LnhtbFBLAQIUABQAAAAIAIdO4kAwOPSV/QEAAP0DAAAOAAAAAAAAAAEAIAAAACYBAABkcnMvZTJv&#10;RG9jLnhtbFBLBQYAAAAABgAGAFkBAACVBQ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32"/>
          <w:szCs w:val="32"/>
        </w:rPr>
        <w:t>安溪县凤城镇</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日印发</w:t>
      </w:r>
    </w:p>
    <w:sectPr>
      <w:footerReference r:id="rId3" w:type="default"/>
      <w:pgSz w:w="11906" w:h="16838"/>
      <w:pgMar w:top="1701" w:right="1531" w:bottom="1701" w:left="1531"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YTJlNzE3MzI0YWUwNjQ4NGZlMTc1MmE2NmNkZjkifQ=="/>
  </w:docVars>
  <w:rsids>
    <w:rsidRoot w:val="6EDC71F1"/>
    <w:rsid w:val="18E001CC"/>
    <w:rsid w:val="1BA94818"/>
    <w:rsid w:val="23132DDB"/>
    <w:rsid w:val="250B578F"/>
    <w:rsid w:val="2AC541AC"/>
    <w:rsid w:val="363D6E13"/>
    <w:rsid w:val="3B4E52EF"/>
    <w:rsid w:val="44462500"/>
    <w:rsid w:val="5407791B"/>
    <w:rsid w:val="5E747E86"/>
    <w:rsid w:val="62E2037F"/>
    <w:rsid w:val="69FE1415"/>
    <w:rsid w:val="6EDC71F1"/>
    <w:rsid w:val="6F434410"/>
    <w:rsid w:val="7B573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qFormat/>
    <w:uiPriority w:val="0"/>
    <w:pPr>
      <w:spacing w:after="120"/>
    </w:pPr>
  </w:style>
  <w:style w:type="paragraph" w:styleId="4">
    <w:name w:val="Body Text Indent"/>
    <w:basedOn w:val="1"/>
    <w:unhideWhenUsed/>
    <w:qFormat/>
    <w:uiPriority w:val="99"/>
    <w:pPr>
      <w:spacing w:after="12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Body Text First Indent"/>
    <w:basedOn w:val="3"/>
    <w:qFormat/>
    <w:uiPriority w:val="0"/>
    <w:pPr>
      <w:ind w:firstLine="420" w:firstLineChars="100"/>
    </w:pPr>
  </w:style>
  <w:style w:type="paragraph" w:styleId="9">
    <w:name w:val="Body Text First Indent 2"/>
    <w:basedOn w:val="4"/>
    <w:unhideWhenUsed/>
    <w:qFormat/>
    <w:uiPriority w:val="99"/>
    <w:pPr>
      <w:spacing w:before="100" w:beforeAutospacing="1" w:after="0"/>
      <w:ind w:firstLine="420" w:firstLineChars="200"/>
    </w:pPr>
  </w:style>
  <w:style w:type="paragraph" w:customStyle="1" w:styleId="12">
    <w:name w:val="Body text|1"/>
    <w:basedOn w:val="1"/>
    <w:unhideWhenUsed/>
    <w:qFormat/>
    <w:uiPriority w:val="0"/>
    <w:pPr>
      <w:spacing w:beforeLines="0" w:afterLines="0" w:line="394" w:lineRule="auto"/>
      <w:ind w:firstLine="400"/>
    </w:pPr>
    <w:rPr>
      <w:rFonts w:hint="eastAsia"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2244</Words>
  <Characters>2267</Characters>
  <Lines>0</Lines>
  <Paragraphs>0</Paragraphs>
  <TotalTime>1</TotalTime>
  <ScaleCrop>false</ScaleCrop>
  <LinksUpToDate>false</LinksUpToDate>
  <CharactersWithSpaces>2376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2021-05-31T02:17:00Z</dcterms:created>
  <dc:creator>啊祺啊</dc:creator>
  <cp:lastModifiedBy>柠澈。</cp:lastModifiedBy>
  <cp:lastPrinted>2022-07-14T08:09:00Z</cp:lastPrinted>
  <dcterms:modified xsi:type="dcterms:W3CDTF">2022-07-22T07:46:19Z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CA062A048F9746738D6344321AB8DF42</vt:lpwstr>
  </property>
</Properties>
</file>