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2A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湖上乡人民政府关于安溪县湖上乡</w:t>
      </w:r>
    </w:p>
    <w:p w14:paraId="776E3B3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飞新村村庄规划（修编）的公示</w:t>
      </w:r>
    </w:p>
    <w:p w14:paraId="401EF1E9">
      <w:pPr>
        <w:shd w:val="clear" w:color="auto" w:fill="FFFFFF"/>
        <w:wordWrap w:val="0"/>
        <w:overflowPunct w:val="0"/>
        <w:spacing w:before="312" w:beforeLines="100" w:line="560" w:lineRule="exact"/>
        <w:ind w:firstLine="646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为了切实有效指导安溪县湖上乡飞新村的规划建设，我乡委托</w:t>
      </w:r>
      <w:r>
        <w:rPr>
          <w:rFonts w:hint="eastAsia" w:ascii="仿宋_GB2312" w:eastAsia="仿宋_GB2312"/>
          <w:sz w:val="32"/>
          <w:szCs w:val="32"/>
        </w:rPr>
        <w:t>皓筠工程设计有限公司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湖上乡飞新村</w:t>
      </w:r>
      <w:r>
        <w:rPr>
          <w:rFonts w:hint="eastAsia" w:ascii="仿宋_GB2312" w:eastAsia="仿宋_GB2312"/>
          <w:sz w:val="32"/>
          <w:szCs w:val="32"/>
        </w:rPr>
        <w:t>村庄规划（修编）（2025-2035年）》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年3月14日通过县自然资源局组织的专家技术评审, 于3月15日通过飞新村</w:t>
      </w:r>
      <w:r>
        <w:rPr>
          <w:rFonts w:hint="eastAsia" w:ascii="仿宋_GB2312" w:hAnsi="宋体" w:eastAsia="仿宋_GB2312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 w14:paraId="18FFEAA5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年5月6日至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年6月4日</w:t>
      </w:r>
    </w:p>
    <w:p w14:paraId="443C334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二、公示地点： 湖上乡党务政务公示栏</w:t>
      </w:r>
    </w:p>
    <w:p w14:paraId="3E4CE00B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         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湖上乡飞新村公示栏</w:t>
      </w:r>
    </w:p>
    <w:p w14:paraId="70F90CB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 w14:paraId="7F640A63">
      <w:pPr>
        <w:shd w:val="clear" w:color="auto" w:fill="FFFFFF"/>
        <w:wordWrap w:val="0"/>
        <w:overflowPunct w:val="0"/>
        <w:spacing w:line="560" w:lineRule="exact"/>
        <w:ind w:firstLine="648"/>
        <w:rPr>
          <w:rFonts w:hint="eastAsia" w:ascii="仿宋_GB2312" w:hAnsi="Calibri" w:eastAsia="仿宋_GB2312" w:cs="宋体"/>
          <w:spacing w:val="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系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人：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林永炎</w:t>
      </w:r>
    </w:p>
    <w:p w14:paraId="3028B572">
      <w:pPr>
        <w:shd w:val="clear" w:color="auto" w:fill="FFFFFF"/>
        <w:wordWrap w:val="0"/>
        <w:overflowPunct w:val="0"/>
        <w:spacing w:line="560" w:lineRule="exact"/>
        <w:ind w:firstLine="648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话：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15958933297</w:t>
      </w:r>
    </w:p>
    <w:p w14:paraId="49B0E52C">
      <w:pPr>
        <w:shd w:val="clear" w:color="auto" w:fill="FFFFFF"/>
        <w:wordWrap w:val="0"/>
        <w:overflowPunct w:val="0"/>
        <w:spacing w:line="560" w:lineRule="exact"/>
        <w:ind w:firstLine="648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23199506</w:t>
      </w:r>
    </w:p>
    <w:p w14:paraId="0FA05714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电子邮箱：axhsxzf@163.com</w:t>
      </w:r>
    </w:p>
    <w:p w14:paraId="0292C253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通信地址：湖上乡街道1号     邮编：362411</w:t>
      </w:r>
      <w:bookmarkStart w:id="0" w:name="_GoBack"/>
      <w:bookmarkEnd w:id="0"/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</w:t>
      </w:r>
    </w:p>
    <w:p w14:paraId="09BD8592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 w14:paraId="62CB29E3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 w14:paraId="7C931417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 w14:paraId="319D65AF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附件：《</w:t>
      </w:r>
      <w:r>
        <w:rPr>
          <w:rFonts w:hint="eastAsia" w:ascii="仿宋_GB2312" w:eastAsia="仿宋_GB2312"/>
          <w:sz w:val="32"/>
          <w:szCs w:val="32"/>
        </w:rPr>
        <w:t>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湖上乡飞新村</w:t>
      </w:r>
      <w:r>
        <w:rPr>
          <w:rFonts w:hint="eastAsia" w:ascii="仿宋_GB2312" w:eastAsia="仿宋_GB2312"/>
          <w:sz w:val="32"/>
          <w:szCs w:val="32"/>
        </w:rPr>
        <w:t>村庄规划（修编）（2025-2035）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》</w:t>
      </w:r>
    </w:p>
    <w:p w14:paraId="71987234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04F7B4E8">
      <w:pPr>
        <w:shd w:val="clear" w:color="auto" w:fill="FFFFFF"/>
        <w:wordWrap w:val="0"/>
        <w:overflowPunct w:val="0"/>
        <w:spacing w:line="560" w:lineRule="exact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14198B09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                                                             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eastAsia="zh-CN"/>
        </w:rPr>
        <w:t>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</w:p>
    <w:p w14:paraId="5FD17E99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                                                    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年5月6日</w:t>
      </w: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C816D34-6402-4AD9-A354-E8105926CE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129128-2155-4001-A064-DCBD5D4BA6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4C4EF73-6483-4F63-A895-6E6DD7A83A8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0AF1CC7A-F7DB-4148-BCAE-B574EA1422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A0"/>
    <w:rsid w:val="000024D8"/>
    <w:rsid w:val="00006355"/>
    <w:rsid w:val="00012CC5"/>
    <w:rsid w:val="00020D6B"/>
    <w:rsid w:val="00056517"/>
    <w:rsid w:val="000814EB"/>
    <w:rsid w:val="0008262C"/>
    <w:rsid w:val="000941CF"/>
    <w:rsid w:val="001268C1"/>
    <w:rsid w:val="00164806"/>
    <w:rsid w:val="00174745"/>
    <w:rsid w:val="00197F62"/>
    <w:rsid w:val="001B65B5"/>
    <w:rsid w:val="002346D7"/>
    <w:rsid w:val="002660E2"/>
    <w:rsid w:val="002730F8"/>
    <w:rsid w:val="002756AC"/>
    <w:rsid w:val="002E49CC"/>
    <w:rsid w:val="002F669D"/>
    <w:rsid w:val="00331D75"/>
    <w:rsid w:val="00342D19"/>
    <w:rsid w:val="003450DE"/>
    <w:rsid w:val="0034520D"/>
    <w:rsid w:val="00381BB3"/>
    <w:rsid w:val="003D4C19"/>
    <w:rsid w:val="003E0E36"/>
    <w:rsid w:val="00405E13"/>
    <w:rsid w:val="00443F34"/>
    <w:rsid w:val="004930F1"/>
    <w:rsid w:val="004F7CEF"/>
    <w:rsid w:val="00586B0D"/>
    <w:rsid w:val="005E39A0"/>
    <w:rsid w:val="006053E6"/>
    <w:rsid w:val="006335AE"/>
    <w:rsid w:val="00677F6A"/>
    <w:rsid w:val="006C2B25"/>
    <w:rsid w:val="006F1BD2"/>
    <w:rsid w:val="006F481F"/>
    <w:rsid w:val="00707C3F"/>
    <w:rsid w:val="00711B3A"/>
    <w:rsid w:val="00747C1E"/>
    <w:rsid w:val="00750132"/>
    <w:rsid w:val="00775EEE"/>
    <w:rsid w:val="007B7DE1"/>
    <w:rsid w:val="008A3C76"/>
    <w:rsid w:val="008B1A05"/>
    <w:rsid w:val="00921EA1"/>
    <w:rsid w:val="009B1603"/>
    <w:rsid w:val="00A54F3B"/>
    <w:rsid w:val="00A75451"/>
    <w:rsid w:val="00B67558"/>
    <w:rsid w:val="00B745CE"/>
    <w:rsid w:val="00BC6021"/>
    <w:rsid w:val="00C435E6"/>
    <w:rsid w:val="00C70C86"/>
    <w:rsid w:val="00C9559E"/>
    <w:rsid w:val="00D44B92"/>
    <w:rsid w:val="00D72758"/>
    <w:rsid w:val="00D84F30"/>
    <w:rsid w:val="00DE47AF"/>
    <w:rsid w:val="00E76766"/>
    <w:rsid w:val="00EC4BEE"/>
    <w:rsid w:val="00F65FE1"/>
    <w:rsid w:val="00F737BB"/>
    <w:rsid w:val="00F77A69"/>
    <w:rsid w:val="00F9138E"/>
    <w:rsid w:val="00FD2ABB"/>
    <w:rsid w:val="00FD658C"/>
    <w:rsid w:val="00FD7787"/>
    <w:rsid w:val="031131B5"/>
    <w:rsid w:val="03A3751C"/>
    <w:rsid w:val="0D5264F8"/>
    <w:rsid w:val="63D4481B"/>
    <w:rsid w:val="73037256"/>
    <w:rsid w:val="7AE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537</Words>
  <Characters>590</Characters>
  <Lines>5</Lines>
  <Paragraphs>1</Paragraphs>
  <TotalTime>13</TotalTime>
  <ScaleCrop>false</ScaleCrop>
  <LinksUpToDate>false</LinksUpToDate>
  <CharactersWithSpaces>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Administrator</cp:lastModifiedBy>
  <dcterms:modified xsi:type="dcterms:W3CDTF">2025-05-07T03:16:24Z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EF965B8FF8E34DDFB07EAADD3A031E19</vt:lpwstr>
  </property>
  <property fmtid="{D5CDD505-2E9C-101B-9397-08002B2CF9AE}" pid="4" name="KSOTemplateDocerSaveRecord">
    <vt:lpwstr>eyJoZGlkIjoiMTY3YjYwMDY1MTE3MjViOGUzOGJiODc5YmYzZTYxMWMifQ==</vt:lpwstr>
  </property>
</Properties>
</file>