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20" w:rsidRPr="0005475C" w:rsidRDefault="0005475C">
      <w:pPr>
        <w:jc w:val="center"/>
        <w:rPr>
          <w:b/>
          <w:sz w:val="28"/>
          <w:szCs w:val="28"/>
        </w:rPr>
      </w:pPr>
      <w:r w:rsidRPr="0005475C">
        <w:rPr>
          <w:rFonts w:hint="eastAsia"/>
          <w:b/>
          <w:sz w:val="28"/>
          <w:szCs w:val="28"/>
        </w:rPr>
        <w:t>规划文本主要内容表</w:t>
      </w:r>
    </w:p>
    <w:tbl>
      <w:tblPr>
        <w:tblW w:w="8259" w:type="dxa"/>
        <w:tblInd w:w="93" w:type="dxa"/>
        <w:tblLook w:val="04A0" w:firstRow="1" w:lastRow="0" w:firstColumn="1" w:lastColumn="0" w:noHBand="0" w:noVBand="1"/>
      </w:tblPr>
      <w:tblGrid>
        <w:gridCol w:w="2860"/>
        <w:gridCol w:w="5399"/>
      </w:tblGrid>
      <w:tr w:rsidR="00C46B20">
        <w:trPr>
          <w:trHeight w:val="2537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0" w:rsidRDefault="000547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村庄定位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0" w:rsidRDefault="0005475C" w:rsidP="0005475C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0547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规划充分</w:t>
            </w:r>
            <w:proofErr w:type="gramStart"/>
            <w:r w:rsidRPr="000547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利用尾溪村</w:t>
            </w:r>
            <w:proofErr w:type="gramEnd"/>
            <w:r w:rsidRPr="000547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农田集中、林木资源丰富、水资源丰富等良好的自然条件，以发展农业为主，观光旅游业为辅，促进村庄一二三产融合，带动村庄产业发展，提升村庄经济效益，</w:t>
            </w:r>
            <w:proofErr w:type="gramStart"/>
            <w:r w:rsidRPr="000547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将尾溪村</w:t>
            </w:r>
            <w:proofErr w:type="gramEnd"/>
            <w:r w:rsidRPr="000547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打造成为：农业主导型村庄 现代生态乡村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C46B20">
        <w:trPr>
          <w:trHeight w:val="29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0" w:rsidRDefault="000547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规划目标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20" w:rsidRDefault="0005475C" w:rsidP="0005475C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0547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严格落实耕地保护制度、坚守生态本底，优化村庄用地布局，改善村庄人居环境。根据村庄现状调查情况，围绕村庄功能定位，发展村庄主导产业，促进产业融合，</w:t>
            </w:r>
            <w:proofErr w:type="gramStart"/>
            <w:r w:rsidRPr="000547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将尾溪村</w:t>
            </w:r>
            <w:proofErr w:type="gramEnd"/>
            <w:r w:rsidRPr="000547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建设成为：</w:t>
            </w:r>
            <w:r w:rsidRPr="0005475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宜居、宜游、</w:t>
            </w:r>
            <w:proofErr w:type="gramStart"/>
            <w:r w:rsidRPr="0005475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宜业的</w:t>
            </w:r>
            <w:proofErr w:type="gramEnd"/>
            <w:r w:rsidRPr="0005475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美丽乡村，实现乡村全面振兴</w:t>
            </w:r>
            <w:r w:rsidRPr="0005475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C46B20">
        <w:trPr>
          <w:trHeight w:val="40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0" w:rsidRDefault="000547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规划主要内容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75C" w:rsidRDefault="0005475C" w:rsidP="0005475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规划耕地面积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24.35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公顷，较现状减少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05475C" w:rsidRDefault="0005475C" w:rsidP="0005475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规划林地面积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202.90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公顷，较现状减少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0.58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公顷；</w:t>
            </w:r>
          </w:p>
          <w:p w:rsidR="0005475C" w:rsidRDefault="0005475C" w:rsidP="0005475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规划村庄建设用地面积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20.80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公顷，较现状增加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1.19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公顷；</w:t>
            </w:r>
          </w:p>
          <w:p w:rsidR="00C46B20" w:rsidRDefault="0005475C" w:rsidP="0005475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规划人均村庄建设用地面积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119.31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㎡；村庄建设用地控制在合理范围内。</w:t>
            </w:r>
          </w:p>
        </w:tc>
      </w:tr>
      <w:tr w:rsidR="00C46B20" w:rsidRPr="0005475C">
        <w:trPr>
          <w:trHeight w:val="2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B20" w:rsidRDefault="000547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近期建设项目安排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75C" w:rsidRDefault="0005475C" w:rsidP="0005475C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农房新建：新建宅基地；</w:t>
            </w:r>
          </w:p>
          <w:p w:rsidR="00C46B20" w:rsidRDefault="0005475C" w:rsidP="0005475C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市政公用设施：公共厕所建设和垃圾收集点改造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bookmarkStart w:id="0" w:name="_GoBack"/>
        <w:bookmarkEnd w:id="0"/>
      </w:tr>
    </w:tbl>
    <w:p w:rsidR="00C46B20" w:rsidRDefault="00C46B20">
      <w:pPr>
        <w:rPr>
          <w:sz w:val="28"/>
          <w:szCs w:val="28"/>
        </w:rPr>
      </w:pPr>
    </w:p>
    <w:sectPr w:rsidR="00C4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wNjdiMzIzMzI4MzA1OWIwNjUwZThiMWJlYjQifQ=="/>
  </w:docVars>
  <w:rsids>
    <w:rsidRoot w:val="569A6F79"/>
    <w:rsid w:val="0005475C"/>
    <w:rsid w:val="00C46B20"/>
    <w:rsid w:val="0C2E4B8E"/>
    <w:rsid w:val="4C46751E"/>
    <w:rsid w:val="569A6F79"/>
    <w:rsid w:val="65CB3628"/>
    <w:rsid w:val="7E3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71E961-CB2F-44CA-BDD2-F38C76C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2024-06-04T03:54:00Z</dcterms:created>
  <dcterms:modified xsi:type="dcterms:W3CDTF">2025-07-22T08:37:00Z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42B87345BA864484B2DB964FBC18D8D9</vt:lpwstr>
  </property>
</Properties>
</file>