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CC" w:rsidRPr="009129CC" w:rsidRDefault="009129CC" w:rsidP="009129CC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黑体" w:eastAsia="黑体"/>
          <w:b/>
          <w:color w:val="333333"/>
          <w:sz w:val="28"/>
          <w:szCs w:val="28"/>
        </w:rPr>
      </w:pPr>
      <w:r w:rsidRPr="009129CC">
        <w:rPr>
          <w:rFonts w:ascii="黑体" w:eastAsia="黑体" w:hint="eastAsia"/>
          <w:b/>
          <w:color w:val="333333"/>
          <w:sz w:val="28"/>
          <w:szCs w:val="28"/>
        </w:rPr>
        <w:t>2015年</w:t>
      </w:r>
      <w:r>
        <w:rPr>
          <w:rFonts w:ascii="黑体" w:eastAsia="黑体" w:hint="eastAsia"/>
          <w:b/>
          <w:color w:val="333333"/>
          <w:sz w:val="28"/>
          <w:szCs w:val="28"/>
        </w:rPr>
        <w:t>龙涓乡</w:t>
      </w:r>
      <w:r w:rsidRPr="009129CC">
        <w:rPr>
          <w:rFonts w:ascii="黑体" w:eastAsia="黑体" w:hint="eastAsia"/>
          <w:b/>
          <w:color w:val="333333"/>
          <w:sz w:val="28"/>
          <w:szCs w:val="28"/>
        </w:rPr>
        <w:t>政府信息公开工作年度报告</w:t>
      </w:r>
    </w:p>
    <w:p w:rsidR="009129CC" w:rsidRPr="009129CC" w:rsidRDefault="009129CC" w:rsidP="009129CC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龙涓乡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根据《中华人民共和国政府信息公开条例》（以下简称《条例》）规定和县级文件的要求，特向社会公开2015年度</w:t>
      </w:r>
      <w:r>
        <w:rPr>
          <w:rFonts w:ascii="仿宋_GB2312" w:eastAsia="仿宋_GB2312" w:hint="eastAsia"/>
          <w:color w:val="333333"/>
          <w:sz w:val="28"/>
          <w:szCs w:val="28"/>
        </w:rPr>
        <w:t>龙涓乡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政府信息公开年度报告。全文包括概述、政府信息主动公开情况、依申请公开政府信息办理情况、载体建设情况等。本报告信息数据统计期限为：2015年1月1日——2015年12月</w:t>
      </w:r>
      <w:r>
        <w:rPr>
          <w:rFonts w:ascii="仿宋_GB2312" w:eastAsia="仿宋_GB2312" w:hint="eastAsia"/>
          <w:color w:val="333333"/>
          <w:sz w:val="28"/>
          <w:szCs w:val="28"/>
        </w:rPr>
        <w:t>30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日。</w:t>
      </w:r>
    </w:p>
    <w:p w:rsidR="009129CC" w:rsidRPr="009129CC" w:rsidRDefault="009129CC" w:rsidP="009129CC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 xml:space="preserve">　　一、概述</w:t>
      </w:r>
    </w:p>
    <w:p w:rsidR="00F044A4" w:rsidRDefault="009129CC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 xml:space="preserve">　　推进政府信息公开是贯彻落实《条例》的重要举措，是深入推行政务公开，转变政府职能，实现管理创新，建设人民满意的服务型政府的一项重要工作。《条例》颁布以来，</w:t>
      </w:r>
      <w:r>
        <w:rPr>
          <w:rFonts w:ascii="仿宋_GB2312" w:eastAsia="仿宋_GB2312" w:hint="eastAsia"/>
          <w:color w:val="333333"/>
          <w:sz w:val="28"/>
          <w:szCs w:val="28"/>
        </w:rPr>
        <w:t>龙涓乡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党委、政府高度重视政府信息公开工作，并及时做好工作部署。</w:t>
      </w:r>
    </w:p>
    <w:p w:rsidR="009129CC" w:rsidRPr="009129CC" w:rsidRDefault="008807DD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（一）</w:t>
      </w:r>
      <w:r w:rsidR="009129CC" w:rsidRPr="009129CC">
        <w:rPr>
          <w:rFonts w:ascii="仿宋_GB2312" w:eastAsia="仿宋_GB2312" w:hint="eastAsia"/>
          <w:color w:val="333333"/>
          <w:sz w:val="28"/>
          <w:szCs w:val="28"/>
        </w:rPr>
        <w:t>加强组织领导，政务公开工作机制逐步健全完善。</w:t>
      </w:r>
    </w:p>
    <w:p w:rsidR="009129CC" w:rsidRPr="009129CC" w:rsidRDefault="009129CC" w:rsidP="008807DD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我</w:t>
      </w:r>
      <w:r>
        <w:rPr>
          <w:rFonts w:ascii="仿宋_GB2312" w:eastAsia="仿宋_GB2312" w:hint="eastAsia"/>
          <w:color w:val="333333"/>
          <w:sz w:val="28"/>
          <w:szCs w:val="28"/>
        </w:rPr>
        <w:t>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认真贯彻落实《政府信息公开条例》、《</w:t>
      </w:r>
      <w:r w:rsidR="007E2E5A">
        <w:rPr>
          <w:rFonts w:ascii="仿宋_GB2312" w:eastAsia="仿宋_GB2312" w:hint="eastAsia"/>
          <w:color w:val="333333"/>
          <w:sz w:val="28"/>
          <w:szCs w:val="28"/>
        </w:rPr>
        <w:t>福建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省政务公开规定》和县委、县政府有关文件和会议精神，并将政务公开工作摆上重要日程，列入重要议事日程，保障经费，</w:t>
      </w:r>
      <w:r>
        <w:rPr>
          <w:rFonts w:ascii="仿宋_GB2312" w:eastAsia="仿宋_GB2312" w:hint="eastAsia"/>
          <w:color w:val="333333"/>
          <w:sz w:val="28"/>
          <w:szCs w:val="28"/>
        </w:rPr>
        <w:t>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门户网站设立政府信息公开专栏，及时在网站上公布年度报告，为使政务公开工作不流于形式，</w:t>
      </w:r>
      <w:proofErr w:type="gramStart"/>
      <w:r w:rsidRPr="009129CC">
        <w:rPr>
          <w:rFonts w:ascii="仿宋_GB2312" w:eastAsia="仿宋_GB2312" w:hint="eastAsia"/>
          <w:color w:val="333333"/>
          <w:sz w:val="28"/>
          <w:szCs w:val="28"/>
        </w:rPr>
        <w:t>不</w:t>
      </w:r>
      <w:proofErr w:type="gramEnd"/>
      <w:r w:rsidRPr="009129CC">
        <w:rPr>
          <w:rFonts w:ascii="仿宋_GB2312" w:eastAsia="仿宋_GB2312" w:hint="eastAsia"/>
          <w:color w:val="333333"/>
          <w:sz w:val="28"/>
          <w:szCs w:val="28"/>
        </w:rPr>
        <w:t>走过场，力争公开面达100％。一是加强和完善领导机制。充实和调整政务公开工作领导小组，成立由</w:t>
      </w:r>
      <w:r>
        <w:rPr>
          <w:rFonts w:ascii="仿宋_GB2312" w:eastAsia="仿宋_GB2312" w:hint="eastAsia"/>
          <w:color w:val="333333"/>
          <w:sz w:val="28"/>
          <w:szCs w:val="28"/>
        </w:rPr>
        <w:t>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长为组长的政务公开领导小组，具体日常工作由党政办主要负责。形成一把手亲自抓，分管领导具体抓的工作格局。二是建立健全六项制度。我</w:t>
      </w:r>
      <w:r>
        <w:rPr>
          <w:rFonts w:ascii="仿宋_GB2312" w:eastAsia="仿宋_GB2312" w:hint="eastAsia"/>
          <w:color w:val="333333"/>
          <w:sz w:val="28"/>
          <w:szCs w:val="28"/>
        </w:rPr>
        <w:t>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通过建立健全政务公开责任、审议、评议、反馈、审查和监督等六项制度，做好信息公开保密审查工作，做到了无涉密事件的发生。</w:t>
      </w:r>
    </w:p>
    <w:p w:rsidR="009129CC" w:rsidRPr="009129CC" w:rsidRDefault="009129CC" w:rsidP="009129CC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lastRenderedPageBreak/>
        <w:t>（二）、规范建设，提高政务公开质量。</w:t>
      </w:r>
    </w:p>
    <w:p w:rsidR="009129CC" w:rsidRPr="009129CC" w:rsidRDefault="009129CC" w:rsidP="00FA1E9B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积极推进一般事项公开向重点事项公开、结果公开向全过程公开、自定公开内容向群众点题公开“三个转变”，进一步提高政务公开的质量。对照《政府信息公开条例》和《</w:t>
      </w:r>
      <w:r w:rsidR="007E2E5A">
        <w:rPr>
          <w:rFonts w:ascii="仿宋_GB2312" w:eastAsia="仿宋_GB2312" w:hint="eastAsia"/>
          <w:color w:val="333333"/>
          <w:sz w:val="28"/>
          <w:szCs w:val="28"/>
        </w:rPr>
        <w:t>福建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省政务公开规定》，我们主要做到“三个更加”：一是公开的内容更加充实。对政务公开的范围、政务公开的内容、政务公开的形式、政务公开的制度等作了进一步的明确。二是公开的时间更加及时。针对公开项目的不同情况，确定公开时间，做到常规性工作定期公开和更新，临时性工作随时公开，固定性工作长期公开。三是公开重点更加突出。坚持把群众最关心、最需要了解的“权、钱、人、事”等事项公开作为政务公开的重点，从信息公开入手，加大推行政务公开的力度。四是规范政务公开和政务信息公开档案资料的归档和管理。</w:t>
      </w:r>
    </w:p>
    <w:p w:rsidR="009129CC" w:rsidRPr="009129CC" w:rsidRDefault="009129CC" w:rsidP="009129CC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（三）、用好载体，完善政务公开形式。</w:t>
      </w:r>
    </w:p>
    <w:p w:rsidR="00F044A4" w:rsidRDefault="009129CC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在进一步坚持和完善政务公开栏这一公开形式的基础上，认真创新政务公开的新载体、新形式，使政务公开的形式呈现灵活多样。一是建设网站</w:t>
      </w:r>
      <w:r w:rsidR="00E37322">
        <w:rPr>
          <w:rFonts w:ascii="仿宋_GB2312" w:eastAsia="仿宋_GB2312" w:hint="eastAsia"/>
          <w:color w:val="333333"/>
          <w:sz w:val="28"/>
          <w:szCs w:val="28"/>
        </w:rPr>
        <w:t>和县政务公开平台同步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，推进电子政务建设和网上政务公开。把网站列为公开信息的重要途径，设立政府信息公开栏，将公开信息编制公开目录，逐一上网发布。二是设立投诉信箱、举报、监督电话等，专门接受群众投诉举报。三是有效发挥公示栏、广播和黑板报等传统宣传方法的作用，让不同层次的群众通过不同渠道获取信息，自觉接受群众的监督。</w:t>
      </w:r>
      <w:r w:rsidR="0037486E">
        <w:rPr>
          <w:rFonts w:ascii="仿宋_GB2312" w:eastAsia="仿宋_GB2312" w:hint="eastAsia"/>
          <w:color w:val="333333"/>
          <w:sz w:val="28"/>
          <w:szCs w:val="28"/>
        </w:rPr>
        <w:t xml:space="preserve">　　</w:t>
      </w:r>
    </w:p>
    <w:p w:rsidR="009129CC" w:rsidRPr="009129CC" w:rsidRDefault="0037486E" w:rsidP="009129CC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（四）</w:t>
      </w:r>
      <w:r w:rsidR="009129CC" w:rsidRPr="009129CC">
        <w:rPr>
          <w:rFonts w:ascii="仿宋_GB2312" w:eastAsia="仿宋_GB2312" w:hint="eastAsia"/>
          <w:color w:val="333333"/>
          <w:sz w:val="28"/>
          <w:szCs w:val="28"/>
        </w:rPr>
        <w:t>强化监督，确保政务公开落实。</w:t>
      </w:r>
    </w:p>
    <w:p w:rsidR="009129CC" w:rsidRPr="009129CC" w:rsidRDefault="009129CC" w:rsidP="009129CC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lastRenderedPageBreak/>
        <w:t>在狠抓内部制约机制的同时，重点以《</w:t>
      </w:r>
      <w:r w:rsidR="007E2E5A">
        <w:rPr>
          <w:rFonts w:ascii="仿宋_GB2312" w:eastAsia="仿宋_GB2312" w:hint="eastAsia"/>
          <w:color w:val="333333"/>
          <w:sz w:val="28"/>
          <w:szCs w:val="28"/>
        </w:rPr>
        <w:t>福建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省政务公开规定》实施为突破口，抓好外部监督制约机制的完善，建立健全长效管理机制，形成用制度规范行为、按制度办事、靠制度管人的机制。将政务公开工作与党风廉政建设、行风建设综合进行检查、考评，考评结果纳入岗位目标责任制。使政务公开工作更加扎实、有序开展。</w:t>
      </w:r>
    </w:p>
    <w:p w:rsidR="009129CC" w:rsidRPr="009129CC" w:rsidRDefault="009129CC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二、主动公开政府信息的情况</w:t>
      </w:r>
    </w:p>
    <w:p w:rsidR="009129CC" w:rsidRPr="009129CC" w:rsidRDefault="009129CC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我</w:t>
      </w:r>
      <w:r>
        <w:rPr>
          <w:rFonts w:ascii="仿宋_GB2312" w:eastAsia="仿宋_GB2312" w:hint="eastAsia"/>
          <w:color w:val="333333"/>
          <w:sz w:val="28"/>
          <w:szCs w:val="28"/>
        </w:rPr>
        <w:t>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政府信息公开主要采用网络形式发布，在</w:t>
      </w:r>
      <w:r>
        <w:rPr>
          <w:rFonts w:ascii="仿宋_GB2312" w:eastAsia="仿宋_GB2312" w:hint="eastAsia"/>
          <w:color w:val="333333"/>
          <w:sz w:val="28"/>
          <w:szCs w:val="28"/>
        </w:rPr>
        <w:t>龙涓乡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外网发布公开信息，公布了政府政务公开咨询电话，方便群众咨询。2015年截止目前我</w:t>
      </w:r>
      <w:r>
        <w:rPr>
          <w:rFonts w:ascii="仿宋_GB2312" w:eastAsia="仿宋_GB2312" w:hint="eastAsia"/>
          <w:color w:val="333333"/>
          <w:sz w:val="28"/>
          <w:szCs w:val="28"/>
        </w:rPr>
        <w:t>乡</w:t>
      </w:r>
      <w:r w:rsidR="00950AAD">
        <w:rPr>
          <w:rFonts w:ascii="仿宋_GB2312" w:eastAsia="仿宋_GB2312" w:hint="eastAsia"/>
          <w:color w:val="333333"/>
          <w:sz w:val="28"/>
          <w:szCs w:val="28"/>
        </w:rPr>
        <w:t>通过网络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主动公开政府信息数</w:t>
      </w:r>
      <w:r w:rsidR="007E2E5A">
        <w:rPr>
          <w:rFonts w:ascii="仿宋_GB2312" w:eastAsia="仿宋_GB2312" w:hint="eastAsia"/>
          <w:color w:val="333333"/>
          <w:sz w:val="28"/>
          <w:szCs w:val="28"/>
        </w:rPr>
        <w:t>8</w:t>
      </w:r>
      <w:r w:rsidR="00A829B0">
        <w:rPr>
          <w:rFonts w:ascii="仿宋_GB2312" w:eastAsia="仿宋_GB2312" w:hint="eastAsia"/>
          <w:color w:val="333333"/>
          <w:sz w:val="28"/>
          <w:szCs w:val="28"/>
        </w:rPr>
        <w:t>8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条，其中</w:t>
      </w:r>
      <w:r w:rsidR="00A829B0">
        <w:rPr>
          <w:rFonts w:ascii="仿宋_GB2312" w:eastAsia="仿宋_GB2312" w:hint="eastAsia"/>
          <w:color w:val="333333"/>
          <w:sz w:val="28"/>
          <w:szCs w:val="28"/>
        </w:rPr>
        <w:t>通过县政务网站公开的有：</w:t>
      </w:r>
      <w:r>
        <w:rPr>
          <w:rFonts w:ascii="仿宋_GB2312" w:eastAsia="仿宋_GB2312" w:hint="eastAsia"/>
          <w:color w:val="333333"/>
          <w:sz w:val="28"/>
          <w:szCs w:val="28"/>
        </w:rPr>
        <w:t>机构设置、主要职能类文件 1</w:t>
      </w:r>
      <w:r w:rsidR="00A829B0">
        <w:rPr>
          <w:rFonts w:ascii="仿宋_GB2312" w:eastAsia="仿宋_GB2312" w:hint="eastAsia"/>
          <w:color w:val="333333"/>
          <w:sz w:val="28"/>
          <w:szCs w:val="28"/>
        </w:rPr>
        <w:t>9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条；财政资金管理</w:t>
      </w:r>
      <w:r>
        <w:rPr>
          <w:rFonts w:ascii="仿宋_GB2312" w:eastAsia="仿宋_GB2312" w:hint="eastAsia"/>
          <w:color w:val="333333"/>
          <w:sz w:val="28"/>
          <w:szCs w:val="28"/>
        </w:rPr>
        <w:t>2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条；</w:t>
      </w:r>
      <w:r>
        <w:rPr>
          <w:rFonts w:ascii="仿宋_GB2312" w:eastAsia="仿宋_GB2312" w:hint="eastAsia"/>
          <w:color w:val="333333"/>
          <w:sz w:val="28"/>
          <w:szCs w:val="28"/>
        </w:rPr>
        <w:t>贯彻国家政策</w:t>
      </w:r>
      <w:r w:rsidR="007E2E5A">
        <w:rPr>
          <w:rFonts w:ascii="仿宋_GB2312" w:eastAsia="仿宋_GB2312" w:hint="eastAsia"/>
          <w:color w:val="333333"/>
          <w:sz w:val="28"/>
          <w:szCs w:val="28"/>
        </w:rPr>
        <w:t>文件</w:t>
      </w:r>
      <w:r>
        <w:rPr>
          <w:rFonts w:ascii="仿宋_GB2312" w:eastAsia="仿宋_GB2312" w:hint="eastAsia"/>
          <w:color w:val="333333"/>
          <w:sz w:val="28"/>
          <w:szCs w:val="28"/>
        </w:rPr>
        <w:t>1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条；</w:t>
      </w:r>
      <w:r w:rsidR="007E2E5A">
        <w:rPr>
          <w:rFonts w:ascii="仿宋_GB2312" w:eastAsia="仿宋_GB2312" w:hint="eastAsia"/>
          <w:color w:val="333333"/>
          <w:sz w:val="28"/>
          <w:szCs w:val="28"/>
        </w:rPr>
        <w:t>工作</w:t>
      </w:r>
      <w:r>
        <w:rPr>
          <w:rFonts w:ascii="仿宋_GB2312" w:eastAsia="仿宋_GB2312" w:hint="eastAsia"/>
          <w:color w:val="333333"/>
          <w:sz w:val="28"/>
          <w:szCs w:val="28"/>
        </w:rPr>
        <w:t>相关文件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333333"/>
          <w:sz w:val="28"/>
          <w:szCs w:val="28"/>
        </w:rPr>
        <w:t>34条，其他应主动公开文件7条</w:t>
      </w:r>
      <w:r w:rsidR="00A829B0">
        <w:rPr>
          <w:rFonts w:ascii="仿宋_GB2312" w:eastAsia="仿宋_GB2312" w:hint="eastAsia"/>
          <w:color w:val="333333"/>
          <w:sz w:val="28"/>
          <w:szCs w:val="28"/>
        </w:rPr>
        <w:t>；通过乡政务门户网站公开的</w:t>
      </w:r>
      <w:r w:rsidR="007E2E5A">
        <w:rPr>
          <w:rFonts w:ascii="仿宋_GB2312" w:eastAsia="仿宋_GB2312" w:hint="eastAsia"/>
          <w:color w:val="333333"/>
          <w:sz w:val="28"/>
          <w:szCs w:val="28"/>
        </w:rPr>
        <w:t>日常工作动态25条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。</w:t>
      </w:r>
      <w:r w:rsidR="00EE362D">
        <w:rPr>
          <w:rFonts w:ascii="仿宋_GB2312" w:eastAsia="仿宋_GB2312" w:hint="eastAsia"/>
          <w:color w:val="333333"/>
          <w:sz w:val="28"/>
          <w:szCs w:val="28"/>
        </w:rPr>
        <w:t>通过公示</w:t>
      </w:r>
      <w:proofErr w:type="gramStart"/>
      <w:r w:rsidR="00EE362D">
        <w:rPr>
          <w:rFonts w:ascii="仿宋_GB2312" w:eastAsia="仿宋_GB2312" w:hint="eastAsia"/>
          <w:color w:val="333333"/>
          <w:sz w:val="28"/>
          <w:szCs w:val="28"/>
        </w:rPr>
        <w:t>栏形式</w:t>
      </w:r>
      <w:proofErr w:type="gramEnd"/>
      <w:r w:rsidR="00EE362D">
        <w:rPr>
          <w:rFonts w:ascii="仿宋_GB2312" w:eastAsia="仿宋_GB2312" w:hint="eastAsia"/>
          <w:color w:val="333333"/>
          <w:sz w:val="28"/>
          <w:szCs w:val="28"/>
        </w:rPr>
        <w:t>公开群众关心</w:t>
      </w:r>
      <w:r w:rsidR="006C4138">
        <w:rPr>
          <w:rFonts w:ascii="仿宋_GB2312" w:eastAsia="仿宋_GB2312" w:hint="eastAsia"/>
          <w:color w:val="333333"/>
          <w:sz w:val="28"/>
          <w:szCs w:val="28"/>
        </w:rPr>
        <w:t>的</w:t>
      </w:r>
      <w:r w:rsidR="00EE362D">
        <w:rPr>
          <w:rFonts w:ascii="仿宋_GB2312" w:eastAsia="仿宋_GB2312" w:hint="eastAsia"/>
          <w:color w:val="333333"/>
          <w:sz w:val="28"/>
          <w:szCs w:val="28"/>
        </w:rPr>
        <w:t>准生证办理</w:t>
      </w:r>
      <w:r w:rsidR="006C4138">
        <w:rPr>
          <w:rFonts w:ascii="仿宋_GB2312" w:eastAsia="仿宋_GB2312" w:hint="eastAsia"/>
          <w:color w:val="333333"/>
          <w:sz w:val="28"/>
          <w:szCs w:val="28"/>
        </w:rPr>
        <w:t>、民政</w:t>
      </w:r>
      <w:r w:rsidR="00EE362D">
        <w:rPr>
          <w:rFonts w:ascii="仿宋_GB2312" w:eastAsia="仿宋_GB2312" w:hint="eastAsia"/>
          <w:color w:val="333333"/>
          <w:sz w:val="28"/>
          <w:szCs w:val="28"/>
        </w:rPr>
        <w:t>业务办理</w:t>
      </w:r>
      <w:r w:rsidR="006C4138">
        <w:rPr>
          <w:rFonts w:ascii="仿宋_GB2312" w:eastAsia="仿宋_GB2312" w:hint="eastAsia"/>
          <w:color w:val="333333"/>
          <w:sz w:val="28"/>
          <w:szCs w:val="28"/>
        </w:rPr>
        <w:t>、土地</w:t>
      </w:r>
      <w:r w:rsidR="00EE362D">
        <w:rPr>
          <w:rFonts w:ascii="仿宋_GB2312" w:eastAsia="仿宋_GB2312" w:hint="eastAsia"/>
          <w:color w:val="333333"/>
          <w:sz w:val="28"/>
          <w:szCs w:val="28"/>
        </w:rPr>
        <w:t>使用住房翻建等</w:t>
      </w:r>
      <w:r w:rsidR="006C4138">
        <w:rPr>
          <w:rFonts w:ascii="仿宋_GB2312" w:eastAsia="仿宋_GB2312" w:hint="eastAsia"/>
          <w:color w:val="333333"/>
          <w:sz w:val="28"/>
          <w:szCs w:val="28"/>
        </w:rPr>
        <w:t>信息</w:t>
      </w:r>
      <w:r w:rsidR="00EE362D">
        <w:rPr>
          <w:rFonts w:ascii="仿宋_GB2312" w:eastAsia="仿宋_GB2312" w:hint="eastAsia"/>
          <w:color w:val="333333"/>
          <w:sz w:val="28"/>
          <w:szCs w:val="28"/>
        </w:rPr>
        <w:t>1</w:t>
      </w:r>
      <w:r w:rsidR="006C4138">
        <w:rPr>
          <w:rFonts w:ascii="仿宋_GB2312" w:eastAsia="仿宋_GB2312" w:hint="eastAsia"/>
          <w:color w:val="333333"/>
          <w:sz w:val="28"/>
          <w:szCs w:val="28"/>
        </w:rPr>
        <w:t>827条。</w:t>
      </w:r>
    </w:p>
    <w:p w:rsidR="009129CC" w:rsidRPr="009129CC" w:rsidRDefault="009129CC" w:rsidP="009129CC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 xml:space="preserve">　三、政府信息依申请公开办理情况</w:t>
      </w:r>
    </w:p>
    <w:p w:rsidR="009129CC" w:rsidRPr="009129CC" w:rsidRDefault="009129CC" w:rsidP="007D3E7F">
      <w:pPr>
        <w:pStyle w:val="a5"/>
        <w:shd w:val="clear" w:color="auto" w:fill="FFFFFF"/>
        <w:spacing w:before="0" w:beforeAutospacing="0" w:after="0" w:afterAutospacing="0" w:line="420" w:lineRule="atLeast"/>
        <w:ind w:firstLineChars="250" w:firstLine="70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2015年度我</w:t>
      </w:r>
      <w:r>
        <w:rPr>
          <w:rFonts w:ascii="仿宋_GB2312" w:eastAsia="仿宋_GB2312" w:hint="eastAsia"/>
          <w:color w:val="333333"/>
          <w:sz w:val="28"/>
          <w:szCs w:val="28"/>
        </w:rPr>
        <w:t>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没有接到群众主动要求公开政府信息的申请。目前尚无发现应主动公开政府信息而未予公开的情况。</w:t>
      </w:r>
    </w:p>
    <w:p w:rsidR="009129CC" w:rsidRPr="009129CC" w:rsidRDefault="007D3E7F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Chars="250" w:firstLine="700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四</w:t>
      </w:r>
      <w:r w:rsidR="009129CC" w:rsidRPr="009129CC">
        <w:rPr>
          <w:rFonts w:ascii="仿宋_GB2312" w:eastAsia="仿宋_GB2312" w:hint="eastAsia"/>
          <w:color w:val="333333"/>
          <w:sz w:val="28"/>
          <w:szCs w:val="28"/>
        </w:rPr>
        <w:t>、复议、诉讼和申诉情况</w:t>
      </w:r>
    </w:p>
    <w:p w:rsidR="009129CC" w:rsidRPr="009129CC" w:rsidRDefault="009129CC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我</w:t>
      </w:r>
      <w:r>
        <w:rPr>
          <w:rFonts w:ascii="仿宋_GB2312" w:eastAsia="仿宋_GB2312" w:hint="eastAsia"/>
          <w:color w:val="333333"/>
          <w:sz w:val="28"/>
          <w:szCs w:val="28"/>
        </w:rPr>
        <w:t>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2015年度，未发生针对本单位有关政府信息公开事务的行政复议案、行政诉讼案和有关的申诉案。</w:t>
      </w:r>
    </w:p>
    <w:p w:rsidR="009129CC" w:rsidRPr="009129CC" w:rsidRDefault="007D3E7F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五</w:t>
      </w:r>
      <w:r w:rsidR="009129CC" w:rsidRPr="009129CC">
        <w:rPr>
          <w:rFonts w:ascii="仿宋_GB2312" w:eastAsia="仿宋_GB2312" w:hint="eastAsia"/>
          <w:color w:val="333333"/>
          <w:sz w:val="28"/>
          <w:szCs w:val="28"/>
        </w:rPr>
        <w:t>、政府信息公开工作存在的主要问题及改进情况</w:t>
      </w:r>
    </w:p>
    <w:p w:rsidR="009129CC" w:rsidRPr="009129CC" w:rsidRDefault="009129CC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Chars="150" w:firstLine="42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（一）工作中存在的问题</w:t>
      </w:r>
    </w:p>
    <w:p w:rsidR="009129CC" w:rsidRPr="009129CC" w:rsidRDefault="009129CC" w:rsidP="009129CC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lastRenderedPageBreak/>
        <w:t>1、对信息公开工作认识不足，政府信息公开的尺度难以把握；</w:t>
      </w:r>
    </w:p>
    <w:p w:rsidR="009129CC" w:rsidRPr="009129CC" w:rsidRDefault="009129CC" w:rsidP="009129CC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2、政务公开长效机制有待进一步完善，现有制度执行力度还有待加强。</w:t>
      </w:r>
    </w:p>
    <w:p w:rsidR="009129CC" w:rsidRDefault="009129CC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Chars="150" w:firstLine="42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（二）改进措施</w:t>
      </w:r>
    </w:p>
    <w:p w:rsidR="009129CC" w:rsidRPr="009129CC" w:rsidRDefault="009129CC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1、进一步组织学习《中华人民共和国政府信息公开条例》，对照条例，认真清理我</w:t>
      </w:r>
      <w:r>
        <w:rPr>
          <w:rFonts w:ascii="仿宋_GB2312" w:eastAsia="仿宋_GB2312" w:hint="eastAsia"/>
          <w:color w:val="333333"/>
          <w:sz w:val="28"/>
          <w:szCs w:val="28"/>
        </w:rPr>
        <w:t>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政务公开事项，查漏补缺，编制更加科学规范的公开目录。</w:t>
      </w:r>
    </w:p>
    <w:p w:rsidR="009129CC" w:rsidRPr="009129CC" w:rsidRDefault="009129CC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2、进一步加强对政务村务公开工作的指导和监督，健全有关检查制度、责任追究制度，反馈制度，确保把村务公开工作落到实处。</w:t>
      </w:r>
    </w:p>
    <w:p w:rsidR="009129CC" w:rsidRPr="009129CC" w:rsidRDefault="009129CC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3、进一步健全和完善政务公开制度，规范公开内容，提高公开质量。一是理顺工作机制，调整政务公开领导小组，做好牵头和协调。二是对涉及人民群众关心的重大问题，重大决策应及时公开，同时有区别地抓好对内与对外公开，提高公开针对性。</w:t>
      </w:r>
    </w:p>
    <w:p w:rsidR="009129CC" w:rsidRPr="009129CC" w:rsidRDefault="009129CC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ascii="仿宋_GB2312" w:eastAsia="仿宋_GB2312" w:hint="eastAsia"/>
          <w:color w:val="333333"/>
          <w:sz w:val="28"/>
          <w:szCs w:val="28"/>
        </w:rPr>
        <w:t>4、抓重点促深化。按照“统筹规划，突出重点，切合实际，稳步实施”的要求，在深化完善和巩固提高上下功夫，加大“真公开”的力度。同时，要按照有关规定，对我</w:t>
      </w:r>
      <w:r>
        <w:rPr>
          <w:rFonts w:ascii="仿宋_GB2312" w:eastAsia="仿宋_GB2312" w:hint="eastAsia"/>
          <w:color w:val="333333"/>
          <w:sz w:val="28"/>
          <w:szCs w:val="28"/>
        </w:rPr>
        <w:t>乡</w:t>
      </w:r>
      <w:r w:rsidRPr="009129CC">
        <w:rPr>
          <w:rFonts w:ascii="仿宋_GB2312" w:eastAsia="仿宋_GB2312" w:hint="eastAsia"/>
          <w:color w:val="333333"/>
          <w:sz w:val="28"/>
          <w:szCs w:val="28"/>
        </w:rPr>
        <w:t>办理的行政事项进一步公开办事程序、办事标准、办事结果，并在工作质量、态度、时效等方面作出承诺，不断增强工作透明度。</w:t>
      </w:r>
    </w:p>
    <w:p w:rsidR="009129CC" w:rsidRPr="009129CC" w:rsidRDefault="009129CC" w:rsidP="00F044A4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 w:rsidRPr="009129CC">
        <w:rPr>
          <w:rFonts w:eastAsia="仿宋_GB2312" w:hint="eastAsia"/>
          <w:color w:val="333333"/>
          <w:sz w:val="28"/>
          <w:szCs w:val="28"/>
        </w:rPr>
        <w:t> </w:t>
      </w:r>
      <w:r>
        <w:rPr>
          <w:rFonts w:eastAsia="仿宋_GB2312" w:hint="eastAsia"/>
          <w:color w:val="333333"/>
          <w:sz w:val="28"/>
          <w:szCs w:val="28"/>
        </w:rPr>
        <w:t xml:space="preserve">                                        </w:t>
      </w:r>
    </w:p>
    <w:p w:rsidR="00B71EF2" w:rsidRDefault="00B71EF2"/>
    <w:sectPr w:rsidR="00B71EF2" w:rsidSect="00B7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13" w:rsidRDefault="00BF0E13" w:rsidP="009129CC">
      <w:r>
        <w:separator/>
      </w:r>
    </w:p>
  </w:endnote>
  <w:endnote w:type="continuationSeparator" w:id="0">
    <w:p w:rsidR="00BF0E13" w:rsidRDefault="00BF0E13" w:rsidP="00912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13" w:rsidRDefault="00BF0E13" w:rsidP="009129CC">
      <w:r>
        <w:separator/>
      </w:r>
    </w:p>
  </w:footnote>
  <w:footnote w:type="continuationSeparator" w:id="0">
    <w:p w:rsidR="00BF0E13" w:rsidRDefault="00BF0E13" w:rsidP="00912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9CC"/>
    <w:rsid w:val="0006421E"/>
    <w:rsid w:val="00105240"/>
    <w:rsid w:val="002D0F5E"/>
    <w:rsid w:val="0037486E"/>
    <w:rsid w:val="005F6794"/>
    <w:rsid w:val="006C4138"/>
    <w:rsid w:val="006F3AA6"/>
    <w:rsid w:val="007D3E7F"/>
    <w:rsid w:val="007E2E5A"/>
    <w:rsid w:val="008807DD"/>
    <w:rsid w:val="009129CC"/>
    <w:rsid w:val="00950AAD"/>
    <w:rsid w:val="00A829B0"/>
    <w:rsid w:val="00B71EF2"/>
    <w:rsid w:val="00BF0E13"/>
    <w:rsid w:val="00D01E53"/>
    <w:rsid w:val="00D77534"/>
    <w:rsid w:val="00E37322"/>
    <w:rsid w:val="00EB6626"/>
    <w:rsid w:val="00EE362D"/>
    <w:rsid w:val="00F044A4"/>
    <w:rsid w:val="00F4361A"/>
    <w:rsid w:val="00FA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9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9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12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331</Words>
  <Characters>1893</Characters>
  <Application>Microsoft Office Word</Application>
  <DocSecurity>0</DocSecurity>
  <Lines>15</Lines>
  <Paragraphs>4</Paragraphs>
  <ScaleCrop>false</ScaleCrop>
  <Company>微软中国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2016-01-06T01:47:00Z</dcterms:created>
  <dcterms:modified xsi:type="dcterms:W3CDTF">2016-01-06T02:28:00Z</dcterms:modified>
</cp:coreProperties>
</file>