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3B1BB">
      <w:pPr>
        <w:pStyle w:val="3"/>
        <w:rPr>
          <w:rFonts w:hint="default" w:eastAsia="华文中宋"/>
          <w:sz w:val="36"/>
          <w:szCs w:val="36"/>
          <w:lang w:val="en-US" w:eastAsia="zh-CN"/>
        </w:rPr>
      </w:pPr>
      <w:bookmarkStart w:id="0" w:name="_Toc48815577"/>
      <w:bookmarkStart w:id="1" w:name="_Toc29744267"/>
      <w:r>
        <w:rPr>
          <w:rFonts w:hint="eastAsia"/>
          <w:sz w:val="36"/>
          <w:szCs w:val="36"/>
          <w:lang w:val="en-US" w:eastAsia="zh-CN"/>
        </w:rPr>
        <w:t>安溪县蓬莱镇人民政府</w:t>
      </w:r>
    </w:p>
    <w:p w14:paraId="4B7E133F">
      <w:pPr>
        <w:pStyle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行政处罚决定</w:t>
      </w:r>
      <w:r>
        <w:rPr>
          <w:rFonts w:hint="eastAsia"/>
          <w:sz w:val="36"/>
          <w:szCs w:val="36"/>
          <w:lang w:eastAsia="zh-CN"/>
        </w:rPr>
        <w:t>补正通知</w:t>
      </w:r>
      <w:r>
        <w:rPr>
          <w:rFonts w:hint="eastAsia"/>
          <w:sz w:val="36"/>
          <w:szCs w:val="36"/>
        </w:rPr>
        <w:t>书</w:t>
      </w:r>
      <w:bookmarkEnd w:id="0"/>
      <w:bookmarkEnd w:id="1"/>
    </w:p>
    <w:p w14:paraId="17763B9A"/>
    <w:p w14:paraId="7BFAD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胡金地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</w:p>
    <w:p w14:paraId="1EF6D824">
      <w:pPr>
        <w:widowControl/>
        <w:ind w:firstLine="640"/>
        <w:jc w:val="left"/>
        <w:textAlignment w:val="baseline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2025年2月18日我单位送达给你的行政处罚决定书《蓬政（宅）撤决字〔2025〕1号</w:t>
      </w:r>
      <w:bookmarkStart w:id="2" w:name="_GoBack"/>
      <w:bookmarkEnd w:id="2"/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》行政许可取得的日期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表述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错误，现进行补正：</w:t>
      </w:r>
    </w:p>
    <w:p w14:paraId="56985E48">
      <w:pPr>
        <w:widowControl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补正前：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撤销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胡金地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年3月3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取得的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《安溪县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农村宅基地和建房审批表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乡村建设规划许可证编号：350524202201852、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批准书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编号：3505241012022156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）的个人住宅建房用地面积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㎡的行政许可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2B60399A">
      <w:pPr>
        <w:widowControl/>
        <w:ind w:firstLine="640" w:firstLineChars="200"/>
        <w:jc w:val="left"/>
        <w:textAlignment w:val="baseline"/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补正后：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撤销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胡金地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取得的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《安溪县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农村宅基地和建房审批表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乡村建设规划许可证编号：350524202201852、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批准书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编号：3505241012022156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）的个人住宅建房用地面积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㎡的行政许可</w:t>
      </w: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。</w:t>
      </w:r>
    </w:p>
    <w:p w14:paraId="37997159">
      <w:pPr>
        <w:widowControl/>
        <w:ind w:firstLine="640" w:firstLineChars="200"/>
        <w:jc w:val="left"/>
        <w:textAlignment w:val="baseline"/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-18030"/>
          <w:sz w:val="32"/>
          <w:szCs w:val="32"/>
          <w:lang w:val="en-US" w:eastAsia="zh-CN"/>
        </w:rPr>
        <w:t>特此通知！</w:t>
      </w:r>
    </w:p>
    <w:p w14:paraId="0E598DDA"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p w14:paraId="3C21CFD8"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firstLine="640"/>
        <w:jc w:val="center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安溪县蓬莱镇人民政府</w:t>
      </w:r>
    </w:p>
    <w:p w14:paraId="6EA219CE">
      <w:pPr>
        <w:pStyle w:val="4"/>
        <w:keepNext w:val="0"/>
        <w:keepLines w:val="0"/>
        <w:widowControl/>
        <w:suppressLineNumbers w:val="0"/>
        <w:spacing w:before="105" w:beforeAutospacing="0" w:after="105" w:afterAutospacing="0" w:line="30" w:lineRule="atLeast"/>
        <w:ind w:firstLine="640"/>
        <w:jc w:val="center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2025年9月8日</w:t>
      </w:r>
    </w:p>
    <w:p w14:paraId="2EA4E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B0604020202020204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262D"/>
    <w:rsid w:val="13AF751C"/>
    <w:rsid w:val="1C99262D"/>
    <w:rsid w:val="4DFE60AA"/>
    <w:rsid w:val="4E263576"/>
    <w:rsid w:val="53364538"/>
    <w:rsid w:val="580003E8"/>
    <w:rsid w:val="7BB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bsharetext"/>
    <w:basedOn w:val="6"/>
    <w:qFormat/>
    <w:uiPriority w:val="0"/>
  </w:style>
  <w:style w:type="character" w:customStyle="1" w:styleId="8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9">
    <w:name w:val="active"/>
    <w:basedOn w:val="6"/>
    <w:qFormat/>
    <w:uiPriority w:val="0"/>
    <w:rPr>
      <w:shd w:val="clear" w:fill="CC0000"/>
    </w:rPr>
  </w:style>
  <w:style w:type="character" w:customStyle="1" w:styleId="10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331</Characters>
  <Lines>0</Lines>
  <Paragraphs>0</Paragraphs>
  <TotalTime>1408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2021-04-25T08:11:00Z</dcterms:created>
  <dc:creator>尚</dc:creator>
  <cp:lastModifiedBy>过往云烟</cp:lastModifiedBy>
  <cp:lastPrinted>2025-09-08T00:21:41Z</cp:lastPrinted>
  <dcterms:modified xsi:type="dcterms:W3CDTF">2025-09-08T00:21:52Z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eyJoZGlkIjoiM2IxZjAwMzZjOWU4OWYyODUwMTJjZDcxNGU5ZTJkZDAiLCJ1c2VySWQiOiI2NzMwODI1NzMifQ==</vt:lpwstr>
  </property>
  <property fmtid="{D5CDD505-2E9C-101B-9397-08002B2CF9AE}" pid="4" name="ICV">
    <vt:lpwstr>FB6D22CD453E4BB6906408B179596818_12</vt:lpwstr>
  </property>
</Properties>
</file>