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6"/>
        <w:spacing w:line="560" w:lineRule="exact"/>
        <w:ind w:left="0" w:leftChars="0" w:firstLine="0" w:firstLineChars="0"/>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topLinePunct w:val="0"/>
        <w:autoSpaceDE/>
        <w:autoSpaceDN/>
        <w:bidi w:val="0"/>
        <w:adjustRightInd/>
        <w:snapToGrid/>
        <w:spacing w:line="560" w:lineRule="exact"/>
        <w:ind w:left="0" w:leftChars="0" w:firstLine="0" w:firstLineChars="0"/>
        <w:textAlignment w:val="auto"/>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320" w:firstLineChars="10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p>
    <w:p>
      <w:pPr>
        <w:pStyle w:val="6"/>
        <w:keepNext w:val="0"/>
        <w:keepLines w:val="0"/>
        <w:pageBreakBefore w:val="0"/>
        <w:widowControl w:val="0"/>
        <w:kinsoku/>
        <w:wordWrap/>
        <w:topLinePunct w:val="0"/>
        <w:autoSpaceDE/>
        <w:autoSpaceDN/>
        <w:bidi w:val="0"/>
        <w:adjustRightInd/>
        <w:snapToGrid/>
        <w:spacing w:line="5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color w:val="auto"/>
          <w:w w:val="100"/>
          <w:sz w:val="34"/>
          <w:szCs w:val="34"/>
          <w:vertAlign w:val="baseline"/>
          <w:lang w:val="en-US" w:eastAsia="zh-CN"/>
        </w:rPr>
        <w:t>祥</w:t>
      </w:r>
      <w:r>
        <w:rPr>
          <w:rFonts w:hint="eastAsia" w:ascii="仿宋_GB2312" w:hAnsi="仿宋_GB2312" w:eastAsia="仿宋_GB2312" w:cs="仿宋_GB2312"/>
          <w:color w:val="auto"/>
          <w:w w:val="100"/>
          <w:sz w:val="34"/>
          <w:szCs w:val="34"/>
          <w:vertAlign w:val="baseline"/>
          <w:lang w:eastAsia="zh-CN"/>
        </w:rPr>
        <w:t>委〔</w:t>
      </w:r>
      <w:r>
        <w:rPr>
          <w:rFonts w:hint="eastAsia" w:ascii="仿宋_GB2312" w:hAnsi="仿宋_GB2312" w:eastAsia="仿宋_GB2312" w:cs="仿宋_GB2312"/>
          <w:color w:val="auto"/>
          <w:w w:val="100"/>
          <w:sz w:val="34"/>
          <w:szCs w:val="34"/>
          <w:vertAlign w:val="baseline"/>
          <w:lang w:val="en-US" w:eastAsia="zh-CN"/>
        </w:rPr>
        <w:t>2024</w:t>
      </w:r>
      <w:r>
        <w:rPr>
          <w:rFonts w:hint="eastAsia" w:ascii="仿宋_GB2312" w:hAnsi="仿宋_GB2312" w:eastAsia="仿宋_GB2312" w:cs="仿宋_GB2312"/>
          <w:color w:val="auto"/>
          <w:w w:val="100"/>
          <w:sz w:val="34"/>
          <w:szCs w:val="34"/>
          <w:vertAlign w:val="baseline"/>
          <w:lang w:eastAsia="zh-CN"/>
        </w:rPr>
        <w:t>〕</w:t>
      </w:r>
      <w:r>
        <w:rPr>
          <w:rFonts w:hint="eastAsia" w:ascii="仿宋_GB2312" w:hAnsi="仿宋_GB2312" w:eastAsia="仿宋_GB2312" w:cs="仿宋_GB2312"/>
          <w:color w:val="auto"/>
          <w:w w:val="100"/>
          <w:sz w:val="34"/>
          <w:szCs w:val="34"/>
          <w:vertAlign w:val="baseline"/>
          <w:lang w:val="en-US" w:eastAsia="zh-CN"/>
        </w:rPr>
        <w:t>10</w:t>
      </w:r>
      <w:r>
        <w:rPr>
          <w:rFonts w:hint="eastAsia" w:ascii="仿宋_GB2312" w:hAnsi="仿宋_GB2312" w:eastAsia="仿宋_GB2312" w:cs="仿宋_GB2312"/>
          <w:color w:val="auto"/>
          <w:w w:val="100"/>
          <w:sz w:val="34"/>
          <w:szCs w:val="34"/>
          <w:vertAlign w:val="baseline"/>
          <w:lang w:eastAsia="zh-CN"/>
        </w:rPr>
        <w:t>号</w:t>
      </w:r>
      <w:r>
        <w:rPr>
          <w:rFonts w:hint="eastAsia" w:ascii="仿宋_GB2312" w:hAnsi="仿宋_GB2312" w:eastAsia="仿宋_GB2312" w:cs="仿宋_GB2312"/>
          <w:color w:val="auto"/>
          <w:w w:val="100"/>
          <w:sz w:val="34"/>
          <w:szCs w:val="34"/>
          <w:vertAlign w:val="baseline"/>
          <w:lang w:val="en-US" w:eastAsia="zh-CN"/>
        </w:rPr>
        <w:t xml:space="preserve">        签发人：陈培源 林少斌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中共祥华乡委员会  </w:t>
      </w:r>
      <w:r>
        <w:rPr>
          <w:rFonts w:hint="eastAsia" w:ascii="方正小标宋简体" w:hAnsi="方正小标宋简体" w:eastAsia="方正小标宋简体" w:cs="方正小标宋简体"/>
          <w:sz w:val="44"/>
          <w:szCs w:val="44"/>
          <w:lang w:eastAsia="zh-CN"/>
        </w:rPr>
        <w:t>祥华乡人民政府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关于2023年</w:t>
      </w:r>
      <w:r>
        <w:rPr>
          <w:rFonts w:hint="eastAsia" w:ascii="方正小标宋简体" w:hAnsi="方正小标宋简体" w:eastAsia="方正小标宋简体" w:cs="方正小标宋简体"/>
          <w:sz w:val="44"/>
          <w:szCs w:val="44"/>
          <w:lang w:val="en-US" w:eastAsia="zh-CN"/>
        </w:rPr>
        <w:t>度</w:t>
      </w:r>
      <w:r>
        <w:rPr>
          <w:rFonts w:hint="eastAsia" w:ascii="方正小标宋简体" w:hAnsi="方正小标宋简体" w:eastAsia="方正小标宋简体" w:cs="方正小标宋简体"/>
          <w:sz w:val="44"/>
          <w:szCs w:val="44"/>
          <w:lang w:eastAsia="zh-CN"/>
        </w:rPr>
        <w:t>法治政府建设情况的报告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2023年，在县</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政府的</w:t>
      </w:r>
      <w:r>
        <w:rPr>
          <w:rFonts w:hint="eastAsia" w:ascii="仿宋_GB2312" w:hAnsi="仿宋_GB2312" w:eastAsia="仿宋_GB2312" w:cs="仿宋_GB2312"/>
          <w:sz w:val="32"/>
          <w:szCs w:val="32"/>
          <w:lang w:val="en-US" w:eastAsia="zh-CN"/>
        </w:rPr>
        <w:t>坚强领导下，在上级主管部门的精心指导下，我乡紧扣《安溪县法治政府建设实施方案（2022—2025年）》和省、市、县法治政府建设相关工作部署要求，坚持以习近平新时代中国特色社会主义思想、习近平法治思想为指导，以提升法治意识、规范法治行为为目标，不断完善法治机制建设，创新法治工作举措，圆满完成全年法治建设各项工作。现将2023年度法治政府建设工作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本年度推进法治政府建设的主要举措和成效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（一）强化组织领导，夯实法治基础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履行推进法治政府建设第一责任人职责，由党委书记任组长，乡长任第一副组长，党政班子其他成员任副组长，各站所负责人和各村书记为成员，形成了主要领导亲自抓，分管领导具体抓，站办所和各村抓落实的工作格局，第一责任人对法治工作亲自部署、重大问题亲自过问、重点环节依法协调、重要任务依规督办，实行上下一体化的工作格局，增强法治政府建设自觉性和主动性。</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强化制度保障，确保法治工作规范开展。根据乡实际情况制定法治政府建设年度工作要点，并制定年度计划，明确责任人和完成时限，召开法治政府工作部署会，做到有部署、有检查。建立党政办、综治办、司法所等多个部门联动的工作机制，做好合法性审查工作，做到政府规范性文件事项不超越职权范围，内容不违反法律、法规和上级相关规定，确保政府文件的规范化、合法化。</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强化队伍建设，党政主要负责人带头学法，制定《祥华乡</w:t>
      </w:r>
      <w:r>
        <w:rPr>
          <w:rFonts w:hint="default" w:ascii="仿宋_GB2312" w:hAnsi="仿宋_GB2312" w:eastAsia="仿宋_GB2312" w:cs="仿宋_GB2312"/>
          <w:kern w:val="2"/>
          <w:sz w:val="32"/>
          <w:szCs w:val="32"/>
          <w:lang w:val="en-US" w:eastAsia="zh-CN" w:bidi="ar-SA"/>
        </w:rPr>
        <w:t>2023</w:t>
      </w:r>
      <w:r>
        <w:rPr>
          <w:rFonts w:hint="eastAsia" w:ascii="仿宋_GB2312" w:hAnsi="仿宋_GB2312" w:eastAsia="仿宋_GB2312" w:cs="仿宋_GB2312"/>
          <w:kern w:val="2"/>
          <w:sz w:val="32"/>
          <w:szCs w:val="32"/>
          <w:lang w:val="en-US" w:eastAsia="zh-CN" w:bidi="ar-SA"/>
        </w:rPr>
        <w:t>年普法工作实施方案》，将习近平法治思想纳入学习计划，通过党委理论学习中心组、三会一课、自学等形式，组织学习《中华人民共和国宪法》《中华人民共和国民法典》等法律法规，不断提高领导干部的法治思维和依法办事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（二）强化普法宣传，营造法治氛围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创新普法形式。结合乡茶产业大区推广形象IP“祥大师”，创新普法形式，打造了“祥大师+普法宣传”工作品牌。依托“茶香祥华”普法宣传公众号，普及宣传涉茶涉农法律法规及纠纷案例，一站式解决茶乡茶农法律难题。在乡村“党建+”邻里中心、村级文化广场搭建法治宣传文化阵地，邀请“祥大师”开展“法律八进”，2023年度，先后开展法治宣传10余次，超3万份的宣传手册全部发放完毕。依托赛事平台，通过搭建普法宣传承诺墙，举办法治文化品茗交流会、专题推介会，播放“祥大师”普法视频，帮助提高来自全县各地茶农的法律意识。</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强化队伍培育。组建普法讲师团队伍。与全县多家律师事务所开展合作，并吸纳茶乡农民讲师团团员、中国制茶大师、铁观音名匠等制茶能手，组建茶产业普法讲师团队伍，依托乡村法律服务工作站坐班开讲，深入田间地头、高山茶园开展普法宣传，与群众面对面、心贴心交流，着力提升茶乡茶农法治素养。优化法律明白人队伍结构，强化业务培训，多次开展茶产购销、土地流转等法律政策培训，培育100余名两委干部成为法律明白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（三）健全网格化体系建设，筑牢维稳防线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积极发挥基层人民调解职能，充分依托乡、村两级调解平台和网格化体系，发挥“第一道防线”作用，最大限度将矛盾纠纷化解在基层，消除在萌芽状态。</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sz w:val="32"/>
          <w:szCs w:val="32"/>
          <w:lang w:val="en-US" w:eastAsia="zh-CN"/>
        </w:rPr>
        <w:t>加大矛盾纠纷排查化解力度，全面仔细排查辖区内的各类矛盾纠纷，做到早发现、早调处、早解决，“小事不出村、大事不出乡、矛盾不上交”，切实将矛盾纠纷和不稳定因素化解稳控在基层。</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sz w:val="32"/>
          <w:szCs w:val="32"/>
          <w:lang w:val="en-US" w:eastAsia="zh-CN"/>
        </w:rPr>
        <w:t>强化矛盾纠纷排查化解专班力量，形成乡村专职调解员、驻村工作组、片区民警、村两委、网格员的调解专班，并定期召开月例会制度，以会代训、以会调解总结，及时推进矛盾纠纷化解。</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sz w:val="32"/>
          <w:szCs w:val="32"/>
          <w:lang w:val="en-US" w:eastAsia="zh-CN"/>
        </w:rPr>
        <w:t>加强纠纷化解回访力度，重视婚恋、邻里、土地等纠纷的排查化解工作，拓宽信息来源渠道，及时掌握化解，重视纠纷调解后的回访工作，坚决防止“民转刑”事件发生。本年度共排查矛盾纠纷隐患327起，化解327起，矛盾纠纷调解率100%，真正做到发现一起化解一起。</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优化法律服务，促进产业发展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保障产业发展。将法治文化融入特色农业发展，全链条帮助164个专业合作社、40个家庭农场解决农业企业法律风险，涵盖农产品种、产、销全流程，助力构建“一叶领跑、多元增收”的圈状富民产业集群。</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服务项目落地。围绕“抓项目就是抓发展”总体思路，主动梳理辖区招商签约项目建设相关法律难点堵点，先后帮助协调解决祥都置业商业综合体、生物科技数字经济产业园等项目施工建设法律问题13个。</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部门联动治理。擦亮市场监管、司法所、派出所“三叉戟”力量，强化联合治理，为茶农、茶企、茶叶合作社开展法治体检、法治宣传、法律事务咨询等事项，通过访企业、问需求、送法律、解问题，帮助企业减少经营风险，实现依法良性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（五）优化执法服务，推进执法公正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sz w:val="32"/>
          <w:szCs w:val="32"/>
          <w:lang w:val="en-US" w:eastAsia="zh-CN"/>
        </w:rPr>
        <w:t>深入推进省一体化大融合行政执法平台建设，强化执法案件监督，每月行政执法案件录入至省一体化大融合行政执法平台，持续规范行政执法行为，明确执法环节和程序，保障程序公正。</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sz w:val="32"/>
          <w:szCs w:val="32"/>
          <w:lang w:val="en-US" w:eastAsia="zh-CN"/>
        </w:rPr>
        <w:t>抓好执法人员队伍建设，制定年度执法人员培训计划，</w:t>
      </w:r>
      <w:r>
        <w:rPr>
          <w:rFonts w:hint="eastAsia" w:ascii="仿宋_GB2312" w:hAnsi="仿宋_GB2312" w:eastAsia="仿宋_GB2312" w:cs="仿宋_GB2312"/>
          <w:sz w:val="32"/>
          <w:szCs w:val="32"/>
        </w:rPr>
        <w:t>定期开展</w:t>
      </w:r>
      <w:r>
        <w:rPr>
          <w:rFonts w:hint="eastAsia" w:ascii="仿宋_GB2312" w:hAnsi="仿宋_GB2312" w:eastAsia="仿宋_GB2312" w:cs="仿宋_GB2312"/>
          <w:sz w:val="32"/>
          <w:szCs w:val="32"/>
          <w:lang w:val="en-US" w:eastAsia="zh-CN"/>
        </w:rPr>
        <w:t>业务能力提升和文明规范执法培训，</w:t>
      </w:r>
      <w:r>
        <w:rPr>
          <w:rFonts w:hint="eastAsia" w:ascii="仿宋_GB2312" w:hAnsi="仿宋_GB2312" w:eastAsia="仿宋_GB2312" w:cs="仿宋_GB2312"/>
          <w:sz w:val="32"/>
          <w:szCs w:val="32"/>
        </w:rPr>
        <w:t>重点学习《行政处罚法》和《行政强制执行制度》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坚持线上线下同步学，更好地实现行政执法人员依法行政和精准执法。</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sz w:val="32"/>
          <w:szCs w:val="32"/>
          <w:lang w:val="en-US" w:eastAsia="zh-CN"/>
        </w:rPr>
        <w:t>依法开展行政执法工作，乡</w:t>
      </w:r>
      <w:r>
        <w:rPr>
          <w:rFonts w:hint="eastAsia" w:ascii="仿宋_GB2312" w:hAnsi="仿宋_GB2312" w:eastAsia="仿宋_GB2312" w:cs="仿宋_GB2312"/>
          <w:sz w:val="32"/>
          <w:szCs w:val="32"/>
        </w:rPr>
        <w:t>综合执法</w:t>
      </w:r>
      <w:r>
        <w:rPr>
          <w:rFonts w:hint="eastAsia" w:ascii="仿宋_GB2312" w:hAnsi="仿宋_GB2312" w:eastAsia="仿宋_GB2312" w:cs="仿宋_GB2312"/>
          <w:sz w:val="32"/>
          <w:szCs w:val="32"/>
          <w:lang w:val="en-US" w:eastAsia="zh-CN"/>
        </w:rPr>
        <w:t>队按片划分工作，分别负责巡查各村的违建占用耕地、环境卫生等</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严格按照行政执法规定进行调查核实并对违规违法行为依规进行处理，确保执法的公正性和准确性</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党政主要负责人推进法治建设第一责任人职责情况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（一）聚焦法治建设第一责任人，履行法治建设职责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法治政府建设的第一责任人，不断强化组织建设，亲自专题部署、亲自推动法治政府建设工作，同时依托祥华乡党委理论学习中心组，带头深入学习贯彻习近平法治思想，带头以宪法为根本活动准则，将法治建设与信访维稳、打击电信网络诈骗犯罪等重点工作相结合，依托司法所、派出所、综治办等，不定期开展普法宣传等教育活动，不断加强队伍建设，着力督促领导班子成员及干部依法办事、依规办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健全制度体系，为法治建设提供保障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扎实推进制度监督，坚持用制度管人、管权、管事，着力堵漏补缺，坚持以党风廉政建设、法治政府建设为重点，紧紧围绕中央、省、市、县反腐倡廉各项部署和规定，结合祥华实际，不断健全完善惩治和预防腐败体制机制，建立健全制度执行的监督和问责机制，把权力关进制度的“笼子”，培育政府法治氛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存在的不足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（一）基层法治政府建设体制机制仍需进一步完善，基层法治工作能力和水平有待进一步提升，个别部门对法治政府建设工作重视力度不足，导致各部门在法治建设推进工作联动不强。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治宣传创新方面仍有提升空间，宣传形式仍以传统手段为主，普法活动形式较为单一，宣传素材简单，法治宣传工作的载体平台较少，需要进一步扩宽思路，创新让群众更易接受、更有新鲜感、更喜闻乐见的宣传手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（三）行政执法水平有待提高，行政执法力量有待加强，执法力量不足导致部分违法行为不能及时制止，执法过程中，仍存在部分执法队员业务不熟悉的现象。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四、下一年度推进法治政府建设的主要安排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2024年，我乡将继续以习近平新时代中国特色社会主义思想为指导，深入贯彻落实习近平法治思想，统筹协调法治政府建设各项工作，扎实推进法治政府建设走深走细。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（一）加强学习，强化干部职工法治意识。</w:t>
      </w:r>
      <w:r>
        <w:rPr>
          <w:rFonts w:hint="eastAsia" w:ascii="仿宋_GB2312" w:hAnsi="仿宋_GB2312" w:eastAsia="仿宋_GB2312" w:cs="仿宋_GB2312"/>
          <w:sz w:val="32"/>
          <w:szCs w:val="32"/>
          <w:lang w:val="en-US" w:eastAsia="zh-CN"/>
        </w:rPr>
        <w:t>深入学习贯彻习近平新时代中国特色社会主义思想，全面落实中央全面依法治国要求，教育引导全体乡村干部牢固树立法治理念，自觉尊法学法守法用法，做到依法行政、依法办事。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（二）优化创新，丰富法治宣传工作举措。</w:t>
      </w:r>
      <w:r>
        <w:rPr>
          <w:rFonts w:hint="eastAsia" w:ascii="仿宋_GB2312" w:hAnsi="仿宋_GB2312" w:eastAsia="仿宋_GB2312" w:cs="仿宋_GB2312"/>
          <w:sz w:val="32"/>
          <w:szCs w:val="32"/>
          <w:lang w:val="en-US" w:eastAsia="zh-CN"/>
        </w:rPr>
        <w:t>要在继承一切有效传统形式的同时，适应社会发展和科技创新的趋势，不断创新载体、创新形式、创新手段，努力使法治宣传工作更好地体现时代特点，满足人民群众的法律需求，促进法治政府建设工作的长足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（三）强化考核，提高行政执法工作水平。</w:t>
      </w:r>
      <w:r>
        <w:rPr>
          <w:rFonts w:hint="eastAsia" w:ascii="仿宋_GB2312" w:hAnsi="仿宋_GB2312" w:eastAsia="仿宋_GB2312" w:cs="仿宋_GB2312"/>
          <w:sz w:val="32"/>
          <w:szCs w:val="32"/>
          <w:lang w:val="en-US" w:eastAsia="zh-CN"/>
        </w:rPr>
        <w:t>要进一步规范行政执法行为，严格执法主体资格，明确法定职权范围，理顺部门职责，加强对行政执法部门的考核，严格执法人员的选拔管理，提高专业人才的配备比例，提升执法队伍专业水平和业务能力。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中共安溪县祥华乡委员会     安溪县祥华乡人民政府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2024年2月28日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6" w:lineRule="exact"/>
        <w:textAlignment w:val="auto"/>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bookmarkStart w:id="0" w:name="_GoBack"/>
      <w:bookmarkEnd w:id="0"/>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kern w:val="0"/>
          <w:sz w:val="32"/>
          <w:szCs w:val="32"/>
        </w:rPr>
      </w:pP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抄送：县委依法治县办</w:t>
      </w:r>
      <w:r>
        <w:rPr>
          <w:rFonts w:hint="default" w:ascii="仿宋_GB2312" w:hAnsi="仿宋_GB2312" w:eastAsia="仿宋_GB2312" w:cs="仿宋_GB2312"/>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28575</wp:posOffset>
                </wp:positionV>
                <wp:extent cx="5600700" cy="0"/>
                <wp:effectExtent l="0" t="4445" r="0" b="508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017"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25pt;height:0pt;width:441pt;z-index:251662336;mso-width-relative:page;mso-height-relative:page;" filled="f" stroked="t" coordsize="21600,21600" o:gfxdata="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sDY10wAAAAQBAAAPAAAAAAAAAAEAIAAAACIAAABkcnMvZG93bnJldi54bWxQSwEC&#10;FAAUAAAACACHTuJAPHu3W/kBAADyAwAADgAAAAAAAAABACAAAAAiAQAAZHJzL2Uyb0RvYy54bWxQ&#10;SwUGAAAAAAYABgBZAQAAjQUAAAAA&#10;">
                <v:fill on="f" focussize="0,0"/>
                <v:stroke weight="0.71pt" color="#000000" joinstyle="round"/>
                <v:imagedata o:title=""/>
                <o:lock v:ext="edit" aspectratio="f"/>
              </v:line>
            </w:pict>
          </mc:Fallback>
        </mc:AlternateConten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中共</w:t>
      </w:r>
      <w:r>
        <w:rPr>
          <w:rFonts w:hint="eastAsia" w:ascii="仿宋_GB2312" w:hAnsi="仿宋_GB2312" w:eastAsia="仿宋_GB2312" w:cs="仿宋_GB2312"/>
          <w:sz w:val="28"/>
          <w:szCs w:val="28"/>
          <w:lang w:eastAsia="zh-CN"/>
        </w:rPr>
        <w:t>安溪县祥华乡</w:t>
      </w:r>
      <w:r>
        <w:rPr>
          <w:rFonts w:hint="default" w:ascii="仿宋_GB2312" w:hAnsi="仿宋_GB2312" w:eastAsia="仿宋_GB2312" w:cs="仿宋_GB2312"/>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0070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017"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25pt;height:0pt;width:441pt;z-index:251659264;mso-width-relative:page;mso-height-relative:page;" filled="f" stroked="t" coordsize="21600,21600" o:gfxdata="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7A2NdMAAAAEAQAADwAAAAAAAAABACAAAAAiAAAAZHJzL2Rvd25yZXYueG1sUEsB&#10;AhQAFAAAAAgAh07iQOyX+x76AQAA8gMAAA4AAAAAAAAAAQAgAAAAIgEAAGRycy9lMm9Eb2MueG1s&#10;UEsFBgAAAAAGAAYAWQEAAI4FAAAAAA==&#10;">
                <v:fill on="f" focussize="0,0"/>
                <v:stroke weight="0.71pt" color="#000000" joinstyle="round"/>
                <v:imagedata o:title=""/>
                <o:lock v:ext="edit" aspectratio="f"/>
              </v:line>
            </w:pict>
          </mc:Fallback>
        </mc:AlternateContent>
      </w:r>
      <w:r>
        <w:rPr>
          <w:rFonts w:hint="default" w:ascii="仿宋_GB2312" w:hAnsi="仿宋_GB2312" w:eastAsia="仿宋_GB2312" w:cs="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367665</wp:posOffset>
                </wp:positionV>
                <wp:extent cx="560070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95pt;height:0pt;width:441pt;z-index:251660288;mso-width-relative:page;mso-height-relative:page;" filled="f" stroked="t" coordsize="21600,21600" o:gfxdata="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qrhPVAAAABgEAAA8AAAAAAAAAAQAgAAAAIgAAAGRycy9kb3ducmV2LnhtbFBL&#10;AQIUABQAAAAIAIdO4kDZlvvI+QEAAPIDAAAOAAAAAAAAAAEAIAAAACQBAABkcnMvZTJvRG9jLnht&#10;bFBLBQYAAAAABgAGAFkBAACPBQ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委员会</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fldChar w:fldCharType="begin"/>
      </w:r>
      <w:r>
        <w:instrText xml:space="preserve"> MERGEFIELD  签发日期 \f 印发  \* MERGEFORMAT </w:instrText>
      </w:r>
      <w:r>
        <w:fldChar w:fldCharType="separate"/>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rPr>
        <w:fldChar w:fldCharType="end"/>
      </w:r>
    </w:p>
    <w:sectPr>
      <w:footerReference r:id="rId3" w:type="default"/>
      <w:footerReference r:id="rId4" w:type="even"/>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7A44D2-1ADE-4015-96E7-1B0C6248B0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22A893BF-D356-4CC6-AD4C-779199614E03}"/>
  </w:font>
  <w:font w:name="仿宋_GB2312">
    <w:panose1 w:val="02010609030101010101"/>
    <w:charset w:val="86"/>
    <w:family w:val="auto"/>
    <w:pitch w:val="default"/>
    <w:sig w:usb0="00000001" w:usb1="080E0000" w:usb2="00000000" w:usb3="00000000" w:csb0="00040000" w:csb1="00000000"/>
    <w:embedRegular r:id="rId3" w:fontKey="{FE00069D-8124-4D06-87A9-E74D2CB38997}"/>
  </w:font>
  <w:font w:name="楷体">
    <w:panose1 w:val="02010609060101010101"/>
    <w:charset w:val="86"/>
    <w:family w:val="auto"/>
    <w:pitch w:val="default"/>
    <w:sig w:usb0="800002BF" w:usb1="38CF7CFA" w:usb2="00000016" w:usb3="00000000" w:csb0="00040001" w:csb1="00000000"/>
    <w:embedRegular r:id="rId4" w:fontKey="{6A97DFCE-CC70-4166-AF91-B559D1BBC3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4515485</wp:posOffset>
              </wp:positionH>
              <wp:positionV relativeFrom="paragraph">
                <wp:posOffset>0</wp:posOffset>
              </wp:positionV>
              <wp:extent cx="1101090" cy="3892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0109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5.55pt;margin-top:0pt;height:30.65pt;width:86.7pt;mso-position-horizontal-relative:margin;z-index:251660288;mso-width-relative:page;mso-height-relative:page;" filled="f" stroked="f" coordsize="21600,21600" o:gfxdata="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2BO41gAAAAcBAAAPAAAAAAAAAAEAIAAAACIAAABkcnMvZG93bnJl&#10;di54bWxQSwECFAAUAAAACACHTuJAS1lv5TgCAABiBAAADgAAAAAAAAABACAAAAAlAQAAZHJzL2Uy&#10;b0RvYy54bWxQSwUGAAAAAAYABgBZAQAAzwUAAAAA&#10;">
              <v:fill on="f" focussize="0,0"/>
              <v:stroke on="f" weight="0.5pt"/>
              <v:imagedata o:title=""/>
              <o:lock v:ext="edit" aspectratio="f"/>
              <v:textbox inset="0mm,0mm,0mm,0mm">
                <w:txbxContent>
                  <w:p>
                    <w:pPr>
                      <w:pStyle w:val="3"/>
                      <w:wordWrap w:val="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85545" cy="4102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85545"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2.3pt;width:93.35pt;mso-position-horizontal:outside;mso-position-horizontal-relative:margin;z-index:251661312;mso-width-relative:page;mso-height-relative:page;" filled="f" stroked="f" coordsize="21600,21600" o:gfxdata="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6oWBtQAAAAEAQAADwAAAAAAAAABACAAAAAiAAAAZHJzL2Rvd25yZXYu&#10;eG1sUEsBAhQAFAAAAAgAh07iQOZHjng4AgAAYgQAAA4AAAAAAAAAAQAgAAAAIwEAAGRycy9lMm9E&#10;b2MueG1sUEsFBgAAAAAGAAYAWQEAAM0FAAAAAA==&#10;">
              <v:fill on="f" focussize="0,0"/>
              <v:stroke on="f" weight="0.5pt"/>
              <v:imagedata o:title=""/>
              <o:lock v:ext="edit" aspectratio="f"/>
              <v:textbox inset="0mm,0mm,0mm,0mm">
                <w:txbxContent>
                  <w:p>
                    <w:pPr>
                      <w:pStyle w:val="3"/>
                      <w:ind w:firstLine="280" w:firstLineChars="1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252EE"/>
    <w:multiLevelType w:val="singleLevel"/>
    <w:tmpl w:val="A9D252EE"/>
    <w:lvl w:ilvl="0" w:tentative="0">
      <w:start w:val="4"/>
      <w:numFmt w:val="chineseCounting"/>
      <w:suff w:val="nothing"/>
      <w:lvlText w:val="（%1）"/>
      <w:lvlJc w:val="left"/>
      <w:rPr>
        <w:rFonts w:hint="eastAsia"/>
      </w:rPr>
    </w:lvl>
  </w:abstractNum>
  <w:abstractNum w:abstractNumId="1">
    <w:nsid w:val="F06A8778"/>
    <w:multiLevelType w:val="singleLevel"/>
    <w:tmpl w:val="F06A8778"/>
    <w:lvl w:ilvl="0" w:tentative="0">
      <w:start w:val="1"/>
      <w:numFmt w:val="chineseCounting"/>
      <w:suff w:val="nothing"/>
      <w:lvlText w:val="%1、"/>
      <w:lvlJc w:val="left"/>
      <w:rPr>
        <w:rFonts w:hint="eastAsia" w:ascii="黑体" w:hAnsi="黑体" w:eastAsia="黑体" w:cs="黑体"/>
      </w:rPr>
    </w:lvl>
  </w:abstractNum>
  <w:abstractNum w:abstractNumId="2">
    <w:nsid w:val="5362D73A"/>
    <w:multiLevelType w:val="singleLevel"/>
    <w:tmpl w:val="5362D73A"/>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TczMjlmMDA2NWE0NzZlMGRjMmUyNjVkMmRiMWIifQ=="/>
    <w:docVar w:name="KSO_WPS_MARK_KEY" w:val="aa1751de-8f03-4b08-bee4-07f20940be34"/>
  </w:docVars>
  <w:rsids>
    <w:rsidRoot w:val="00000000"/>
    <w:rsid w:val="000B3C49"/>
    <w:rsid w:val="021B61C4"/>
    <w:rsid w:val="033351D3"/>
    <w:rsid w:val="06153887"/>
    <w:rsid w:val="09214890"/>
    <w:rsid w:val="0CC244B5"/>
    <w:rsid w:val="0D3D3EC4"/>
    <w:rsid w:val="0EB34AB3"/>
    <w:rsid w:val="11F6116A"/>
    <w:rsid w:val="139F6F48"/>
    <w:rsid w:val="19F77338"/>
    <w:rsid w:val="1D2654E6"/>
    <w:rsid w:val="21527751"/>
    <w:rsid w:val="215A147B"/>
    <w:rsid w:val="296F50FB"/>
    <w:rsid w:val="2B1A66B7"/>
    <w:rsid w:val="2E2D6604"/>
    <w:rsid w:val="37D52A4D"/>
    <w:rsid w:val="3A6C4626"/>
    <w:rsid w:val="3FF86E00"/>
    <w:rsid w:val="43175C29"/>
    <w:rsid w:val="520D3BC2"/>
    <w:rsid w:val="52D00EC3"/>
    <w:rsid w:val="5DB9525F"/>
    <w:rsid w:val="685142A6"/>
    <w:rsid w:val="6D3F28D4"/>
    <w:rsid w:val="6E3D05EC"/>
    <w:rsid w:val="704E6E9C"/>
    <w:rsid w:val="71E536E7"/>
    <w:rsid w:val="73EA0693"/>
    <w:rsid w:val="7B957DA4"/>
    <w:rsid w:val="7E48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20"/>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1"/>
    <w:qFormat/>
    <w:uiPriority w:val="99"/>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没有人</cp:lastModifiedBy>
  <cp:lastPrinted>2024-03-08T02:39:03Z</cp:lastPrinted>
  <dcterms:modified xsi:type="dcterms:W3CDTF">2024-03-08T02:40:53Z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DAB54ADD3DC04A25AD1FB2305A4E9492_13</vt:lpwstr>
  </property>
</Properties>
</file>