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val="0"/>
        <w:overflowPunct/>
        <w:topLinePunct w:val="0"/>
        <w:autoSpaceDE/>
        <w:autoSpaceDN/>
        <w:bidi w:val="0"/>
        <w:spacing w:line="560" w:lineRule="exact"/>
        <w:ind w:firstLine="420"/>
        <w:jc w:val="center"/>
        <w:rPr>
          <w:color w:val="auto"/>
          <w:sz w:val="21"/>
        </w:rPr>
      </w:pPr>
    </w:p>
    <w:p>
      <w:pPr>
        <w:keepNext w:val="0"/>
        <w:keepLines w:val="0"/>
        <w:pageBreakBefore w:val="0"/>
        <w:widowControl w:val="0"/>
        <w:kinsoku/>
        <w:wordWrap w:val="0"/>
        <w:overflowPunct/>
        <w:topLinePunct w:val="0"/>
        <w:autoSpaceDE/>
        <w:autoSpaceDN/>
        <w:bidi w:val="0"/>
        <w:spacing w:line="560" w:lineRule="exact"/>
        <w:ind w:firstLine="1040"/>
        <w:jc w:val="center"/>
        <w:rPr>
          <w:rFonts w:ascii="仿宋_GB2312" w:hAnsi="仿宋_GB2312" w:eastAsia="仿宋_GB2312"/>
          <w:color w:val="auto"/>
          <w:sz w:val="52"/>
        </w:rPr>
      </w:pPr>
    </w:p>
    <w:p>
      <w:pPr>
        <w:pStyle w:val="2"/>
        <w:keepNext w:val="0"/>
        <w:keepLines w:val="0"/>
        <w:pageBreakBefore w:val="0"/>
        <w:widowControl w:val="0"/>
        <w:kinsoku/>
        <w:wordWrap w:val="0"/>
        <w:overflowPunct/>
        <w:topLinePunct w:val="0"/>
        <w:autoSpaceDE/>
        <w:autoSpaceDN/>
        <w:bidi w:val="0"/>
        <w:spacing w:line="560" w:lineRule="exact"/>
      </w:pPr>
    </w:p>
    <w:p>
      <w:pPr>
        <w:keepNext w:val="0"/>
        <w:keepLines w:val="0"/>
        <w:pageBreakBefore w:val="0"/>
        <w:widowControl w:val="0"/>
        <w:kinsoku/>
        <w:wordWrap w:val="0"/>
        <w:overflowPunct/>
        <w:topLinePunct w:val="0"/>
        <w:autoSpaceDE/>
        <w:autoSpaceDN/>
        <w:bidi w:val="0"/>
        <w:spacing w:line="560" w:lineRule="exact"/>
        <w:ind w:firstLine="1040"/>
        <w:jc w:val="center"/>
        <w:rPr>
          <w:rFonts w:ascii="仿宋_GB2312" w:hAnsi="仿宋_GB2312" w:eastAsia="仿宋_GB2312"/>
          <w:color w:val="auto"/>
          <w:sz w:val="52"/>
        </w:rPr>
      </w:pPr>
    </w:p>
    <w:p>
      <w:pPr>
        <w:keepNext w:val="0"/>
        <w:keepLines w:val="0"/>
        <w:pageBreakBefore w:val="0"/>
        <w:widowControl w:val="0"/>
        <w:kinsoku/>
        <w:wordWrap w:val="0"/>
        <w:overflowPunct/>
        <w:topLinePunct w:val="0"/>
        <w:autoSpaceDE/>
        <w:autoSpaceDN/>
        <w:bidi w:val="0"/>
        <w:spacing w:line="560" w:lineRule="exact"/>
        <w:ind w:firstLine="1040"/>
        <w:jc w:val="center"/>
        <w:rPr>
          <w:rFonts w:ascii="仿宋_GB2312" w:hAnsi="仿宋_GB2312" w:eastAsia="仿宋_GB2312"/>
          <w:color w:val="auto"/>
          <w:sz w:val="52"/>
        </w:rPr>
      </w:pPr>
    </w:p>
    <w:p>
      <w:pPr>
        <w:keepNext w:val="0"/>
        <w:keepLines w:val="0"/>
        <w:pageBreakBefore w:val="0"/>
        <w:widowControl w:val="0"/>
        <w:kinsoku/>
        <w:wordWrap w:val="0"/>
        <w:overflowPunct/>
        <w:topLinePunct w:val="0"/>
        <w:autoSpaceDE/>
        <w:autoSpaceDN/>
        <w:bidi w:val="0"/>
        <w:spacing w:line="560" w:lineRule="exact"/>
        <w:ind w:firstLine="880"/>
        <w:jc w:val="center"/>
        <w:rPr>
          <w:rFonts w:ascii="仿宋_GB2312" w:hAnsi="仿宋_GB2312" w:eastAsia="仿宋_GB2312"/>
          <w:color w:val="auto"/>
          <w:sz w:val="44"/>
        </w:rPr>
      </w:pPr>
    </w:p>
    <w:p>
      <w:pPr>
        <w:keepNext w:val="0"/>
        <w:keepLines w:val="0"/>
        <w:pageBreakBefore w:val="0"/>
        <w:widowControl w:val="0"/>
        <w:kinsoku/>
        <w:wordWrap w:val="0"/>
        <w:overflowPunct/>
        <w:topLinePunct w:val="0"/>
        <w:autoSpaceDE/>
        <w:autoSpaceDN/>
        <w:bidi w:val="0"/>
        <w:spacing w:line="560" w:lineRule="exact"/>
        <w:ind w:firstLine="0" w:firstLineChars="0"/>
        <w:jc w:val="both"/>
        <w:textAlignment w:val="baseline"/>
        <w:rPr>
          <w:rFonts w:ascii="宋体" w:hAnsi="宋体"/>
          <w:color w:val="auto"/>
          <w:sz w:val="32"/>
        </w:rPr>
      </w:pPr>
    </w:p>
    <w:p>
      <w:pPr>
        <w:keepNext w:val="0"/>
        <w:keepLines w:val="0"/>
        <w:pageBreakBefore w:val="0"/>
        <w:widowControl w:val="0"/>
        <w:kinsoku/>
        <w:wordWrap w:val="0"/>
        <w:overflowPunct/>
        <w:topLinePunct w:val="0"/>
        <w:autoSpaceDE/>
        <w:autoSpaceDN/>
        <w:bidi w:val="0"/>
        <w:spacing w:line="560" w:lineRule="exact"/>
        <w:ind w:firstLine="0" w:firstLineChars="0"/>
        <w:jc w:val="center"/>
        <w:textAlignment w:val="baseline"/>
        <w:rPr>
          <w:rFonts w:ascii="仿宋_GB2312" w:hAnsi="仿宋_GB2312" w:eastAsia="仿宋_GB2312" w:cs="仿宋_GB2312"/>
          <w:color w:val="auto"/>
          <w:sz w:val="32"/>
          <w:szCs w:val="32"/>
        </w:rPr>
      </w:pPr>
    </w:p>
    <w:p>
      <w:pPr>
        <w:keepNext w:val="0"/>
        <w:keepLines w:val="0"/>
        <w:pageBreakBefore w:val="0"/>
        <w:widowControl w:val="0"/>
        <w:kinsoku/>
        <w:wordWrap w:val="0"/>
        <w:overflowPunct/>
        <w:topLinePunct w:val="0"/>
        <w:autoSpaceDE/>
        <w:autoSpaceDN/>
        <w:bidi w:val="0"/>
        <w:spacing w:line="560" w:lineRule="exact"/>
        <w:ind w:firstLine="0" w:firstLineChars="0"/>
        <w:jc w:val="center"/>
        <w:textAlignment w:val="baseline"/>
        <w:rPr>
          <w:rFonts w:ascii="仿宋_GB2312" w:hAnsi="仿宋_GB2312" w:eastAsia="仿宋_GB2312" w:cs="仿宋_GB2312"/>
          <w:color w:val="auto"/>
          <w:sz w:val="32"/>
          <w:szCs w:val="32"/>
        </w:rPr>
      </w:pPr>
    </w:p>
    <w:p>
      <w:pPr>
        <w:keepNext w:val="0"/>
        <w:keepLines w:val="0"/>
        <w:pageBreakBefore w:val="0"/>
        <w:widowControl w:val="0"/>
        <w:kinsoku/>
        <w:wordWrap w:val="0"/>
        <w:overflowPunct/>
        <w:topLinePunct w:val="0"/>
        <w:autoSpaceDE/>
        <w:autoSpaceDN/>
        <w:bidi w:val="0"/>
        <w:spacing w:line="560" w:lineRule="exact"/>
        <w:ind w:firstLine="0" w:firstLineChars="0"/>
        <w:jc w:val="center"/>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安发改审〔202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号</w:t>
      </w:r>
    </w:p>
    <w:p>
      <w:pPr>
        <w:keepNext w:val="0"/>
        <w:keepLines w:val="0"/>
        <w:pageBreakBefore w:val="0"/>
        <w:widowControl w:val="0"/>
        <w:kinsoku/>
        <w:wordWrap w:val="0"/>
        <w:overflowPunct/>
        <w:topLinePunct w:val="0"/>
        <w:autoSpaceDE/>
        <w:autoSpaceDN/>
        <w:bidi w:val="0"/>
        <w:spacing w:line="560" w:lineRule="exact"/>
        <w:ind w:firstLine="0" w:firstLineChars="0"/>
        <w:jc w:val="both"/>
        <w:rPr>
          <w:rFonts w:ascii="方正小标宋简体" w:hAnsi="方正小标宋简体" w:eastAsia="方正小标宋简体" w:cs="方正小标宋简体"/>
          <w:b/>
          <w:bCs/>
          <w:color w:val="auto"/>
          <w:sz w:val="44"/>
        </w:rPr>
      </w:pPr>
      <w:bookmarkStart w:id="0" w:name="_GoBack"/>
      <w:bookmarkEnd w:id="0"/>
    </w:p>
    <w:p>
      <w:pPr>
        <w:keepNext w:val="0"/>
        <w:keepLines w:val="0"/>
        <w:pageBreakBefore w:val="0"/>
        <w:widowControl w:val="0"/>
        <w:kinsoku/>
        <w:wordWrap w:val="0"/>
        <w:overflowPunct/>
        <w:topLinePunct w:val="0"/>
        <w:autoSpaceDE/>
        <w:autoSpaceDN/>
        <w:bidi w:val="0"/>
        <w:spacing w:line="560" w:lineRule="exact"/>
        <w:ind w:firstLine="0" w:firstLineChars="0"/>
        <w:jc w:val="center"/>
        <w:rPr>
          <w:rFonts w:hint="eastAsia" w:ascii="方正小标宋简体" w:hAnsi="方正小标宋简体" w:eastAsia="方正小标宋简体" w:cs="方正小标宋简体"/>
          <w:b/>
          <w:bCs/>
          <w:color w:val="auto"/>
          <w:sz w:val="44"/>
        </w:rPr>
      </w:pPr>
      <w:r>
        <w:rPr>
          <w:rFonts w:hint="eastAsia" w:ascii="方正小标宋简体" w:hAnsi="方正小标宋简体" w:eastAsia="方正小标宋简体" w:cs="方正小标宋简体"/>
          <w:b/>
          <w:bCs/>
          <w:color w:val="auto"/>
          <w:sz w:val="44"/>
        </w:rPr>
        <w:t>安溪县发展和改革局关于九龙江流域安溪西南片区重点流域水环境综合治理项目建议书暨</w:t>
      </w:r>
    </w:p>
    <w:p>
      <w:pPr>
        <w:keepNext w:val="0"/>
        <w:keepLines w:val="0"/>
        <w:pageBreakBefore w:val="0"/>
        <w:widowControl w:val="0"/>
        <w:kinsoku/>
        <w:wordWrap w:val="0"/>
        <w:overflowPunct/>
        <w:topLinePunct w:val="0"/>
        <w:autoSpaceDE/>
        <w:autoSpaceDN/>
        <w:bidi w:val="0"/>
        <w:spacing w:line="560" w:lineRule="exact"/>
        <w:ind w:firstLine="0" w:firstLineChars="0"/>
        <w:jc w:val="center"/>
        <w:rPr>
          <w:rFonts w:ascii="方正小标宋简体" w:hAnsi="方正小标宋简体" w:eastAsia="方正小标宋简体" w:cs="方正小标宋简体"/>
          <w:b/>
          <w:bCs/>
          <w:color w:val="auto"/>
          <w:sz w:val="44"/>
        </w:rPr>
      </w:pPr>
      <w:r>
        <w:rPr>
          <w:rFonts w:hint="eastAsia" w:ascii="方正小标宋简体" w:hAnsi="方正小标宋简体" w:eastAsia="方正小标宋简体" w:cs="方正小标宋简体"/>
          <w:b/>
          <w:bCs/>
          <w:color w:val="auto"/>
          <w:sz w:val="44"/>
        </w:rPr>
        <w:t>可行性研究报告的批复</w:t>
      </w:r>
    </w:p>
    <w:p>
      <w:pPr>
        <w:keepNext w:val="0"/>
        <w:keepLines w:val="0"/>
        <w:pageBreakBefore w:val="0"/>
        <w:widowControl w:val="0"/>
        <w:kinsoku/>
        <w:wordWrap w:val="0"/>
        <w:overflowPunct/>
        <w:topLinePunct w:val="0"/>
        <w:autoSpaceDE/>
        <w:autoSpaceDN/>
        <w:bidi w:val="0"/>
        <w:spacing w:line="560" w:lineRule="exact"/>
        <w:ind w:firstLine="0" w:firstLineChars="0"/>
        <w:rPr>
          <w:rFonts w:ascii="仿宋_GB2312" w:eastAsia="仿宋_GB2312"/>
          <w:color w:val="auto"/>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val="en-US" w:eastAsia="zh-CN"/>
        </w:rPr>
        <w:t>福建省安溪水务集团有限公司</w:t>
      </w:r>
      <w:r>
        <w:rPr>
          <w:rFonts w:hint="eastAsia" w:ascii="仿宋_GB2312" w:hAnsi="仿宋_GB2312" w:eastAsia="仿宋_GB2312" w:cs="仿宋_GB2312"/>
          <w:color w:val="auto"/>
          <w:sz w:val="32"/>
          <w:szCs w:val="32"/>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报来《关于申请审批</w:t>
      </w:r>
      <w:r>
        <w:rPr>
          <w:rFonts w:hint="eastAsia" w:ascii="仿宋_GB2312" w:eastAsia="仿宋_GB2312" w:cs="仿宋_GB2312"/>
          <w:sz w:val="32"/>
          <w:szCs w:val="32"/>
        </w:rPr>
        <w:t>九龙江流域安溪西南片区重点流域水环境综合治理项目建议书暨</w:t>
      </w:r>
      <w:r>
        <w:rPr>
          <w:rFonts w:hint="eastAsia" w:ascii="仿宋_GB2312" w:hAnsi="仿宋_GB2312" w:eastAsia="仿宋_GB2312" w:cs="仿宋_GB2312"/>
          <w:color w:val="auto"/>
          <w:sz w:val="32"/>
          <w:szCs w:val="32"/>
        </w:rPr>
        <w:t>可行性研究报告的函》及附件收悉。经研究，原则同意</w:t>
      </w:r>
      <w:r>
        <w:rPr>
          <w:rFonts w:hint="eastAsia" w:ascii="仿宋_GB2312" w:eastAsia="仿宋_GB2312" w:cs="仿宋_GB2312"/>
          <w:sz w:val="32"/>
          <w:szCs w:val="32"/>
        </w:rPr>
        <w:t>九龙江流域安溪西南片区重点流域水环境综合治理项目建议书暨</w:t>
      </w:r>
      <w:r>
        <w:rPr>
          <w:rFonts w:hint="eastAsia" w:ascii="仿宋_GB2312" w:hAnsi="仿宋_GB2312" w:eastAsia="仿宋_GB2312" w:cs="仿宋_GB2312"/>
          <w:color w:val="auto"/>
          <w:sz w:val="32"/>
          <w:szCs w:val="32"/>
        </w:rPr>
        <w:t>（项目代码：2602-350524-04-01-209626）可行性研究报告。现就有关事项审批如下：</w:t>
      </w:r>
    </w:p>
    <w:p>
      <w:pPr>
        <w:keepNext w:val="0"/>
        <w:keepLines w:val="0"/>
        <w:pageBreakBefore w:val="0"/>
        <w:widowControl w:val="0"/>
        <w:kinsoku/>
        <w:wordWrap w:val="0"/>
        <w:overflowPunct/>
        <w:topLinePunct w:val="0"/>
        <w:autoSpaceDE/>
        <w:autoSpaceDN/>
        <w:bidi w:val="0"/>
        <w:spacing w:line="560" w:lineRule="exact"/>
        <w:ind w:firstLine="643"/>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一、项目名称：</w:t>
      </w:r>
      <w:r>
        <w:rPr>
          <w:rFonts w:hint="eastAsia" w:ascii="仿宋_GB2312" w:eastAsia="仿宋_GB2312" w:cs="仿宋_GB2312"/>
          <w:sz w:val="32"/>
          <w:szCs w:val="32"/>
        </w:rPr>
        <w:t>九龙江流域安溪西南片区重点流域水环境综合治理项目</w:t>
      </w:r>
      <w:r>
        <w:rPr>
          <w:rFonts w:hint="eastAsia" w:ascii="仿宋_GB2312" w:hAnsi="仿宋_GB2312" w:eastAsia="仿宋_GB2312" w:cs="仿宋_GB2312"/>
          <w:color w:val="auto"/>
          <w:sz w:val="32"/>
          <w:szCs w:val="32"/>
        </w:rPr>
        <w:t>。</w:t>
      </w:r>
    </w:p>
    <w:p>
      <w:pPr>
        <w:keepNext w:val="0"/>
        <w:keepLines w:val="0"/>
        <w:pageBreakBefore w:val="0"/>
        <w:widowControl w:val="0"/>
        <w:kinsoku/>
        <w:wordWrap w:val="0"/>
        <w:overflowPunct/>
        <w:topLinePunct w:val="0"/>
        <w:autoSpaceDE/>
        <w:autoSpaceDN/>
        <w:bidi w:val="0"/>
        <w:spacing w:line="560" w:lineRule="exact"/>
        <w:ind w:firstLine="643"/>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二、建设地点：</w:t>
      </w:r>
      <w:r>
        <w:rPr>
          <w:rFonts w:hint="eastAsia" w:ascii="仿宋_GB2312" w:hAnsi="仿宋_GB2312" w:eastAsia="仿宋_GB2312" w:cs="仿宋_GB2312"/>
          <w:color w:val="auto"/>
          <w:sz w:val="32"/>
          <w:szCs w:val="32"/>
          <w:lang w:val="en-US" w:eastAsia="zh-CN"/>
        </w:rPr>
        <w:t>安溪县龙涓镇、虎邱镇、西坪镇、芦田镇</w:t>
      </w:r>
      <w:r>
        <w:rPr>
          <w:rFonts w:hint="eastAsia" w:ascii="仿宋_GB2312" w:hAnsi="仿宋_GB2312" w:eastAsia="仿宋_GB2312" w:cs="仿宋_GB2312"/>
          <w:b w:val="0"/>
          <w:bCs/>
          <w:color w:val="auto"/>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3" w:firstLineChars="200"/>
        <w:textAlignment w:val="auto"/>
        <w:rPr>
          <w:rFonts w:hint="eastAsia" w:ascii="黑体" w:hAnsi="黑体" w:eastAsia="仿宋_GB2312" w:cs="黑体"/>
          <w:b w:val="0"/>
          <w:bCs w:val="0"/>
          <w:sz w:val="32"/>
          <w:szCs w:val="32"/>
          <w:lang w:val="en-US" w:eastAsia="zh-CN"/>
        </w:rPr>
      </w:pPr>
      <w:r>
        <w:rPr>
          <w:rFonts w:hint="eastAsia" w:ascii="仿宋_GB2312" w:hAnsi="仿宋_GB2312" w:eastAsia="仿宋_GB2312" w:cs="仿宋_GB2312"/>
          <w:b/>
          <w:color w:val="auto"/>
          <w:sz w:val="32"/>
          <w:szCs w:val="32"/>
        </w:rPr>
        <w:t>三、建设内容及规模</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sz w:val="32"/>
          <w:szCs w:val="32"/>
          <w:lang w:eastAsia="zh-CN"/>
        </w:rPr>
        <w:t>九龙江流域安溪西南片区重点流域水环境综合治理项目主要建设内容为建设生态护岸10.5km，生态沟渠50km，污水管网29.65km，污水处理1850t/d，河道垃圾清理3.49万吨，人工湿地0.40</w:t>
      </w:r>
      <w:r>
        <w:rPr>
          <w:rFonts w:hint="eastAsia" w:ascii="仿宋_GB2312" w:hAnsi="仿宋_GB2312" w:eastAsia="仿宋_GB2312" w:cs="仿宋_GB2312"/>
          <w:sz w:val="32"/>
          <w:szCs w:val="32"/>
          <w:lang w:val="en-US" w:eastAsia="zh-CN"/>
        </w:rPr>
        <w:t>平方公里</w:t>
      </w:r>
      <w:r>
        <w:rPr>
          <w:rFonts w:hint="eastAsia" w:ascii="仿宋_GB2312" w:hAnsi="仿宋_GB2312" w:eastAsia="仿宋_GB2312" w:cs="仿宋_GB2312"/>
          <w:sz w:val="32"/>
          <w:szCs w:val="32"/>
          <w:lang w:eastAsia="zh-CN"/>
        </w:rPr>
        <w:t>。各乡镇建设内容如下：龙涓镇：建设生态护岸8.3km，生态沟渠18km，污水处理450t/d，污水管网9.0km，河道垃圾清理2.6万吨，人工湿地0.23km2；虎邱镇：建设生态护岸2.2km，生态沟渠9.5km，污水管网7.0km，污水处理350t/d，河道垃圾清理0.75万吨，人工湿地0.17km2；西坪镇：建设生态沟渠11.5km，污水管网9.65km，污水处理700t/d，河道垃圾清理0.14万吨。芦田镇：建设生态沟渠11.0km，污水管网4.0km，污水处理350t/d。</w:t>
      </w:r>
    </w:p>
    <w:p>
      <w:pPr>
        <w:keepNext w:val="0"/>
        <w:keepLines w:val="0"/>
        <w:pageBreakBefore w:val="0"/>
        <w:widowControl w:val="0"/>
        <w:kinsoku/>
        <w:wordWrap w:val="0"/>
        <w:overflowPunct/>
        <w:topLinePunct w:val="0"/>
        <w:autoSpaceDE/>
        <w:autoSpaceDN/>
        <w:bidi w:val="0"/>
        <w:spacing w:line="560" w:lineRule="exact"/>
        <w:ind w:firstLine="643"/>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color w:val="auto"/>
          <w:sz w:val="32"/>
          <w:szCs w:val="32"/>
        </w:rPr>
        <w:t>四、项目总投资及资金来源：</w:t>
      </w:r>
      <w:r>
        <w:rPr>
          <w:rFonts w:hint="eastAsia" w:ascii="仿宋_GB2312" w:hAnsi="仿宋_GB2312" w:eastAsia="仿宋_GB2312" w:cs="仿宋_GB2312"/>
          <w:bCs/>
          <w:color w:val="auto"/>
          <w:sz w:val="32"/>
          <w:szCs w:val="32"/>
          <w:lang w:val="en-US" w:eastAsia="zh-CN"/>
        </w:rPr>
        <w:t>本工程估算总投资12039.71万元。本项目建设资金来源为争取中央预算内投资及本级财政资金。</w:t>
      </w:r>
    </w:p>
    <w:p>
      <w:pPr>
        <w:keepNext w:val="0"/>
        <w:keepLines w:val="0"/>
        <w:pageBreakBefore w:val="0"/>
        <w:widowControl w:val="0"/>
        <w:kinsoku/>
        <w:wordWrap w:val="0"/>
        <w:overflowPunct/>
        <w:topLinePunct w:val="0"/>
        <w:autoSpaceDE/>
        <w:autoSpaceDN/>
        <w:bidi w:val="0"/>
        <w:spacing w:line="560" w:lineRule="exact"/>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color w:val="auto"/>
          <w:sz w:val="32"/>
          <w:szCs w:val="32"/>
        </w:rPr>
        <w:t>五、建设工期：</w:t>
      </w:r>
      <w:r>
        <w:rPr>
          <w:rFonts w:hint="eastAsia" w:ascii="仿宋_GB2312" w:hAnsi="仿宋_GB2312" w:eastAsia="仿宋_GB2312" w:cs="仿宋_GB2312"/>
          <w:b w:val="0"/>
          <w:bCs/>
          <w:color w:val="auto"/>
          <w:sz w:val="32"/>
          <w:szCs w:val="32"/>
          <w:lang w:val="en-US" w:eastAsia="zh-CN"/>
        </w:rPr>
        <w:t>24个月</w:t>
      </w:r>
      <w:r>
        <w:rPr>
          <w:rFonts w:hint="eastAsia" w:ascii="仿宋_GB2312" w:hAnsi="仿宋_GB2312" w:eastAsia="仿宋_GB2312" w:cs="仿宋_GB2312"/>
          <w:b w:val="0"/>
          <w:bCs/>
          <w:color w:val="auto"/>
          <w:sz w:val="32"/>
          <w:szCs w:val="32"/>
        </w:rPr>
        <w:t>。</w:t>
      </w:r>
    </w:p>
    <w:p>
      <w:pPr>
        <w:keepNext w:val="0"/>
        <w:keepLines w:val="0"/>
        <w:pageBreakBefore w:val="0"/>
        <w:widowControl w:val="0"/>
        <w:kinsoku/>
        <w:wordWrap w:val="0"/>
        <w:overflowPunct/>
        <w:topLinePunct w:val="0"/>
        <w:autoSpaceDE/>
        <w:autoSpaceDN/>
        <w:bidi w:val="0"/>
        <w:spacing w:line="560" w:lineRule="exact"/>
        <w:ind w:firstLine="643"/>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bCs w:val="0"/>
          <w:spacing w:val="8"/>
          <w:sz w:val="32"/>
          <w:szCs w:val="32"/>
          <w:lang w:val="en-US" w:eastAsia="zh-CN"/>
        </w:rPr>
        <w:t>六、招标内容：</w:t>
      </w:r>
      <w:r>
        <w:rPr>
          <w:rFonts w:hint="eastAsia" w:ascii="仿宋_GB2312" w:hAnsi="仿宋_GB2312" w:eastAsia="仿宋_GB2312" w:cs="仿宋_GB2312"/>
          <w:bCs/>
          <w:spacing w:val="8"/>
          <w:sz w:val="32"/>
          <w:szCs w:val="32"/>
          <w:lang w:val="en-US" w:eastAsia="zh-CN"/>
        </w:rPr>
        <w:t>项目单位应根据招标投标法、国家和我省工程项目招投标管理具体规定，严格依法依规认真开展招投标工作。其采购事宜依照有关规定执行。</w:t>
      </w:r>
    </w:p>
    <w:p>
      <w:pPr>
        <w:keepNext w:val="0"/>
        <w:keepLines w:val="0"/>
        <w:pageBreakBefore w:val="0"/>
        <w:widowControl w:val="0"/>
        <w:kinsoku/>
        <w:wordWrap w:val="0"/>
        <w:overflowPunct/>
        <w:topLinePunct w:val="0"/>
        <w:autoSpaceDE/>
        <w:autoSpaceDN/>
        <w:bidi w:val="0"/>
        <w:spacing w:line="560" w:lineRule="exact"/>
        <w:ind w:firstLine="643"/>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请据此复函，抓紧办理其他相关手续，落实项目建设条件，开展下一步工作。</w:t>
      </w:r>
    </w:p>
    <w:p>
      <w:pPr>
        <w:keepNext w:val="0"/>
        <w:keepLines w:val="0"/>
        <w:pageBreakBefore w:val="0"/>
        <w:widowControl w:val="0"/>
        <w:kinsoku/>
        <w:wordWrap w:val="0"/>
        <w:overflowPunct/>
        <w:topLinePunct w:val="0"/>
        <w:autoSpaceDE/>
        <w:autoSpaceDN/>
        <w:bidi w:val="0"/>
        <w:spacing w:line="560" w:lineRule="exact"/>
        <w:ind w:firstLine="640"/>
        <w:rPr>
          <w:rFonts w:hint="eastAsia"/>
          <w:lang w:val="en-US" w:eastAsia="zh-CN"/>
        </w:rPr>
      </w:pPr>
      <w:r>
        <w:rPr>
          <w:rFonts w:hint="eastAsia" w:ascii="仿宋_GB2312" w:hAnsi="Times New Roman" w:eastAsia="仿宋_GB2312" w:cs="Times New Roman"/>
          <w:sz w:val="32"/>
          <w:szCs w:val="32"/>
          <w:lang w:eastAsia="zh-CN"/>
        </w:rPr>
        <w:t>原安发改审〔20</w:t>
      </w:r>
      <w:r>
        <w:rPr>
          <w:rFonts w:hint="eastAsia" w:ascii="仿宋_GB2312" w:hAnsi="Times New Roman" w:eastAsia="仿宋_GB2312" w:cs="Times New Roman"/>
          <w:sz w:val="32"/>
          <w:szCs w:val="32"/>
          <w:lang w:val="en-US" w:eastAsia="zh-CN"/>
        </w:rPr>
        <w:t>2</w:t>
      </w:r>
      <w:r>
        <w:rPr>
          <w:rFonts w:hint="eastAsia" w:ascii="仿宋_GB2312" w:eastAsia="仿宋_GB2312" w:cs="Times New Roman"/>
          <w:sz w:val="32"/>
          <w:szCs w:val="32"/>
          <w:lang w:val="en-US" w:eastAsia="zh-CN"/>
        </w:rPr>
        <w:t>6</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14</w:t>
      </w:r>
      <w:r>
        <w:rPr>
          <w:rFonts w:hint="eastAsia" w:ascii="仿宋_GB2312" w:hAnsi="Times New Roman" w:eastAsia="仿宋_GB2312" w:cs="Times New Roman"/>
          <w:sz w:val="32"/>
          <w:szCs w:val="32"/>
          <w:lang w:eastAsia="zh-CN"/>
        </w:rPr>
        <w:t>号</w:t>
      </w:r>
      <w:r>
        <w:rPr>
          <w:rFonts w:hint="eastAsia" w:ascii="仿宋_GB2312" w:hAnsi="Times New Roman" w:eastAsia="仿宋_GB2312" w:cs="Times New Roman"/>
          <w:sz w:val="32"/>
          <w:szCs w:val="32"/>
          <w:lang w:val="en-US" w:eastAsia="zh-CN"/>
        </w:rPr>
        <w:t>“安溪县发展和改革局关于</w:t>
      </w:r>
      <w:r>
        <w:rPr>
          <w:rFonts w:hint="eastAsia" w:ascii="仿宋_GB2312" w:eastAsia="仿宋_GB2312" w:cs="仿宋_GB2312"/>
          <w:sz w:val="32"/>
          <w:szCs w:val="32"/>
        </w:rPr>
        <w:t>九龙江流域安溪西南片区重点流域综合治理项目建议书暨</w:t>
      </w:r>
      <w:r>
        <w:rPr>
          <w:rFonts w:hint="eastAsia" w:ascii="仿宋_GB2312" w:hAnsi="仿宋_GB2312" w:eastAsia="仿宋_GB2312" w:cs="仿宋_GB2312"/>
          <w:color w:val="auto"/>
          <w:sz w:val="32"/>
          <w:szCs w:val="32"/>
        </w:rPr>
        <w:t>可行性研究报告</w:t>
      </w:r>
      <w:r>
        <w:rPr>
          <w:rFonts w:hint="eastAsia" w:ascii="仿宋_GB2312" w:hAnsi="Times New Roman" w:eastAsia="仿宋_GB2312" w:cs="Times New Roman"/>
          <w:sz w:val="32"/>
          <w:szCs w:val="32"/>
          <w:lang w:val="en-US" w:eastAsia="zh-CN"/>
        </w:rPr>
        <w:t>的批复”同时废止。</w:t>
      </w:r>
    </w:p>
    <w:p>
      <w:pPr>
        <w:keepNext w:val="0"/>
        <w:keepLines w:val="0"/>
        <w:pageBreakBefore w:val="0"/>
        <w:widowControl w:val="0"/>
        <w:kinsoku/>
        <w:wordWrap w:val="0"/>
        <w:overflowPunct/>
        <w:topLinePunct w:val="0"/>
        <w:autoSpaceDE/>
        <w:autoSpaceDN/>
        <w:bidi w:val="0"/>
        <w:spacing w:line="560" w:lineRule="exact"/>
        <w:ind w:left="0" w:leftChars="0" w:firstLine="0" w:firstLine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spacing w:line="560" w:lineRule="exact"/>
        <w:ind w:firstLine="5440" w:firstLineChars="17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安溪县发展和改革局</w:t>
      </w:r>
    </w:p>
    <w:p>
      <w:pPr>
        <w:keepNext w:val="0"/>
        <w:keepLines w:val="0"/>
        <w:pageBreakBefore w:val="0"/>
        <w:widowControl w:val="0"/>
        <w:kinsoku/>
        <w:wordWrap w:val="0"/>
        <w:overflowPunct/>
        <w:topLinePunct w:val="0"/>
        <w:autoSpaceDE/>
        <w:autoSpaceDN/>
        <w:bidi w:val="0"/>
        <w:spacing w:line="560" w:lineRule="exact"/>
        <w:ind w:firstLine="640"/>
        <w:jc w:val="center"/>
        <w:rPr>
          <w:rFonts w:hint="eastAsia"/>
        </w:rPr>
      </w:pPr>
      <w:r>
        <w:rPr>
          <w:rFonts w:hint="eastAsia" w:ascii="仿宋_GB2312" w:hAnsi="仿宋_GB2312" w:eastAsia="仿宋_GB2312" w:cs="仿宋_GB2312"/>
          <w:color w:val="auto"/>
          <w:sz w:val="32"/>
          <w:szCs w:val="32"/>
        </w:rPr>
        <w:t xml:space="preserve">                            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日</w:t>
      </w:r>
    </w:p>
    <w:p>
      <w:pPr>
        <w:keepNext w:val="0"/>
        <w:keepLines w:val="0"/>
        <w:pageBreakBefore w:val="0"/>
        <w:widowControl w:val="0"/>
        <w:kinsoku/>
        <w:wordWrap w:val="0"/>
        <w:overflowPunct/>
        <w:topLinePunct w:val="0"/>
        <w:autoSpaceDE/>
        <w:autoSpaceDN/>
        <w:bidi w:val="0"/>
        <w:spacing w:line="560" w:lineRule="exact"/>
        <w:ind w:firstLine="640" w:firstLineChars="200"/>
        <w:jc w:val="both"/>
        <w:rPr>
          <w:rFonts w:hint="eastAsia" w:ascii="仿宋_GB2312" w:eastAsia="仿宋_GB2312" w:cs="仿宋_GB2312"/>
          <w:color w:val="auto"/>
          <w:kern w:val="2"/>
          <w:sz w:val="32"/>
          <w:szCs w:val="32"/>
        </w:rPr>
      </w:pPr>
      <w:r>
        <w:rPr>
          <w:rFonts w:hint="eastAsia" w:ascii="仿宋_GB2312" w:eastAsia="仿宋_GB2312" w:cs="仿宋_GB2312"/>
          <w:color w:val="auto"/>
          <w:kern w:val="2"/>
          <w:sz w:val="32"/>
          <w:szCs w:val="32"/>
        </w:rPr>
        <w:t>（此件</w:t>
      </w:r>
      <w:r>
        <w:rPr>
          <w:rFonts w:hint="eastAsia" w:ascii="仿宋_GB2312" w:eastAsia="仿宋_GB2312" w:cs="仿宋_GB2312"/>
          <w:color w:val="auto"/>
          <w:kern w:val="2"/>
          <w:sz w:val="32"/>
          <w:szCs w:val="32"/>
          <w:lang w:val="en-US" w:eastAsia="zh-CN"/>
        </w:rPr>
        <w:t>公开</w:t>
      </w:r>
      <w:r>
        <w:rPr>
          <w:rFonts w:hint="eastAsia" w:ascii="仿宋_GB2312" w:eastAsia="仿宋_GB2312" w:cs="仿宋_GB2312"/>
          <w:color w:val="auto"/>
          <w:kern w:val="2"/>
          <w:sz w:val="32"/>
          <w:szCs w:val="32"/>
        </w:rPr>
        <w:t>发布）</w:t>
      </w:r>
    </w:p>
    <w:p>
      <w:pPr>
        <w:pStyle w:val="2"/>
        <w:keepNext w:val="0"/>
        <w:keepLines w:val="0"/>
        <w:pageBreakBefore w:val="0"/>
        <w:widowControl w:val="0"/>
        <w:kinsoku/>
        <w:wordWrap w:val="0"/>
        <w:overflowPunct/>
        <w:topLinePunct w:val="0"/>
        <w:autoSpaceDE/>
        <w:autoSpaceDN/>
        <w:bidi w:val="0"/>
        <w:spacing w:line="560" w:lineRule="exact"/>
        <w:rPr>
          <w:rFonts w:ascii="仿宋_GB2312" w:eastAsia="仿宋_GB2312" w:cs="仿宋_GB2312"/>
          <w:color w:val="auto"/>
          <w:kern w:val="2"/>
          <w:sz w:val="30"/>
          <w:szCs w:val="30"/>
        </w:rPr>
      </w:pPr>
      <w:r>
        <w:rPr>
          <w:rFonts w:ascii="仿宋_GB2312" w:eastAsia="仿宋_GB2312" w:cs="仿宋_GB2312"/>
          <w:color w:val="auto"/>
          <w:kern w:val="2"/>
          <w:sz w:val="30"/>
          <w:szCs w:val="30"/>
        </w:rPr>
        <mc:AlternateContent>
          <mc:Choice Requires="wps">
            <w:drawing>
              <wp:anchor distT="0" distB="0" distL="114300" distR="114300" simplePos="0" relativeHeight="251661312" behindDoc="0" locked="0" layoutInCell="1" allowOverlap="1">
                <wp:simplePos x="0" y="0"/>
                <wp:positionH relativeFrom="page">
                  <wp:posOffset>895985</wp:posOffset>
                </wp:positionH>
                <wp:positionV relativeFrom="page">
                  <wp:posOffset>9418320</wp:posOffset>
                </wp:positionV>
                <wp:extent cx="5650230" cy="10795"/>
                <wp:effectExtent l="0" t="4445" r="7620" b="13335"/>
                <wp:wrapNone/>
                <wp:docPr id="7" name="Line 3"/>
                <wp:cNvGraphicFramePr/>
                <a:graphic xmlns:a="http://schemas.openxmlformats.org/drawingml/2006/main">
                  <a:graphicData uri="http://schemas.microsoft.com/office/word/2010/wordprocessingShape">
                    <wps:wsp>
                      <wps:cNvCnPr/>
                      <wps:spPr>
                        <a:xfrm flipV="1">
                          <a:off x="0" y="0"/>
                          <a:ext cx="5650230" cy="10795"/>
                        </a:xfrm>
                        <a:prstGeom prst="line">
                          <a:avLst/>
                        </a:prstGeom>
                        <a:ln w="7200"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flip:y;margin-left:70.55pt;margin-top:741.6pt;height:0.85pt;width:444.9pt;mso-position-horizontal-relative:page;mso-position-vertical-relative:page;z-index:251661312;mso-width-relative:page;mso-height-relative:page;" filled="f" stroked="t" coordsize="21600,21600" o:gfxdata="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5HXzzcAAAADgEAAA8AAAAAAAAAAQAgAAAAIgAAAGRycy9k&#10;b3ducmV2LnhtbFBLAQIUABQAAAAIAIdO4kD7+zXYxQEAAJsDAAAOAAAAAAAAAAEAIAAAACsBAABk&#10;cnMvZTJvRG9jLnhtbFBLBQYAAAAABgAGAFkBAABiBQAAAAA=&#10;">
                <v:fill on="f" focussize="0,0"/>
                <v:stroke weight="0.566929133858268pt" color="#000000" joinstyle="round"/>
                <v:imagedata o:title=""/>
                <o:lock v:ext="edit" aspectratio="f"/>
              </v:line>
            </w:pict>
          </mc:Fallback>
        </mc:AlternateContent>
      </w:r>
      <w:r>
        <w:rPr>
          <w:rFonts w:ascii="仿宋_GB2312" w:eastAsia="仿宋_GB2312" w:cs="仿宋_GB2312"/>
          <w:color w:val="auto"/>
          <w:kern w:val="2"/>
          <w:sz w:val="30"/>
          <w:szCs w:val="30"/>
        </w:rPr>
        <mc:AlternateContent>
          <mc:Choice Requires="wps">
            <w:drawing>
              <wp:anchor distT="0" distB="0" distL="114300" distR="114300" simplePos="0" relativeHeight="251660288" behindDoc="0" locked="0" layoutInCell="1" allowOverlap="1">
                <wp:simplePos x="0" y="0"/>
                <wp:positionH relativeFrom="page">
                  <wp:posOffset>914400</wp:posOffset>
                </wp:positionH>
                <wp:positionV relativeFrom="page">
                  <wp:posOffset>9764395</wp:posOffset>
                </wp:positionV>
                <wp:extent cx="5650230" cy="10795"/>
                <wp:effectExtent l="0" t="4445" r="7620" b="13335"/>
                <wp:wrapNone/>
                <wp:docPr id="2" name="Line 3"/>
                <wp:cNvGraphicFramePr/>
                <a:graphic xmlns:a="http://schemas.openxmlformats.org/drawingml/2006/main">
                  <a:graphicData uri="http://schemas.microsoft.com/office/word/2010/wordprocessingShape">
                    <wps:wsp>
                      <wps:cNvCnPr/>
                      <wps:spPr>
                        <a:xfrm flipV="1">
                          <a:off x="0" y="0"/>
                          <a:ext cx="5650230" cy="10795"/>
                        </a:xfrm>
                        <a:prstGeom prst="line">
                          <a:avLst/>
                        </a:prstGeom>
                        <a:ln w="7200"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flip:y;margin-left:72pt;margin-top:768.85pt;height:0.85pt;width:444.9pt;mso-position-horizontal-relative:page;mso-position-vertical-relative:page;z-index:251660288;mso-width-relative:page;mso-height-relative:page;" filled="f" stroked="t" coordsize="21600,21600" o:gfxdata="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pBiPP3AAAAA4BAAAPAAAAAAAAAAEAIAAAACIAAABkcnMv&#10;ZG93bnJldi54bWxQSwECFAAUAAAACACHTuJApzXJVMYBAACbAwAADgAAAAAAAAABACAAAAArAQAA&#10;ZHJzL2Uyb0RvYy54bWxQSwUGAAAAAAYABgBZAQAAYwUAAAAA&#10;">
                <v:fill on="f" focussize="0,0"/>
                <v:stroke weight="0.566929133858268pt" color="#000000" joinstyle="round"/>
                <v:imagedata o:title=""/>
                <o:lock v:ext="edit" aspectratio="f"/>
              </v:line>
            </w:pict>
          </mc:Fallback>
        </mc:AlternateContent>
      </w:r>
      <w:r>
        <w:rPr>
          <w:rFonts w:hint="eastAsia" w:ascii="仿宋_GB2312" w:eastAsia="仿宋_GB2312" w:cs="仿宋_GB2312"/>
          <w:color w:val="auto"/>
          <w:kern w:val="2"/>
          <w:sz w:val="30"/>
          <w:szCs w:val="30"/>
        </w:rPr>
        <w:t>抄送：县政府办、资源局。</w:t>
      </w:r>
    </w:p>
    <w:sectPr>
      <w:headerReference r:id="rId5" w:type="first"/>
      <w:footerReference r:id="rId8" w:type="first"/>
      <w:headerReference r:id="rId3" w:type="default"/>
      <w:footerReference r:id="rId6" w:type="default"/>
      <w:headerReference r:id="rId4" w:type="even"/>
      <w:footerReference r:id="rId7" w:type="even"/>
      <w:footnotePr>
        <w:numFmt w:val="decimalHalfWidth"/>
      </w:footnotePr>
      <w:endnotePr>
        <w:numFmt w:val="chineseCounting"/>
      </w:endnotePr>
      <w:pgSz w:w="11905" w:h="16837"/>
      <w:pgMar w:top="1327" w:right="1191" w:bottom="1247" w:left="1191" w:header="566" w:footer="56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8D67EA22-C55E-46F9-8523-81D9C8D6BF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2C6E958-F042-4706-BF4E-834D4415C553}"/>
  </w:font>
  <w:font w:name="方正小标宋简体">
    <w:panose1 w:val="02000000000000000000"/>
    <w:charset w:val="86"/>
    <w:family w:val="auto"/>
    <w:pitch w:val="default"/>
    <w:sig w:usb0="A00002BF" w:usb1="184F6CFA" w:usb2="00000012" w:usb3="00000000" w:csb0="00040001" w:csb1="00000000"/>
    <w:embedRegular r:id="rId3" w:fontKey="{C4A74327-ED59-4936-93E0-83CB301C4A0E}"/>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firstLine="400"/>
    </w:pPr>
    <w:r>
      <mc:AlternateContent>
        <mc:Choice Requires="wps">
          <w:drawing>
            <wp:inline distT="0" distB="0" distL="114300" distR="114300">
              <wp:extent cx="6119495" cy="179705"/>
              <wp:effectExtent l="0" t="0" r="0" b="0"/>
              <wp:docPr id="3" name="Text Box 4"/>
              <wp:cNvGraphicFramePr/>
              <a:graphic xmlns:a="http://schemas.openxmlformats.org/drawingml/2006/main">
                <a:graphicData uri="http://schemas.microsoft.com/office/word/2010/wordprocessingShape">
                  <wps:wsp>
                    <wps:cNvSpPr txBox="1"/>
                    <wps:spPr>
                      <a:xfrm>
                        <a:off x="0" y="0"/>
                        <a:ext cx="6119495" cy="179705"/>
                      </a:xfrm>
                      <a:prstGeom prst="rect">
                        <a:avLst/>
                      </a:prstGeom>
                      <a:noFill/>
                      <a:ln>
                        <a:noFill/>
                      </a:ln>
                    </wps:spPr>
                    <wps:txbx>
                      <w:txbxContent>
                        <w:p>
                          <w:pPr>
                            <w:spacing w:line="334" w:lineRule="atLeast"/>
                            <w:ind w:firstLine="420"/>
                            <w:rPr>
                              <w:sz w:val="21"/>
                            </w:rPr>
                          </w:pPr>
                        </w:p>
                      </w:txbxContent>
                    </wps:txbx>
                    <wps:bodyPr lIns="0" tIns="0" rIns="0" bIns="0" upright="1"/>
                  </wps:wsp>
                </a:graphicData>
              </a:graphic>
            </wp:inline>
          </w:drawing>
        </mc:Choice>
        <mc:Fallback>
          <w:pict>
            <v:shape id="Text Box 4" o:spid="_x0000_s1026" o:spt="202" type="#_x0000_t202" style="height:14.15pt;width:481.85pt;" filled="f" stroked="f" coordsize="21600,21600" o:gfxdata="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HrWI/XVAAAABAEAAA8AAAAAAAAAAQAgAAAAIgAAAGRycy9kb3du&#10;cmV2LnhtbFBLAQIUABQAAAAIAIdO4kDGifBVkAEAACMDAAAOAAAAAAAAAAEAIAAAACQBAABkcnMv&#10;ZTJvRG9jLnhtbFBLBQYAAAAABgAGAFkBAAAmBQAAAAA=&#10;">
              <v:fill on="f" focussize="0,0"/>
              <v:stroke on="f"/>
              <v:imagedata o:title=""/>
              <o:lock v:ext="edit" aspectratio="f"/>
              <v:textbox inset="0mm,0mm,0mm,0mm">
                <w:txbxContent>
                  <w:p>
                    <w:pPr>
                      <w:spacing w:line="334" w:lineRule="atLeast"/>
                      <w:ind w:firstLine="420"/>
                      <w:rPr>
                        <w:sz w:val="21"/>
                      </w:rPr>
                    </w:pPr>
                  </w:p>
                </w:txbxContent>
              </v:textbox>
              <w10:wrap type="non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firstLine="400"/>
    </w:pPr>
    <w:r>
      <mc:AlternateContent>
        <mc:Choice Requires="wps">
          <w:drawing>
            <wp:inline distT="0" distB="0" distL="114300" distR="114300">
              <wp:extent cx="6119495" cy="179705"/>
              <wp:effectExtent l="0" t="0" r="0" b="0"/>
              <wp:docPr id="5" name="Text Box 3"/>
              <wp:cNvGraphicFramePr/>
              <a:graphic xmlns:a="http://schemas.openxmlformats.org/drawingml/2006/main">
                <a:graphicData uri="http://schemas.microsoft.com/office/word/2010/wordprocessingShape">
                  <wps:wsp>
                    <wps:cNvSpPr txBox="1"/>
                    <wps:spPr>
                      <a:xfrm>
                        <a:off x="0" y="0"/>
                        <a:ext cx="6119495" cy="179705"/>
                      </a:xfrm>
                      <a:prstGeom prst="rect">
                        <a:avLst/>
                      </a:prstGeom>
                      <a:noFill/>
                      <a:ln>
                        <a:noFill/>
                      </a:ln>
                    </wps:spPr>
                    <wps:txbx>
                      <w:txbxContent>
                        <w:p>
                          <w:pPr>
                            <w:spacing w:line="334" w:lineRule="atLeast"/>
                            <w:ind w:firstLine="420"/>
                            <w:rPr>
                              <w:sz w:val="21"/>
                            </w:rPr>
                          </w:pPr>
                        </w:p>
                      </w:txbxContent>
                    </wps:txbx>
                    <wps:bodyPr lIns="0" tIns="0" rIns="0" bIns="0" upright="1"/>
                  </wps:wsp>
                </a:graphicData>
              </a:graphic>
            </wp:inline>
          </w:drawing>
        </mc:Choice>
        <mc:Fallback>
          <w:pict>
            <v:shape id="Text Box 3" o:spid="_x0000_s1026" o:spt="202" type="#_x0000_t202" style="height:14.15pt;width:481.85pt;" filled="f" stroked="f" coordsize="21600,21600" o:gfxdata="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HrWI/XVAAAABAEAAA8AAAAAAAAAAQAgAAAAIgAAAGRycy9kb3du&#10;cmV2LnhtbFBLAQIUABQAAAAIAIdO4kDhLbsRkAEAACMDAAAOAAAAAAAAAAEAIAAAACQBAABkcnMv&#10;ZTJvRG9jLnhtbFBLBQYAAAAABgAGAFkBAAAmBQAAAAA=&#10;">
              <v:fill on="f" focussize="0,0"/>
              <v:stroke on="f"/>
              <v:imagedata o:title=""/>
              <o:lock v:ext="edit" aspectratio="f"/>
              <v:textbox inset="0mm,0mm,0mm,0mm">
                <w:txbxContent>
                  <w:p>
                    <w:pPr>
                      <w:spacing w:line="334" w:lineRule="atLeast"/>
                      <w:ind w:firstLine="420"/>
                      <w:rPr>
                        <w:sz w:val="21"/>
                      </w:rPr>
                    </w:pPr>
                  </w:p>
                </w:txbxContent>
              </v:textbox>
              <w10:wrap type="non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firstLine="400"/>
    </w:pPr>
    <w:r>
      <mc:AlternateContent>
        <mc:Choice Requires="wps">
          <w:drawing>
            <wp:inline distT="0" distB="0" distL="114300" distR="114300">
              <wp:extent cx="6119495" cy="179705"/>
              <wp:effectExtent l="0" t="0" r="0" b="0"/>
              <wp:docPr id="1" name="Text Box 2"/>
              <wp:cNvGraphicFramePr/>
              <a:graphic xmlns:a="http://schemas.openxmlformats.org/drawingml/2006/main">
                <a:graphicData uri="http://schemas.microsoft.com/office/word/2010/wordprocessingShape">
                  <wps:wsp>
                    <wps:cNvSpPr txBox="1"/>
                    <wps:spPr>
                      <a:xfrm>
                        <a:off x="0" y="0"/>
                        <a:ext cx="6119495" cy="179705"/>
                      </a:xfrm>
                      <a:prstGeom prst="rect">
                        <a:avLst/>
                      </a:prstGeom>
                      <a:noFill/>
                      <a:ln>
                        <a:noFill/>
                      </a:ln>
                    </wps:spPr>
                    <wps:txbx>
                      <w:txbxContent>
                        <w:p>
                          <w:pPr>
                            <w:spacing w:line="334" w:lineRule="atLeast"/>
                            <w:ind w:firstLine="420"/>
                            <w:rPr>
                              <w:sz w:val="21"/>
                            </w:rPr>
                          </w:pPr>
                        </w:p>
                      </w:txbxContent>
                    </wps:txbx>
                    <wps:bodyPr lIns="0" tIns="0" rIns="0" bIns="0" upright="1"/>
                  </wps:wsp>
                </a:graphicData>
              </a:graphic>
            </wp:inline>
          </w:drawing>
        </mc:Choice>
        <mc:Fallback>
          <w:pict>
            <v:shape id="Text Box 2" o:spid="_x0000_s1026" o:spt="202" type="#_x0000_t202" style="height:14.15pt;width:481.85pt;" filled="f" stroked="f" coordsize="21600,21600" o:gfxdata="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HrWI/XVAAAABAEAAA8AAAAAAAAAAQAgAAAAIgAAAGRycy9kb3du&#10;cmV2LnhtbFBLAQIUABQAAAAIAIdO4kBGWLYmkAEAACMDAAAOAAAAAAAAAAEAIAAAACQBAABkcnMv&#10;ZTJvRG9jLnhtbFBLBQYAAAAABgAGAFkBAAAmBQAAAAA=&#10;">
              <v:fill on="f" focussize="0,0"/>
              <v:stroke on="f"/>
              <v:imagedata o:title=""/>
              <o:lock v:ext="edit" aspectratio="f"/>
              <v:textbox inset="0mm,0mm,0mm,0mm">
                <w:txbxContent>
                  <w:p>
                    <w:pPr>
                      <w:spacing w:line="334" w:lineRule="atLeast"/>
                      <w:ind w:firstLine="420"/>
                      <w:rPr>
                        <w:sz w:val="21"/>
                      </w:rPr>
                    </w:pPr>
                  </w:p>
                </w:txbxContent>
              </v:textbox>
              <w10:wrap type="non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firstLine="400"/>
    </w:pPr>
    <w:r>
      <mc:AlternateContent>
        <mc:Choice Requires="wps">
          <w:drawing>
            <wp:inline distT="0" distB="0" distL="114300" distR="114300">
              <wp:extent cx="6119495" cy="179705"/>
              <wp:effectExtent l="0" t="0" r="0" b="0"/>
              <wp:docPr id="4" name="Text Box 1"/>
              <wp:cNvGraphicFramePr/>
              <a:graphic xmlns:a="http://schemas.openxmlformats.org/drawingml/2006/main">
                <a:graphicData uri="http://schemas.microsoft.com/office/word/2010/wordprocessingShape">
                  <wps:wsp>
                    <wps:cNvSpPr txBox="1"/>
                    <wps:spPr>
                      <a:xfrm>
                        <a:off x="0" y="0"/>
                        <a:ext cx="6119495" cy="179705"/>
                      </a:xfrm>
                      <a:prstGeom prst="rect">
                        <a:avLst/>
                      </a:prstGeom>
                      <a:noFill/>
                      <a:ln>
                        <a:noFill/>
                      </a:ln>
                    </wps:spPr>
                    <wps:txbx>
                      <w:txbxContent>
                        <w:p>
                          <w:pPr>
                            <w:spacing w:line="334" w:lineRule="atLeast"/>
                            <w:ind w:firstLine="420"/>
                            <w:rPr>
                              <w:sz w:val="21"/>
                            </w:rPr>
                          </w:pPr>
                        </w:p>
                      </w:txbxContent>
                    </wps:txbx>
                    <wps:bodyPr lIns="0" tIns="0" rIns="0" bIns="0" upright="1"/>
                  </wps:wsp>
                </a:graphicData>
              </a:graphic>
            </wp:inline>
          </w:drawing>
        </mc:Choice>
        <mc:Fallback>
          <w:pict>
            <v:shape id="Text Box 1" o:spid="_x0000_s1026" o:spt="202" type="#_x0000_t202" style="height:14.15pt;width:481.85pt;" filled="f" stroked="f" coordsize="21600,21600" o:gfxdata="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HrWI/XVAAAABAEAAA8AAAAAAAAAAQAgAAAAIgAAAGRycy9kb3du&#10;cmV2LnhtbFBLAQIUABQAAAAIAIdO4kBoIPhvkAEAACMDAAAOAAAAAAAAAAEAIAAAACQBAABkcnMv&#10;ZTJvRG9jLnhtbFBLBQYAAAAABgAGAFkBAAAmBQAAAAA=&#10;">
              <v:fill on="f" focussize="0,0"/>
              <v:stroke on="f"/>
              <v:imagedata o:title=""/>
              <o:lock v:ext="edit" aspectratio="f"/>
              <v:textbox inset="0mm,0mm,0mm,0mm">
                <w:txbxContent>
                  <w:p>
                    <w:pPr>
                      <w:spacing w:line="334" w:lineRule="atLeast"/>
                      <w:ind w:firstLine="420"/>
                      <w:rPr>
                        <w:sz w:val="21"/>
                      </w:rPr>
                    </w:pPr>
                  </w:p>
                </w:txbxContent>
              </v:textbox>
              <w10:wrap type="non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39"/>
  <w:evenAndOddHeaders w:val="1"/>
  <w:drawingGridHorizontalSpacing w:val="0"/>
  <w:drawingGridVertic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doNotValidateAgainstSchema/>
  <w:doNotDemarcateInvalidXml/>
  <w:footnotePr>
    <w:numFmt w:val="decimalHalfWidth"/>
  </w:footnotePr>
  <w:endnotePr>
    <w:numFmt w:val="chineseCounting"/>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1MjRhOGUzMGZhMjM4OTUwOWM2ZGU0NDA2Zjk4OTUifQ=="/>
  </w:docVars>
  <w:rsids>
    <w:rsidRoot w:val="00172A27"/>
    <w:rsid w:val="000514DE"/>
    <w:rsid w:val="000650BB"/>
    <w:rsid w:val="00073058"/>
    <w:rsid w:val="00123A7B"/>
    <w:rsid w:val="0017221A"/>
    <w:rsid w:val="00172A27"/>
    <w:rsid w:val="00175B81"/>
    <w:rsid w:val="0017678F"/>
    <w:rsid w:val="001F0BF7"/>
    <w:rsid w:val="002629CC"/>
    <w:rsid w:val="002A029F"/>
    <w:rsid w:val="002B610B"/>
    <w:rsid w:val="00370183"/>
    <w:rsid w:val="00430EF7"/>
    <w:rsid w:val="004628F2"/>
    <w:rsid w:val="004721EA"/>
    <w:rsid w:val="005264E1"/>
    <w:rsid w:val="005449F4"/>
    <w:rsid w:val="00556759"/>
    <w:rsid w:val="005B3117"/>
    <w:rsid w:val="00614F50"/>
    <w:rsid w:val="00653CA0"/>
    <w:rsid w:val="00786BA5"/>
    <w:rsid w:val="008B6BDD"/>
    <w:rsid w:val="008E06EC"/>
    <w:rsid w:val="008F4339"/>
    <w:rsid w:val="009049B8"/>
    <w:rsid w:val="00934011"/>
    <w:rsid w:val="00A51850"/>
    <w:rsid w:val="00A80396"/>
    <w:rsid w:val="00A97321"/>
    <w:rsid w:val="00B14B87"/>
    <w:rsid w:val="00B531D1"/>
    <w:rsid w:val="00B83F21"/>
    <w:rsid w:val="00BA0E95"/>
    <w:rsid w:val="00BC127F"/>
    <w:rsid w:val="00BD4997"/>
    <w:rsid w:val="00BF0E09"/>
    <w:rsid w:val="00BF6744"/>
    <w:rsid w:val="00C150B7"/>
    <w:rsid w:val="00C3076F"/>
    <w:rsid w:val="00C56DF1"/>
    <w:rsid w:val="00C63AE2"/>
    <w:rsid w:val="00CD1399"/>
    <w:rsid w:val="00E76ADC"/>
    <w:rsid w:val="00E83449"/>
    <w:rsid w:val="00EE6A16"/>
    <w:rsid w:val="00F379DB"/>
    <w:rsid w:val="00F72EF8"/>
    <w:rsid w:val="00F9750A"/>
    <w:rsid w:val="00FE036D"/>
    <w:rsid w:val="0109427F"/>
    <w:rsid w:val="015D4979"/>
    <w:rsid w:val="01707109"/>
    <w:rsid w:val="01797F6D"/>
    <w:rsid w:val="01B42BDB"/>
    <w:rsid w:val="01DA6363"/>
    <w:rsid w:val="01DD6AD9"/>
    <w:rsid w:val="01FA6940"/>
    <w:rsid w:val="029C29C8"/>
    <w:rsid w:val="02D55370"/>
    <w:rsid w:val="031248AC"/>
    <w:rsid w:val="03493558"/>
    <w:rsid w:val="034A15D4"/>
    <w:rsid w:val="039D12B7"/>
    <w:rsid w:val="03C80101"/>
    <w:rsid w:val="04402CA3"/>
    <w:rsid w:val="048F4647"/>
    <w:rsid w:val="04E8168E"/>
    <w:rsid w:val="04FD1ABF"/>
    <w:rsid w:val="056326BE"/>
    <w:rsid w:val="056B3407"/>
    <w:rsid w:val="057306AF"/>
    <w:rsid w:val="059102A0"/>
    <w:rsid w:val="062A7FC3"/>
    <w:rsid w:val="072B29A0"/>
    <w:rsid w:val="07386BA6"/>
    <w:rsid w:val="075655FB"/>
    <w:rsid w:val="077122B2"/>
    <w:rsid w:val="07746399"/>
    <w:rsid w:val="07813135"/>
    <w:rsid w:val="07C66EEC"/>
    <w:rsid w:val="08880ABC"/>
    <w:rsid w:val="08BE6ACB"/>
    <w:rsid w:val="08E21FE0"/>
    <w:rsid w:val="090403E9"/>
    <w:rsid w:val="09142936"/>
    <w:rsid w:val="092B2574"/>
    <w:rsid w:val="09556EE5"/>
    <w:rsid w:val="09A14DCB"/>
    <w:rsid w:val="09B35953"/>
    <w:rsid w:val="09C86BC6"/>
    <w:rsid w:val="0A023861"/>
    <w:rsid w:val="0A1C6F37"/>
    <w:rsid w:val="0A482D2B"/>
    <w:rsid w:val="0A6A16E3"/>
    <w:rsid w:val="0A6E2865"/>
    <w:rsid w:val="0AA8666C"/>
    <w:rsid w:val="0ABF7C28"/>
    <w:rsid w:val="0ADC30D3"/>
    <w:rsid w:val="0AFA2E8F"/>
    <w:rsid w:val="0B0C2D4C"/>
    <w:rsid w:val="0B851A9D"/>
    <w:rsid w:val="0BA346D6"/>
    <w:rsid w:val="0BD820DD"/>
    <w:rsid w:val="0C0176AB"/>
    <w:rsid w:val="0C1D75EE"/>
    <w:rsid w:val="0C3C2CC8"/>
    <w:rsid w:val="0C3E010D"/>
    <w:rsid w:val="0C7072ED"/>
    <w:rsid w:val="0C747FFC"/>
    <w:rsid w:val="0C7F638D"/>
    <w:rsid w:val="0C896BC8"/>
    <w:rsid w:val="0D055F9C"/>
    <w:rsid w:val="0D071960"/>
    <w:rsid w:val="0D0D72C8"/>
    <w:rsid w:val="0D3022D8"/>
    <w:rsid w:val="0D371A96"/>
    <w:rsid w:val="0D6F257F"/>
    <w:rsid w:val="0D905597"/>
    <w:rsid w:val="0DA46170"/>
    <w:rsid w:val="0DA61061"/>
    <w:rsid w:val="0DCA2C48"/>
    <w:rsid w:val="0DD237A2"/>
    <w:rsid w:val="0E1457B9"/>
    <w:rsid w:val="0E2826F4"/>
    <w:rsid w:val="0E322668"/>
    <w:rsid w:val="0E3E4ADA"/>
    <w:rsid w:val="0E5819C8"/>
    <w:rsid w:val="0E80544C"/>
    <w:rsid w:val="0EA143FB"/>
    <w:rsid w:val="0ECA3A79"/>
    <w:rsid w:val="0ED83543"/>
    <w:rsid w:val="0F8D25EB"/>
    <w:rsid w:val="0FC52AE3"/>
    <w:rsid w:val="0FE77B40"/>
    <w:rsid w:val="0FF60FC6"/>
    <w:rsid w:val="10111B1C"/>
    <w:rsid w:val="102824E8"/>
    <w:rsid w:val="10357C67"/>
    <w:rsid w:val="10621E6A"/>
    <w:rsid w:val="10863CAA"/>
    <w:rsid w:val="10B5042B"/>
    <w:rsid w:val="10D5393B"/>
    <w:rsid w:val="10E874E8"/>
    <w:rsid w:val="11266609"/>
    <w:rsid w:val="11286567"/>
    <w:rsid w:val="11296D36"/>
    <w:rsid w:val="116324AF"/>
    <w:rsid w:val="11697B20"/>
    <w:rsid w:val="119C1039"/>
    <w:rsid w:val="11E05873"/>
    <w:rsid w:val="11E06042"/>
    <w:rsid w:val="12BF63BF"/>
    <w:rsid w:val="13E51392"/>
    <w:rsid w:val="13ED3388"/>
    <w:rsid w:val="1427765C"/>
    <w:rsid w:val="1462527F"/>
    <w:rsid w:val="1468130C"/>
    <w:rsid w:val="1472505B"/>
    <w:rsid w:val="14F86E0F"/>
    <w:rsid w:val="15007959"/>
    <w:rsid w:val="158B7EE0"/>
    <w:rsid w:val="15960771"/>
    <w:rsid w:val="15A81C94"/>
    <w:rsid w:val="162B1D3F"/>
    <w:rsid w:val="1641611B"/>
    <w:rsid w:val="16CC2269"/>
    <w:rsid w:val="17070F98"/>
    <w:rsid w:val="173F0ABC"/>
    <w:rsid w:val="174437F2"/>
    <w:rsid w:val="17693A6A"/>
    <w:rsid w:val="177B6BFF"/>
    <w:rsid w:val="17DB5C96"/>
    <w:rsid w:val="17E005FD"/>
    <w:rsid w:val="1817432F"/>
    <w:rsid w:val="18655D96"/>
    <w:rsid w:val="187212AC"/>
    <w:rsid w:val="18CC1379"/>
    <w:rsid w:val="18E018E0"/>
    <w:rsid w:val="18EC6330"/>
    <w:rsid w:val="18EE204F"/>
    <w:rsid w:val="190959E5"/>
    <w:rsid w:val="192A4022"/>
    <w:rsid w:val="192E39C2"/>
    <w:rsid w:val="194A0D8E"/>
    <w:rsid w:val="199576AD"/>
    <w:rsid w:val="19CF0A45"/>
    <w:rsid w:val="19E41BC5"/>
    <w:rsid w:val="1A376B95"/>
    <w:rsid w:val="1A453EC9"/>
    <w:rsid w:val="1A560EB2"/>
    <w:rsid w:val="1A713850"/>
    <w:rsid w:val="1A9A369A"/>
    <w:rsid w:val="1AB624B6"/>
    <w:rsid w:val="1AE73AFA"/>
    <w:rsid w:val="1B092EB9"/>
    <w:rsid w:val="1B0A391E"/>
    <w:rsid w:val="1B3726DF"/>
    <w:rsid w:val="1BB033B5"/>
    <w:rsid w:val="1C172658"/>
    <w:rsid w:val="1C6A7C54"/>
    <w:rsid w:val="1C7718FB"/>
    <w:rsid w:val="1C8A3EB0"/>
    <w:rsid w:val="1CD63196"/>
    <w:rsid w:val="1CFD391F"/>
    <w:rsid w:val="1D016E0A"/>
    <w:rsid w:val="1D041970"/>
    <w:rsid w:val="1D251697"/>
    <w:rsid w:val="1D302417"/>
    <w:rsid w:val="1D645F55"/>
    <w:rsid w:val="1D7301C6"/>
    <w:rsid w:val="1DB03632"/>
    <w:rsid w:val="1DCA7EFD"/>
    <w:rsid w:val="1E0B2E1E"/>
    <w:rsid w:val="1EC74098"/>
    <w:rsid w:val="1EE236E1"/>
    <w:rsid w:val="1F222483"/>
    <w:rsid w:val="1F62415D"/>
    <w:rsid w:val="1F750548"/>
    <w:rsid w:val="1F785831"/>
    <w:rsid w:val="1F9E28E9"/>
    <w:rsid w:val="1FEC149D"/>
    <w:rsid w:val="204836CC"/>
    <w:rsid w:val="20556909"/>
    <w:rsid w:val="20957663"/>
    <w:rsid w:val="20CE32DF"/>
    <w:rsid w:val="20DD5FDD"/>
    <w:rsid w:val="217B46FD"/>
    <w:rsid w:val="21AC56AD"/>
    <w:rsid w:val="220A3F9F"/>
    <w:rsid w:val="22122EC3"/>
    <w:rsid w:val="222715F6"/>
    <w:rsid w:val="22462CF1"/>
    <w:rsid w:val="225673D8"/>
    <w:rsid w:val="22B60C01"/>
    <w:rsid w:val="23183E8D"/>
    <w:rsid w:val="231F2D2F"/>
    <w:rsid w:val="236D6700"/>
    <w:rsid w:val="2373394D"/>
    <w:rsid w:val="23770001"/>
    <w:rsid w:val="237F51F7"/>
    <w:rsid w:val="238A28AB"/>
    <w:rsid w:val="23B21158"/>
    <w:rsid w:val="23F82B94"/>
    <w:rsid w:val="24F57996"/>
    <w:rsid w:val="251100AF"/>
    <w:rsid w:val="254C45E6"/>
    <w:rsid w:val="256C4239"/>
    <w:rsid w:val="25F51B77"/>
    <w:rsid w:val="261E0E61"/>
    <w:rsid w:val="26702AEF"/>
    <w:rsid w:val="26792FD5"/>
    <w:rsid w:val="269C0568"/>
    <w:rsid w:val="26A25FEA"/>
    <w:rsid w:val="26A64BB4"/>
    <w:rsid w:val="26A768F9"/>
    <w:rsid w:val="26DA2D8A"/>
    <w:rsid w:val="27E522C8"/>
    <w:rsid w:val="28734B2A"/>
    <w:rsid w:val="28737B1E"/>
    <w:rsid w:val="287E01FC"/>
    <w:rsid w:val="289F42B4"/>
    <w:rsid w:val="28B669CE"/>
    <w:rsid w:val="28EF2992"/>
    <w:rsid w:val="293D2853"/>
    <w:rsid w:val="294D6BE6"/>
    <w:rsid w:val="29876715"/>
    <w:rsid w:val="29A04058"/>
    <w:rsid w:val="29AB0B3F"/>
    <w:rsid w:val="29B217B1"/>
    <w:rsid w:val="29B313BB"/>
    <w:rsid w:val="29C50A7E"/>
    <w:rsid w:val="29C84C39"/>
    <w:rsid w:val="29F47CEE"/>
    <w:rsid w:val="2A325FE6"/>
    <w:rsid w:val="2A5266D7"/>
    <w:rsid w:val="2AAD5C01"/>
    <w:rsid w:val="2AAF4892"/>
    <w:rsid w:val="2B531DA4"/>
    <w:rsid w:val="2B6C5B63"/>
    <w:rsid w:val="2BCA23E3"/>
    <w:rsid w:val="2C1177CF"/>
    <w:rsid w:val="2C163E10"/>
    <w:rsid w:val="2C5524AE"/>
    <w:rsid w:val="2C5B49FB"/>
    <w:rsid w:val="2D030F32"/>
    <w:rsid w:val="2D3922FE"/>
    <w:rsid w:val="2D3D6454"/>
    <w:rsid w:val="2D9B146F"/>
    <w:rsid w:val="2D9C617D"/>
    <w:rsid w:val="2DC03DC9"/>
    <w:rsid w:val="2DC35262"/>
    <w:rsid w:val="2DD435C9"/>
    <w:rsid w:val="2DFD21B0"/>
    <w:rsid w:val="2E046A70"/>
    <w:rsid w:val="2E122ABE"/>
    <w:rsid w:val="2EF07E4A"/>
    <w:rsid w:val="2F6E0ECD"/>
    <w:rsid w:val="2F816274"/>
    <w:rsid w:val="2FD75AA0"/>
    <w:rsid w:val="2FF21452"/>
    <w:rsid w:val="2FF833A6"/>
    <w:rsid w:val="2FF95B5A"/>
    <w:rsid w:val="300761B5"/>
    <w:rsid w:val="301C4D60"/>
    <w:rsid w:val="303E0AA2"/>
    <w:rsid w:val="3048526D"/>
    <w:rsid w:val="30524874"/>
    <w:rsid w:val="30576675"/>
    <w:rsid w:val="30AD2A13"/>
    <w:rsid w:val="31212178"/>
    <w:rsid w:val="31491A09"/>
    <w:rsid w:val="31562080"/>
    <w:rsid w:val="31700FF2"/>
    <w:rsid w:val="31910FD6"/>
    <w:rsid w:val="31F807B9"/>
    <w:rsid w:val="32506E1A"/>
    <w:rsid w:val="32511A61"/>
    <w:rsid w:val="33062827"/>
    <w:rsid w:val="331F61ED"/>
    <w:rsid w:val="33314495"/>
    <w:rsid w:val="33D80148"/>
    <w:rsid w:val="340D45AF"/>
    <w:rsid w:val="34425DF6"/>
    <w:rsid w:val="34432ACD"/>
    <w:rsid w:val="344412F5"/>
    <w:rsid w:val="344B2A24"/>
    <w:rsid w:val="34904646"/>
    <w:rsid w:val="34A2025B"/>
    <w:rsid w:val="34AB011B"/>
    <w:rsid w:val="34DD5737"/>
    <w:rsid w:val="357E6FD1"/>
    <w:rsid w:val="3613244D"/>
    <w:rsid w:val="367B5207"/>
    <w:rsid w:val="36873BAC"/>
    <w:rsid w:val="36A46DB4"/>
    <w:rsid w:val="36C44569"/>
    <w:rsid w:val="36F754CE"/>
    <w:rsid w:val="37064312"/>
    <w:rsid w:val="371B2276"/>
    <w:rsid w:val="37233AF8"/>
    <w:rsid w:val="37306748"/>
    <w:rsid w:val="37377380"/>
    <w:rsid w:val="37DB68A1"/>
    <w:rsid w:val="382E070C"/>
    <w:rsid w:val="387253C9"/>
    <w:rsid w:val="38782C4E"/>
    <w:rsid w:val="3886350E"/>
    <w:rsid w:val="38C2712E"/>
    <w:rsid w:val="38C717F2"/>
    <w:rsid w:val="38E574B4"/>
    <w:rsid w:val="392A38EE"/>
    <w:rsid w:val="392A7F3C"/>
    <w:rsid w:val="39C3314D"/>
    <w:rsid w:val="39C75357"/>
    <w:rsid w:val="3A0B57B0"/>
    <w:rsid w:val="3A136AEA"/>
    <w:rsid w:val="3A756774"/>
    <w:rsid w:val="3ADE5C91"/>
    <w:rsid w:val="3AF23826"/>
    <w:rsid w:val="3AF75E6B"/>
    <w:rsid w:val="3B355DAE"/>
    <w:rsid w:val="3B3709C8"/>
    <w:rsid w:val="3B45340A"/>
    <w:rsid w:val="3B9A69B1"/>
    <w:rsid w:val="3BBA100A"/>
    <w:rsid w:val="3BF1747D"/>
    <w:rsid w:val="3BFB0A3C"/>
    <w:rsid w:val="3C055328"/>
    <w:rsid w:val="3C4C6EFB"/>
    <w:rsid w:val="3CA61CCA"/>
    <w:rsid w:val="3CA779AB"/>
    <w:rsid w:val="3CC72F54"/>
    <w:rsid w:val="3CDF0758"/>
    <w:rsid w:val="3D0A607C"/>
    <w:rsid w:val="3D6208E8"/>
    <w:rsid w:val="3D8C258A"/>
    <w:rsid w:val="3D9728AD"/>
    <w:rsid w:val="3DDF212B"/>
    <w:rsid w:val="3DE246E2"/>
    <w:rsid w:val="3E390D44"/>
    <w:rsid w:val="3E5B5FD6"/>
    <w:rsid w:val="3E5D6AD4"/>
    <w:rsid w:val="3E715631"/>
    <w:rsid w:val="3EB12158"/>
    <w:rsid w:val="3EED62F4"/>
    <w:rsid w:val="3EF844FE"/>
    <w:rsid w:val="3F0A07A5"/>
    <w:rsid w:val="3F2D74AE"/>
    <w:rsid w:val="3F737219"/>
    <w:rsid w:val="3FE81227"/>
    <w:rsid w:val="3FFD6D8A"/>
    <w:rsid w:val="40307471"/>
    <w:rsid w:val="40427A8F"/>
    <w:rsid w:val="409D37CD"/>
    <w:rsid w:val="40D63087"/>
    <w:rsid w:val="40EA4ADC"/>
    <w:rsid w:val="40FD7C57"/>
    <w:rsid w:val="40FF3BA0"/>
    <w:rsid w:val="41321107"/>
    <w:rsid w:val="416F35A1"/>
    <w:rsid w:val="41841B1C"/>
    <w:rsid w:val="41E06CA1"/>
    <w:rsid w:val="41E579D9"/>
    <w:rsid w:val="41EC0BA0"/>
    <w:rsid w:val="421D19AE"/>
    <w:rsid w:val="42703531"/>
    <w:rsid w:val="42B94406"/>
    <w:rsid w:val="4336378D"/>
    <w:rsid w:val="4358081F"/>
    <w:rsid w:val="43643EEF"/>
    <w:rsid w:val="436B61E6"/>
    <w:rsid w:val="43A32518"/>
    <w:rsid w:val="43E30A74"/>
    <w:rsid w:val="43F62371"/>
    <w:rsid w:val="441C6164"/>
    <w:rsid w:val="44416669"/>
    <w:rsid w:val="44503A4D"/>
    <w:rsid w:val="44620845"/>
    <w:rsid w:val="458A6553"/>
    <w:rsid w:val="45A878E0"/>
    <w:rsid w:val="45E37207"/>
    <w:rsid w:val="45F15506"/>
    <w:rsid w:val="45F84685"/>
    <w:rsid w:val="463616C4"/>
    <w:rsid w:val="46557A3A"/>
    <w:rsid w:val="46624F3E"/>
    <w:rsid w:val="466D0EAC"/>
    <w:rsid w:val="469F3D6C"/>
    <w:rsid w:val="47432FE5"/>
    <w:rsid w:val="478E6F22"/>
    <w:rsid w:val="47907697"/>
    <w:rsid w:val="47957FEA"/>
    <w:rsid w:val="47C66B03"/>
    <w:rsid w:val="47D5055F"/>
    <w:rsid w:val="47E232C7"/>
    <w:rsid w:val="47FD1C77"/>
    <w:rsid w:val="4802282D"/>
    <w:rsid w:val="480802DF"/>
    <w:rsid w:val="48103100"/>
    <w:rsid w:val="482730EE"/>
    <w:rsid w:val="4836392F"/>
    <w:rsid w:val="48C01C67"/>
    <w:rsid w:val="48DA7B74"/>
    <w:rsid w:val="48E1424C"/>
    <w:rsid w:val="49CF169A"/>
    <w:rsid w:val="4A0B0C19"/>
    <w:rsid w:val="4A463592"/>
    <w:rsid w:val="4A7C1231"/>
    <w:rsid w:val="4B3F2B00"/>
    <w:rsid w:val="4B8E39D0"/>
    <w:rsid w:val="4B990380"/>
    <w:rsid w:val="4BB61845"/>
    <w:rsid w:val="4C56458B"/>
    <w:rsid w:val="4D1F1792"/>
    <w:rsid w:val="4D7F309A"/>
    <w:rsid w:val="4DAB4FB9"/>
    <w:rsid w:val="4DBE088D"/>
    <w:rsid w:val="4DD51840"/>
    <w:rsid w:val="4DEB17E5"/>
    <w:rsid w:val="4E0D17A8"/>
    <w:rsid w:val="4E2A606A"/>
    <w:rsid w:val="4E345E83"/>
    <w:rsid w:val="4EAC1FAA"/>
    <w:rsid w:val="4F1667A7"/>
    <w:rsid w:val="4F675A75"/>
    <w:rsid w:val="4FBC1441"/>
    <w:rsid w:val="4FBF51AA"/>
    <w:rsid w:val="4FDD6193"/>
    <w:rsid w:val="510319F7"/>
    <w:rsid w:val="513274E8"/>
    <w:rsid w:val="515E7CC1"/>
    <w:rsid w:val="51A373A3"/>
    <w:rsid w:val="51B07591"/>
    <w:rsid w:val="51E862AC"/>
    <w:rsid w:val="51EF110F"/>
    <w:rsid w:val="523B6E45"/>
    <w:rsid w:val="524671EF"/>
    <w:rsid w:val="52487FCF"/>
    <w:rsid w:val="528A4CF6"/>
    <w:rsid w:val="52D905CB"/>
    <w:rsid w:val="530F5EB6"/>
    <w:rsid w:val="532602B4"/>
    <w:rsid w:val="537223C2"/>
    <w:rsid w:val="537A6D79"/>
    <w:rsid w:val="545C6276"/>
    <w:rsid w:val="54D420D4"/>
    <w:rsid w:val="54D648F7"/>
    <w:rsid w:val="54F17892"/>
    <w:rsid w:val="55AE331E"/>
    <w:rsid w:val="55CF39F8"/>
    <w:rsid w:val="560C6805"/>
    <w:rsid w:val="56383870"/>
    <w:rsid w:val="56453C1D"/>
    <w:rsid w:val="57B7215D"/>
    <w:rsid w:val="57D225F1"/>
    <w:rsid w:val="58385D51"/>
    <w:rsid w:val="5863030F"/>
    <w:rsid w:val="589A626B"/>
    <w:rsid w:val="58E02AD8"/>
    <w:rsid w:val="590277BB"/>
    <w:rsid w:val="59330DEC"/>
    <w:rsid w:val="59C7321F"/>
    <w:rsid w:val="5A276670"/>
    <w:rsid w:val="5A414101"/>
    <w:rsid w:val="5A757A9B"/>
    <w:rsid w:val="5A953AA1"/>
    <w:rsid w:val="5A986D60"/>
    <w:rsid w:val="5ADE2B2D"/>
    <w:rsid w:val="5B1B5005"/>
    <w:rsid w:val="5B2D5B1B"/>
    <w:rsid w:val="5B61629D"/>
    <w:rsid w:val="5C1B076F"/>
    <w:rsid w:val="5C2A770E"/>
    <w:rsid w:val="5C3F5919"/>
    <w:rsid w:val="5C4D61EF"/>
    <w:rsid w:val="5CA54FF0"/>
    <w:rsid w:val="5CBF54F6"/>
    <w:rsid w:val="5CE46FB6"/>
    <w:rsid w:val="5D4F2630"/>
    <w:rsid w:val="5D932CA5"/>
    <w:rsid w:val="5DA8721C"/>
    <w:rsid w:val="5E0356C0"/>
    <w:rsid w:val="5E0D2B1E"/>
    <w:rsid w:val="5E4B4C7D"/>
    <w:rsid w:val="5E53129D"/>
    <w:rsid w:val="5E837F8F"/>
    <w:rsid w:val="5F3C71E9"/>
    <w:rsid w:val="5F8E7A52"/>
    <w:rsid w:val="5FC8796E"/>
    <w:rsid w:val="5FCA1516"/>
    <w:rsid w:val="5FD43720"/>
    <w:rsid w:val="601B77DB"/>
    <w:rsid w:val="6027670A"/>
    <w:rsid w:val="60661AF5"/>
    <w:rsid w:val="607E1351"/>
    <w:rsid w:val="609D7C10"/>
    <w:rsid w:val="60B500AA"/>
    <w:rsid w:val="60BE6EB5"/>
    <w:rsid w:val="60DD5B41"/>
    <w:rsid w:val="60E14084"/>
    <w:rsid w:val="60EC6236"/>
    <w:rsid w:val="6161361C"/>
    <w:rsid w:val="616E036C"/>
    <w:rsid w:val="618A0FAA"/>
    <w:rsid w:val="61CE144F"/>
    <w:rsid w:val="61DE7583"/>
    <w:rsid w:val="620B564C"/>
    <w:rsid w:val="622F4B23"/>
    <w:rsid w:val="62A46F9E"/>
    <w:rsid w:val="62BE37AB"/>
    <w:rsid w:val="62D803BF"/>
    <w:rsid w:val="63040981"/>
    <w:rsid w:val="639456EF"/>
    <w:rsid w:val="639D3062"/>
    <w:rsid w:val="63BF04EF"/>
    <w:rsid w:val="640516EA"/>
    <w:rsid w:val="6418716C"/>
    <w:rsid w:val="643E561D"/>
    <w:rsid w:val="64411CC8"/>
    <w:rsid w:val="64831198"/>
    <w:rsid w:val="64BA2473"/>
    <w:rsid w:val="651938B8"/>
    <w:rsid w:val="653E5B94"/>
    <w:rsid w:val="65724C80"/>
    <w:rsid w:val="65AF50CE"/>
    <w:rsid w:val="65BB69AA"/>
    <w:rsid w:val="65E8526A"/>
    <w:rsid w:val="65EE5ADD"/>
    <w:rsid w:val="665F4586"/>
    <w:rsid w:val="66795620"/>
    <w:rsid w:val="66B34B67"/>
    <w:rsid w:val="66D87EB4"/>
    <w:rsid w:val="673A5951"/>
    <w:rsid w:val="675656AC"/>
    <w:rsid w:val="67951F53"/>
    <w:rsid w:val="67DD3A75"/>
    <w:rsid w:val="683E591B"/>
    <w:rsid w:val="68670D63"/>
    <w:rsid w:val="68672EE4"/>
    <w:rsid w:val="686C7218"/>
    <w:rsid w:val="68A015B4"/>
    <w:rsid w:val="68AC7937"/>
    <w:rsid w:val="68C259ED"/>
    <w:rsid w:val="690C4A7B"/>
    <w:rsid w:val="69337BB0"/>
    <w:rsid w:val="693D4FCE"/>
    <w:rsid w:val="6985092D"/>
    <w:rsid w:val="698F343B"/>
    <w:rsid w:val="69F34988"/>
    <w:rsid w:val="69FC1D21"/>
    <w:rsid w:val="6A0A26DF"/>
    <w:rsid w:val="6A283D50"/>
    <w:rsid w:val="6A5F134A"/>
    <w:rsid w:val="6A950A30"/>
    <w:rsid w:val="6AE81C9B"/>
    <w:rsid w:val="6AF60A3E"/>
    <w:rsid w:val="6B0F43A3"/>
    <w:rsid w:val="6B7B1BD0"/>
    <w:rsid w:val="6B8557D0"/>
    <w:rsid w:val="6B9F1993"/>
    <w:rsid w:val="6BA30688"/>
    <w:rsid w:val="6BAE3435"/>
    <w:rsid w:val="6BC854AC"/>
    <w:rsid w:val="6C666467"/>
    <w:rsid w:val="6C752BE6"/>
    <w:rsid w:val="6C7706F0"/>
    <w:rsid w:val="6C775769"/>
    <w:rsid w:val="6C975EEF"/>
    <w:rsid w:val="6CAF5F33"/>
    <w:rsid w:val="6CD535F6"/>
    <w:rsid w:val="6D1C1589"/>
    <w:rsid w:val="6D233B54"/>
    <w:rsid w:val="6D545692"/>
    <w:rsid w:val="6D5969B4"/>
    <w:rsid w:val="6D6A4A10"/>
    <w:rsid w:val="6D777886"/>
    <w:rsid w:val="6D9938A3"/>
    <w:rsid w:val="6DC871EB"/>
    <w:rsid w:val="6E6966C2"/>
    <w:rsid w:val="6E866461"/>
    <w:rsid w:val="6F00008A"/>
    <w:rsid w:val="6F86249A"/>
    <w:rsid w:val="6FC67A98"/>
    <w:rsid w:val="70014A60"/>
    <w:rsid w:val="700A23E5"/>
    <w:rsid w:val="7080540B"/>
    <w:rsid w:val="70933968"/>
    <w:rsid w:val="70A367DC"/>
    <w:rsid w:val="70D25611"/>
    <w:rsid w:val="70FF1708"/>
    <w:rsid w:val="71471A73"/>
    <w:rsid w:val="71713FF1"/>
    <w:rsid w:val="71B56057"/>
    <w:rsid w:val="722771CC"/>
    <w:rsid w:val="723C2A6F"/>
    <w:rsid w:val="7249655F"/>
    <w:rsid w:val="72815620"/>
    <w:rsid w:val="72875189"/>
    <w:rsid w:val="72CF5F55"/>
    <w:rsid w:val="72D83E44"/>
    <w:rsid w:val="72DB4FA5"/>
    <w:rsid w:val="72FE0E35"/>
    <w:rsid w:val="734D5556"/>
    <w:rsid w:val="739A5557"/>
    <w:rsid w:val="73A14BE3"/>
    <w:rsid w:val="73CB509E"/>
    <w:rsid w:val="73D66247"/>
    <w:rsid w:val="73DA2170"/>
    <w:rsid w:val="74115AA4"/>
    <w:rsid w:val="744D13C8"/>
    <w:rsid w:val="74765FCF"/>
    <w:rsid w:val="748C1DB2"/>
    <w:rsid w:val="749302EA"/>
    <w:rsid w:val="74BF3ADA"/>
    <w:rsid w:val="759671B7"/>
    <w:rsid w:val="75BA4087"/>
    <w:rsid w:val="76265B5D"/>
    <w:rsid w:val="763A26DF"/>
    <w:rsid w:val="774B5945"/>
    <w:rsid w:val="77573675"/>
    <w:rsid w:val="775E0B69"/>
    <w:rsid w:val="77624350"/>
    <w:rsid w:val="777A199D"/>
    <w:rsid w:val="77B95F79"/>
    <w:rsid w:val="77BB78C1"/>
    <w:rsid w:val="78126B9A"/>
    <w:rsid w:val="783B0C2E"/>
    <w:rsid w:val="78687912"/>
    <w:rsid w:val="78B51A26"/>
    <w:rsid w:val="78FA5330"/>
    <w:rsid w:val="79613142"/>
    <w:rsid w:val="79702C46"/>
    <w:rsid w:val="79BC50EF"/>
    <w:rsid w:val="79CF1B25"/>
    <w:rsid w:val="79D278AC"/>
    <w:rsid w:val="79F7232F"/>
    <w:rsid w:val="7A032707"/>
    <w:rsid w:val="7A15356B"/>
    <w:rsid w:val="7A2D6D03"/>
    <w:rsid w:val="7A3E020E"/>
    <w:rsid w:val="7AFD1EFB"/>
    <w:rsid w:val="7B012AE3"/>
    <w:rsid w:val="7B1C57B6"/>
    <w:rsid w:val="7B97659B"/>
    <w:rsid w:val="7BA53AA8"/>
    <w:rsid w:val="7BA65EF1"/>
    <w:rsid w:val="7BD00C7D"/>
    <w:rsid w:val="7C21662D"/>
    <w:rsid w:val="7C497B77"/>
    <w:rsid w:val="7C565FEE"/>
    <w:rsid w:val="7C6B1A49"/>
    <w:rsid w:val="7C6F46F1"/>
    <w:rsid w:val="7C771A91"/>
    <w:rsid w:val="7C800394"/>
    <w:rsid w:val="7C862056"/>
    <w:rsid w:val="7C893B36"/>
    <w:rsid w:val="7CD72E1C"/>
    <w:rsid w:val="7CFA32D6"/>
    <w:rsid w:val="7D1144BC"/>
    <w:rsid w:val="7D900DA4"/>
    <w:rsid w:val="7DBB64A1"/>
    <w:rsid w:val="7DDA1BED"/>
    <w:rsid w:val="7E046662"/>
    <w:rsid w:val="7E150EF0"/>
    <w:rsid w:val="7E312EBA"/>
    <w:rsid w:val="7E642C8F"/>
    <w:rsid w:val="7EDC7172"/>
    <w:rsid w:val="7F1B404C"/>
    <w:rsid w:val="7F4A143A"/>
    <w:rsid w:val="7FD14040"/>
    <w:rsid w:val="7FDB5174"/>
    <w:rsid w:val="7FF337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iPriority="0" w:name="heading 2"/>
    <w:lsdException w:uiPriority="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14"/>
    <w:qFormat/>
    <w:uiPriority w:val="0"/>
    <w:pPr>
      <w:tabs>
        <w:tab w:val="center" w:pos="4153"/>
        <w:tab w:val="right" w:pos="8306"/>
      </w:tabs>
      <w:snapToGrid w:val="0"/>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pPr>
    <w:rPr>
      <w:rFonts w:hint="eastAsia" w:ascii="宋体" w:hAnsi="宋体" w:eastAsia="仿宋_GB2312" w:cs="宋体"/>
      <w:sz w:val="24"/>
      <w:szCs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p0"/>
    <w:basedOn w:val="1"/>
    <w:qFormat/>
    <w:uiPriority w:val="0"/>
    <w:pPr>
      <w:widowControl/>
      <w:spacing w:line="365" w:lineRule="atLeast"/>
      <w:ind w:left="1"/>
    </w:pPr>
    <w:rPr>
      <w:rFonts w:hint="eastAsia"/>
    </w:rPr>
  </w:style>
  <w:style w:type="paragraph" w:customStyle="1" w:styleId="11">
    <w:name w:val="WPS Plain"/>
    <w:qFormat/>
    <w:uiPriority w:val="0"/>
    <w:rPr>
      <w:rFonts w:ascii="Times New Roman" w:hAnsi="Times New Roman" w:eastAsia="宋体" w:cs="Times New Roman"/>
      <w:lang w:val="en-US" w:eastAsia="zh-CN" w:bidi="ar-SA"/>
    </w:rPr>
  </w:style>
  <w:style w:type="character" w:customStyle="1" w:styleId="12">
    <w:name w:val="链接"/>
    <w:basedOn w:val="7"/>
    <w:qFormat/>
    <w:uiPriority w:val="0"/>
    <w:rPr>
      <w:color w:val="0000FF"/>
      <w:u w:val="single" w:color="0000FF"/>
    </w:rPr>
  </w:style>
  <w:style w:type="character" w:customStyle="1" w:styleId="13">
    <w:name w:val="页眉 字符"/>
    <w:basedOn w:val="7"/>
    <w:link w:val="4"/>
    <w:qFormat/>
    <w:uiPriority w:val="0"/>
    <w:rPr>
      <w:sz w:val="18"/>
      <w:szCs w:val="18"/>
    </w:rPr>
  </w:style>
  <w:style w:type="character" w:customStyle="1" w:styleId="14">
    <w:name w:val="页脚 字符"/>
    <w:basedOn w:val="7"/>
    <w:link w:val="3"/>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757</Words>
  <Characters>908</Characters>
  <Lines>4</Lines>
  <Paragraphs>1</Paragraphs>
  <TotalTime>1</TotalTime>
  <ScaleCrop>false</ScaleCrop>
  <LinksUpToDate>false</LinksUpToDate>
  <CharactersWithSpaces>975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2021-02-04T05:59:00Z</dcterms:created>
  <dc:creator>Administrator</dc:creator>
  <cp:lastModifiedBy>Administrator</cp:lastModifiedBy>
  <cp:lastPrinted>2026-02-13T07:21:58Z</cp:lastPrinted>
  <dcterms:modified xsi:type="dcterms:W3CDTF">2026-02-13T07:23:08Z</dcterms:modified>
  <dc:title>安发改审[2010]19号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CD484FBC7358437681924936E20FC025_13</vt:lpwstr>
  </property>
  <property fmtid="{D5CDD505-2E9C-101B-9397-08002B2CF9AE}" pid="4" name="KSOTemplateDocerSaveRecord">
    <vt:lpwstr>eyJoZGlkIjoiM2I1MjRhOGUzMGZhMjM4OTUwOWM2ZGU0NDA2Zjk4OTUiLCJ1c2VySWQiOiIxNDc3NDUwNjY0In0=</vt:lpwstr>
  </property>
</Properties>
</file>